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14C2CD78" w:rsidR="005A5D8F" w:rsidRPr="00D5662C" w:rsidRDefault="00156E1A" w:rsidP="000D506A">
      <w:pPr>
        <w:pStyle w:val="01-Headline"/>
        <w:rPr>
          <w:lang w:val="nl-BE"/>
        </w:rPr>
      </w:pPr>
      <w:r w:rsidRPr="00156E1A">
        <w:rPr>
          <w:lang w:val="nl-BE"/>
        </w:rPr>
        <w:t xml:space="preserve">Gerecycleerd rubber, </w:t>
      </w:r>
      <w:r w:rsidR="00D5662C">
        <w:rPr>
          <w:lang/>
        </w:rPr>
        <w:t>rijstvliezen</w:t>
      </w:r>
      <w:r w:rsidRPr="00156E1A">
        <w:rPr>
          <w:lang w:val="nl-BE"/>
        </w:rPr>
        <w:t xml:space="preserve"> en plastic flessen: Duurzame materialen bij de productie van banden</w:t>
      </w:r>
      <w:r w:rsidR="005A5D8F" w:rsidRPr="00F75ACD">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w:pict>
              <v:line id="Line 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4D50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5A5D8F" w:rsidRPr="00F75ACD">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w:pict>
              <v:line id="Line 4"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0E924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p>
    <w:p w14:paraId="6F994B02" w14:textId="7068D57D" w:rsidR="00FF736F" w:rsidRPr="00FF736F" w:rsidRDefault="00FF736F" w:rsidP="00FF736F">
      <w:pPr>
        <w:pStyle w:val="02-Bullet"/>
        <w:rPr>
          <w:lang w:val="nl-BE"/>
        </w:rPr>
      </w:pPr>
      <w:r w:rsidRPr="00FF736F">
        <w:rPr>
          <w:lang w:val="nl-BE"/>
        </w:rPr>
        <w:t>Continental optimaliseert haar banden consequent in de richting van meer duurzaamheid</w:t>
      </w:r>
    </w:p>
    <w:p w14:paraId="66DF7F1D" w14:textId="3D092FDA" w:rsidR="00FF736F" w:rsidRPr="00FF736F" w:rsidRDefault="00FF736F" w:rsidP="00FF736F">
      <w:pPr>
        <w:pStyle w:val="02-Bullet"/>
        <w:rPr>
          <w:lang w:val="nl-BE"/>
        </w:rPr>
      </w:pPr>
      <w:r w:rsidRPr="00FF736F">
        <w:rPr>
          <w:lang w:val="nl-BE"/>
        </w:rPr>
        <w:t>Doel uiterlijk in 2050: banden volledig gemaakt van duurzame materialen</w:t>
      </w:r>
    </w:p>
    <w:p w14:paraId="6907DE7F" w14:textId="6F07D7DF" w:rsidR="00497AAE" w:rsidRPr="00FF736F" w:rsidRDefault="00FF736F" w:rsidP="00FF736F">
      <w:pPr>
        <w:pStyle w:val="02-Bullet"/>
        <w:rPr>
          <w:lang w:val="nl-BE"/>
        </w:rPr>
      </w:pPr>
      <w:r w:rsidRPr="00FF736F">
        <w:rPr>
          <w:lang w:val="nl-BE"/>
        </w:rPr>
        <w:t>Maximale veiligheid op de weg dankzij de ideale mix van grondstoffen</w:t>
      </w:r>
    </w:p>
    <w:p w14:paraId="2A2F1C9A" w14:textId="71C7D7A9" w:rsidR="00496E50" w:rsidRPr="004D039B" w:rsidRDefault="00473FEA" w:rsidP="003E7EEC">
      <w:pPr>
        <w:pStyle w:val="03-Text"/>
        <w:jc w:val="both"/>
        <w:rPr>
          <w:lang w:val="nl-BE"/>
        </w:rPr>
      </w:pPr>
      <w:r w:rsidRPr="004D039B">
        <w:rPr>
          <w:b/>
          <w:bCs/>
          <w:lang w:val="nl-BE"/>
        </w:rPr>
        <w:t>Hannover, Duitsland, 14 februari 2023.</w:t>
      </w:r>
      <w:r w:rsidR="00497AAE" w:rsidRPr="004D039B">
        <w:rPr>
          <w:lang w:val="nl-BE"/>
        </w:rPr>
        <w:t xml:space="preserve"> </w:t>
      </w:r>
      <w:r w:rsidR="004D039B" w:rsidRPr="004D039B">
        <w:rPr>
          <w:lang w:val="nl-BE"/>
        </w:rPr>
        <w:t xml:space="preserve">Autobanden zijn rond, zwart en gemaakt van rubber. Maar als je beter kijkt, zie je dat het ontwerp van banden en de interactie tussen de verschillende materialen om ze te maken uiterst complex zijn. Maar sinds enige tijd zijn de materiaaldeskundigen en bandeningenieurs van Continental bezig met een stille revolutie. Uiterlijk in 2050 moeten alle banden gemaakt zijn van duurzame materialen. Tot die tijd is er nog een lange weg te gaan. Maar stap voor stap wordt nu al duidelijk welke grondstoffen in de toekomst hun weg naar de </w:t>
      </w:r>
      <w:r w:rsidR="00D84CA8">
        <w:rPr>
          <w:lang/>
        </w:rPr>
        <w:t>bandenconstructie</w:t>
      </w:r>
      <w:r w:rsidR="004D039B" w:rsidRPr="004D039B">
        <w:rPr>
          <w:lang w:val="nl-BE"/>
        </w:rPr>
        <w:t xml:space="preserve"> zullen vinden. Dat zijn onder andere afvalproducten uit de landbouw - zoals de as van rijstkaf - rubber van paardenbloemen, gerecycled rubber of PET-flessen.</w:t>
      </w:r>
    </w:p>
    <w:p w14:paraId="1511D5A8" w14:textId="1F076B62" w:rsidR="00F01327" w:rsidRDefault="007B5464" w:rsidP="003E7EEC">
      <w:pPr>
        <w:pStyle w:val="03-Text"/>
        <w:jc w:val="both"/>
        <w:rPr>
          <w:lang w:val="nl-BE"/>
        </w:rPr>
      </w:pPr>
      <w:r w:rsidRPr="007B5464">
        <w:rPr>
          <w:lang w:val="nl-BE"/>
        </w:rPr>
        <w:t>Claus Petschick, hoofd duurzaamheid bij Continental Tires, is duidelijk over de missie van Continental: "Continental is op weg om de meest vooruitstrevende fabrikant in de bandenindustrie te worden op het gebied van duurzaamheid. We streven ernaar om uiterlijk in 2050 100</w:t>
      </w:r>
      <w:r w:rsidR="00F01327">
        <w:rPr>
          <w:lang w:val="nl-BE"/>
        </w:rPr>
        <w:t>%</w:t>
      </w:r>
      <w:r w:rsidRPr="007B5464">
        <w:rPr>
          <w:lang w:val="nl-BE"/>
        </w:rPr>
        <w:t xml:space="preserve"> duurzame materialen te gebruiken in onze bandenproducten." Hij voegt eraan toe: "Onze innovatiekracht stelt ons in staat om nieuwe en nog duurzamere wegen in te slaan. Dit omvat alles, van de herkomst en </w:t>
      </w:r>
      <w:r w:rsidR="00F43634">
        <w:rPr>
          <w:lang/>
        </w:rPr>
        <w:t>inkoop</w:t>
      </w:r>
      <w:r w:rsidRPr="007B5464">
        <w:rPr>
          <w:lang w:val="nl-BE"/>
        </w:rPr>
        <w:t xml:space="preserve"> van onze materialen tot het hergebruik en de recycling van onze banden."</w:t>
      </w:r>
    </w:p>
    <w:p w14:paraId="5F1A7E7D" w14:textId="59AF1FDC" w:rsidR="7E8422E3" w:rsidRPr="00F01327" w:rsidRDefault="00F01327" w:rsidP="003E7EEC">
      <w:pPr>
        <w:pStyle w:val="03-Text"/>
        <w:jc w:val="both"/>
        <w:rPr>
          <w:shd w:val="clear" w:color="auto" w:fill="FFFFFF"/>
          <w:lang w:val="nl-BE"/>
        </w:rPr>
      </w:pPr>
      <w:r w:rsidRPr="00F01327">
        <w:rPr>
          <w:lang w:val="nl-BE"/>
        </w:rPr>
        <w:t>Nu al wordt ongeveer 15 tot 20</w:t>
      </w:r>
      <w:r>
        <w:rPr>
          <w:lang w:val="nl-BE"/>
        </w:rPr>
        <w:t>%</w:t>
      </w:r>
      <w:r w:rsidRPr="00F01327">
        <w:rPr>
          <w:lang w:val="nl-BE"/>
        </w:rPr>
        <w:t xml:space="preserve"> hernieuwbare of gerecyclede materialen gebruikt in een standaardband voor personenauto's van Continental. Om het aandeel duurzame materialen verder te verhogen en waardevolle hulpbronnen te behouden, analyseert en herziet Continental voortdurend alle grondstoffen die bij de bandenproductie worden gebruikt.</w:t>
      </w:r>
    </w:p>
    <w:p w14:paraId="74BC1539" w14:textId="0D54D82F" w:rsidR="00FF23A3" w:rsidRPr="00D5662C" w:rsidRDefault="003E2AA6" w:rsidP="003E7EEC">
      <w:pPr>
        <w:pStyle w:val="04-Subhead"/>
        <w:jc w:val="both"/>
        <w:rPr>
          <w:lang w:val="nl-BE"/>
        </w:rPr>
      </w:pPr>
      <w:r>
        <w:rPr>
          <w:lang/>
        </w:rPr>
        <w:t>Materiaal perfect afstemmen voor</w:t>
      </w:r>
      <w:r w:rsidRPr="00D5662C">
        <w:rPr>
          <w:lang w:val="nl-BE"/>
        </w:rPr>
        <w:t xml:space="preserve"> </w:t>
      </w:r>
      <w:r w:rsidR="007A2A85" w:rsidRPr="00D5662C">
        <w:rPr>
          <w:lang w:val="nl-BE"/>
        </w:rPr>
        <w:t>maximale veiligheid</w:t>
      </w:r>
    </w:p>
    <w:p w14:paraId="64CBA15A" w14:textId="508D019E" w:rsidR="00F122EC" w:rsidRPr="002E05DC" w:rsidRDefault="0047766B" w:rsidP="003E7EEC">
      <w:pPr>
        <w:pStyle w:val="03-Text"/>
        <w:jc w:val="both"/>
        <w:rPr>
          <w:lang w:val="nl-BE"/>
        </w:rPr>
      </w:pPr>
      <w:r w:rsidRPr="0047766B">
        <w:rPr>
          <w:lang w:val="nl-BE"/>
        </w:rPr>
        <w:t xml:space="preserve">Afhankelijk van de toepassing, het seizoen en de omgeving moeten banden aan specifieke eisen voldoen. Dit blijkt bijvoorbeeld uit het ontwerp van het loopvlak. Maar op andere gebieden - bijvoorbeeld de samenstelling van het rubbermengsel - zijn deze veranderingen niet zo snel zichtbaar. </w:t>
      </w:r>
      <w:r w:rsidRPr="002E05DC">
        <w:rPr>
          <w:lang w:val="nl-BE"/>
        </w:rPr>
        <w:t>Personenwagenbanden van Continental bestaan uit wel honderd verschillende grondstoffen.</w:t>
      </w:r>
      <w:r w:rsidR="00FF23A3" w:rsidRPr="002E05DC">
        <w:rPr>
          <w:lang w:val="nl-BE"/>
        </w:rPr>
        <w:t xml:space="preserve"> </w:t>
      </w:r>
    </w:p>
    <w:p w14:paraId="53E78A93" w14:textId="32692EA9" w:rsidR="00FF23A3" w:rsidRPr="002E05DC" w:rsidRDefault="002E05DC" w:rsidP="003E7EEC">
      <w:pPr>
        <w:pStyle w:val="03-Text"/>
        <w:jc w:val="both"/>
        <w:rPr>
          <w:lang w:val="nl-BE"/>
        </w:rPr>
      </w:pPr>
      <w:r w:rsidRPr="002E05DC">
        <w:rPr>
          <w:lang w:val="nl-BE"/>
        </w:rPr>
        <w:lastRenderedPageBreak/>
        <w:t>Hun precieze samenstelling heeft een grote invloed op de banden en hun rij</w:t>
      </w:r>
      <w:r>
        <w:rPr>
          <w:lang w:val="nl-BE"/>
        </w:rPr>
        <w:t>-</w:t>
      </w:r>
      <w:r w:rsidRPr="002E05DC">
        <w:rPr>
          <w:lang w:val="nl-BE"/>
        </w:rPr>
        <w:t>eigenschappen. Het vermogen om de verschillende materialen met hun unieke eigenschappen en onderlinge afhankelijkheid op specifieke manieren in te zetten, is een complexe evenwichtsoefening voor de ingenieurs en materiaalexperts van Continental. Alleen wanneer alle materialen optimaal op elkaar zijn afgestemd, kunnen veilige, energie-efficiënte en duurzame banden met hoge prestaties worden gecreëerd.</w:t>
      </w:r>
    </w:p>
    <w:p w14:paraId="13EF43F0" w14:textId="57C22EB7" w:rsidR="008A27BF" w:rsidRPr="0039606C" w:rsidRDefault="0039606C" w:rsidP="003E7EEC">
      <w:pPr>
        <w:pStyle w:val="04-Subhead"/>
        <w:jc w:val="both"/>
        <w:rPr>
          <w:lang w:val="nl-BE"/>
        </w:rPr>
      </w:pPr>
      <w:r w:rsidRPr="0039606C">
        <w:rPr>
          <w:lang w:val="nl-BE"/>
        </w:rPr>
        <w:t>Natuurlijk rubber blijft essentieel dankzij zijn uitzonderlijke eigenschappen</w:t>
      </w:r>
    </w:p>
    <w:p w14:paraId="1D481792" w14:textId="123F1A2D" w:rsidR="00691FD1" w:rsidRPr="006F2E7E" w:rsidRDefault="006F2E7E" w:rsidP="003E7EEC">
      <w:pPr>
        <w:pStyle w:val="03-Text"/>
        <w:jc w:val="both"/>
        <w:rPr>
          <w:rFonts w:eastAsiaTheme="minorHAnsi" w:cstheme="minorBidi"/>
          <w:color w:val="4472C4" w:themeColor="accent1"/>
          <w:szCs w:val="22"/>
          <w:lang w:val="nl-BE"/>
        </w:rPr>
      </w:pPr>
      <w:r w:rsidRPr="006F2E7E">
        <w:rPr>
          <w:shd w:val="clear" w:color="auto" w:fill="FFFFFF"/>
          <w:lang w:val="nl-BE"/>
        </w:rPr>
        <w:t>Natuurlijk rubber is essentieel om uitstekende bandenprestaties te garanderen. Dit natuurproduct maakt tussen 10 en 40</w:t>
      </w:r>
      <w:r>
        <w:rPr>
          <w:shd w:val="clear" w:color="auto" w:fill="FFFFFF"/>
          <w:lang w:val="nl-BE"/>
        </w:rPr>
        <w:t>%</w:t>
      </w:r>
      <w:r w:rsidRPr="006F2E7E">
        <w:rPr>
          <w:shd w:val="clear" w:color="auto" w:fill="FFFFFF"/>
          <w:lang w:val="nl-BE"/>
        </w:rPr>
        <w:t xml:space="preserve"> van het totale gewicht van moderne high-performance banden uit. Zijn speciale eigenschappen omvatten de hoge mate van sterkte en duurzaamheid, die worden veroorzaakt door de door </w:t>
      </w:r>
      <w:r w:rsidR="00935E38">
        <w:rPr>
          <w:lang/>
        </w:rPr>
        <w:t>druk</w:t>
      </w:r>
      <w:r w:rsidRPr="006F2E7E">
        <w:rPr>
          <w:shd w:val="clear" w:color="auto" w:fill="FFFFFF"/>
          <w:lang w:val="nl-BE"/>
        </w:rPr>
        <w:t xml:space="preserve"> veroorzaakte kristallisatie van het rubber. De bandenindustrie is met meer dan 70</w:t>
      </w:r>
      <w:r>
        <w:rPr>
          <w:shd w:val="clear" w:color="auto" w:fill="FFFFFF"/>
          <w:lang w:val="nl-BE"/>
        </w:rPr>
        <w:t>%</w:t>
      </w:r>
      <w:r w:rsidRPr="006F2E7E">
        <w:rPr>
          <w:shd w:val="clear" w:color="auto" w:fill="FFFFFF"/>
          <w:lang w:val="nl-BE"/>
        </w:rPr>
        <w:t xml:space="preserve"> de grootste verbruiker van de wereldwijde rubberproductie. Continental beschouwt natuurrubber echter alleen als een duurzaam materiaal als het op verantwoorde wijze wordt gewonnen. Daarom hanteert het bedrijf een geïntegreerde aanpak om de complexe en gefragmenteerde toeleveringsketens voor natuurrubber duurzamer te maken. Met inbegrip van het gebruik van geavanceerde digitale technologie, lokale betrokkenheid en nauwe samenwerking met bekwame partners met als doel de transparantie en traceerbaarheid in de hele waardeketen te verbeteren. Ondertussen volgt Continental met haar Taraxagum-project een innovatieve aanpak om minder afhankelijk te worden van natuurrubber dat voornamelijk in Zuidoost-Azië wordt geteeld. De bandenfabrikant werkt samen met partners aan de industrialisering van de winning van natuurrubber uit speciaal gekweekte paardenbloemplanten.</w:t>
      </w:r>
    </w:p>
    <w:p w14:paraId="40E4A387" w14:textId="6286005B" w:rsidR="0080567A" w:rsidRPr="00BF2423" w:rsidRDefault="009363A9" w:rsidP="003E7EEC">
      <w:pPr>
        <w:pStyle w:val="04-Subhead"/>
        <w:jc w:val="both"/>
        <w:rPr>
          <w:lang w:val="nl-BE"/>
        </w:rPr>
      </w:pPr>
      <w:r w:rsidRPr="00BF2423">
        <w:rPr>
          <w:lang w:val="nl-BE"/>
        </w:rPr>
        <w:t>Duurzame plantaardige vulstoffen</w:t>
      </w:r>
    </w:p>
    <w:p w14:paraId="46ECA750" w14:textId="77777777" w:rsidR="00CD144B" w:rsidRDefault="00BF2423" w:rsidP="003E7EEC">
      <w:pPr>
        <w:pStyle w:val="03-Text"/>
        <w:jc w:val="both"/>
        <w:rPr>
          <w:rFonts w:cs="Arial"/>
          <w:lang w:val="nl-BE"/>
        </w:rPr>
      </w:pPr>
      <w:r w:rsidRPr="00BF2423">
        <w:rPr>
          <w:color w:val="000000"/>
          <w:shd w:val="clear" w:color="auto" w:fill="FFFFFF"/>
          <w:lang w:val="nl-BE"/>
        </w:rPr>
        <w:t>Naast rubber zijn vulstoffen zoals silica essentieel voor de assemblage van banden. Silica helpt bijvoorbeeld om eigenschappen als grip, rolweerstand en levensduur van de band te optimaliseren. In de toekomst zullen rijstvliezen worden gebruikt als bronmateriaal voor duurzaam geproduceerde silica. Rijstvliezen zijn een afvalproduct van de rijstproductie en kunnen niet worden gebruikt als voedsel of diervoeder. Silica afkomstig van de as van rijstvliezen is bij de productie energie-efficiënter dan dat van conventionele materialen zoals kwartszand.</w:t>
      </w:r>
      <w:r w:rsidR="001B5725" w:rsidRPr="00BF2423">
        <w:rPr>
          <w:lang w:val="nl-BE"/>
        </w:rPr>
        <w:t xml:space="preserve"> </w:t>
      </w:r>
    </w:p>
    <w:p w14:paraId="6321A1B1" w14:textId="7CC5AF8D" w:rsidR="005753E9" w:rsidRPr="00CD144B" w:rsidRDefault="00CD144B" w:rsidP="003E7EEC">
      <w:pPr>
        <w:pStyle w:val="03-Text"/>
        <w:jc w:val="both"/>
        <w:rPr>
          <w:rFonts w:cs="Arial"/>
          <w:lang w:val="nl-BE"/>
        </w:rPr>
      </w:pPr>
      <w:r w:rsidRPr="00CD144B">
        <w:rPr>
          <w:lang w:val="nl-BE"/>
        </w:rPr>
        <w:lastRenderedPageBreak/>
        <w:t>Plantaardige oliën - zoals koolzaadolie en harsen op basis van restmaterialen uit de papier- en houtindustrie - bieden nu al een alternatief voor vulstoffen op basis van ruwe olie in de banden van Continental. Er worden alleen oliën gebruikt die aan technische kwaliteitsnormen voldoen en niet geschikt zijn voor consumptie. Oliën en harsen zorgen voor flexibiliteit in de samenstelling van de band en verbeteren zo de grip van het materiaal.</w:t>
      </w:r>
    </w:p>
    <w:p w14:paraId="0FC52819" w14:textId="310FE7C4" w:rsidR="00681FD7" w:rsidRPr="00AA5E4A" w:rsidRDefault="00CD144B" w:rsidP="003E7EEC">
      <w:pPr>
        <w:pStyle w:val="04-Subhead"/>
        <w:jc w:val="both"/>
        <w:rPr>
          <w:lang w:val="nl-BE"/>
        </w:rPr>
      </w:pPr>
      <w:r w:rsidRPr="00AA5E4A">
        <w:rPr>
          <w:lang w:val="nl-BE"/>
        </w:rPr>
        <w:t>De circulaire economie uitbreiden</w:t>
      </w:r>
    </w:p>
    <w:p w14:paraId="19A0001B" w14:textId="6F537248" w:rsidR="00681FD7" w:rsidRPr="00AA5E4A" w:rsidRDefault="00AA5E4A" w:rsidP="003E7EEC">
      <w:pPr>
        <w:pStyle w:val="03-Text"/>
        <w:jc w:val="both"/>
        <w:rPr>
          <w:lang w:val="nl-BE"/>
        </w:rPr>
      </w:pPr>
      <w:r w:rsidRPr="00AA5E4A">
        <w:rPr>
          <w:lang w:val="nl-BE"/>
        </w:rPr>
        <w:t>Continental streeft naar een volledig circulaire bedrijfsvoering in haar bandenproductie tegen uiterlijk 2050. Naast het gebruik van hernieuwbare materialen werkt het bedrijf systematisch aan het gebruik van gerecycleerde grondstoffen in de bandenproductie. Dit moet ervoor zorgen dat carbon black - een andere cruciale vulstof in rubbercompounds - in de toekomst op grote schaal kan worden verkregen. Continental heeft onlangs een ontwikkelingsovereenkomst gesloten met Pyrum Innovations om de recycling van materialen uit oude banden verder te optimaliseren. Hiertoe breekt Pyrum de oude banden</w:t>
      </w:r>
      <w:r w:rsidR="0087156D">
        <w:rPr>
          <w:lang w:val="nl-BE"/>
        </w:rPr>
        <w:t xml:space="preserve"> af</w:t>
      </w:r>
      <w:r w:rsidRPr="00AA5E4A">
        <w:rPr>
          <w:lang w:val="nl-BE"/>
        </w:rPr>
        <w:t xml:space="preserve"> in een industriële oven via een speciaal pyrolyseproces in hun samenstellende delen. Zo kunnen waardevolle grondstoffen uit afgedankte banden worden gewonnen en gerecycleerd. Beide ondernemingen streven ernaar om op middellange termijn uit de verkregen pyrolyse-olie hoogwaardige grondstoffen te halen voor de bandenproductie van Continental, naast het directe gebruik van hoogwaardige carbon black. Op lange termijn streven de premium bandenfabrikant en Pyrum naar een </w:t>
      </w:r>
      <w:r w:rsidR="007E1FDD">
        <w:rPr>
          <w:lang/>
        </w:rPr>
        <w:t>gesloten kringloopconcept</w:t>
      </w:r>
      <w:r w:rsidRPr="00AA5E4A">
        <w:rPr>
          <w:lang w:val="nl-BE"/>
        </w:rPr>
        <w:t xml:space="preserve"> voor de recycling van oude banden.</w:t>
      </w:r>
    </w:p>
    <w:p w14:paraId="20A82B9D" w14:textId="7929902D" w:rsidR="006A55D6" w:rsidRPr="00427086" w:rsidRDefault="00427086" w:rsidP="003E7EEC">
      <w:pPr>
        <w:pStyle w:val="04-Subhead"/>
        <w:jc w:val="both"/>
        <w:rPr>
          <w:lang w:val="nl-BE"/>
        </w:rPr>
      </w:pPr>
      <w:r w:rsidRPr="00427086">
        <w:rPr>
          <w:lang w:val="nl-BE"/>
        </w:rPr>
        <w:t>Gerecycled rubber van afgedankte banden</w:t>
      </w:r>
    </w:p>
    <w:p w14:paraId="6E9DD96F" w14:textId="47FC3AEC" w:rsidR="006A55D6" w:rsidRPr="00427086" w:rsidRDefault="00427086" w:rsidP="003E7EEC">
      <w:pPr>
        <w:pStyle w:val="03-Text"/>
        <w:jc w:val="both"/>
        <w:rPr>
          <w:shd w:val="clear" w:color="auto" w:fill="FFFFFF"/>
          <w:lang w:val="nl-BE"/>
        </w:rPr>
      </w:pPr>
      <w:r w:rsidRPr="00427086">
        <w:rPr>
          <w:shd w:val="clear" w:color="auto" w:fill="FFFFFF"/>
          <w:lang w:val="nl-BE"/>
        </w:rPr>
        <w:t>Naast pyrolyse maakt Continental ook gebruik van mechanische verwerking van afgedankte banden. Met name rubber, staal en textielkoord worden in een zeer geavanceerd proces van elkaar gescheiden. Het rubber wordt vervolgens voorbereid voor hergebruik als onderdeel van nieuwe rubbercompounds.</w:t>
      </w:r>
      <w:r w:rsidR="00EC6CE9" w:rsidRPr="00427086">
        <w:rPr>
          <w:shd w:val="clear" w:color="auto" w:fill="FFFFFF"/>
          <w:lang w:val="nl-BE"/>
        </w:rPr>
        <w:t xml:space="preserve"> </w:t>
      </w:r>
    </w:p>
    <w:p w14:paraId="0612F75C" w14:textId="284E8F80" w:rsidR="006A55D6" w:rsidRPr="00377072" w:rsidRDefault="00377072" w:rsidP="003E7EEC">
      <w:pPr>
        <w:pStyle w:val="03-Text"/>
        <w:jc w:val="both"/>
        <w:rPr>
          <w:lang w:val="nl-BE"/>
        </w:rPr>
      </w:pPr>
      <w:r w:rsidRPr="00377072">
        <w:rPr>
          <w:lang w:val="nl-BE"/>
        </w:rPr>
        <w:t xml:space="preserve">Continental heeft een lange geschiedenis van consequent werken om afgedankte banden in de circulaire economie te brengen om hulpbronnen en het milieu te sparen. Een materiaal dat bekend staat </w:t>
      </w:r>
      <w:r w:rsidR="008603F5">
        <w:rPr>
          <w:lang/>
        </w:rPr>
        <w:t>onder de naam</w:t>
      </w:r>
      <w:r w:rsidRPr="00377072">
        <w:rPr>
          <w:lang w:val="nl-BE"/>
        </w:rPr>
        <w:t xml:space="preserve"> "Conti-Reclaim" wordt sinds 2013 verkregen als onderdeel van het </w:t>
      </w:r>
      <w:r w:rsidR="00E11D00">
        <w:rPr>
          <w:lang/>
        </w:rPr>
        <w:t>herrubberingsproces</w:t>
      </w:r>
      <w:r w:rsidRPr="00377072">
        <w:rPr>
          <w:lang w:val="nl-BE"/>
        </w:rPr>
        <w:t xml:space="preserve"> van vrachtwagenbanden in de fabriek van het bedrijf in Stöcken </w:t>
      </w:r>
      <w:r w:rsidR="004F089A" w:rsidRPr="004F089A">
        <w:rPr>
          <w:lang w:val="nl-BE"/>
        </w:rPr>
        <w:t>- Hannover</w:t>
      </w:r>
      <w:r w:rsidRPr="00377072">
        <w:rPr>
          <w:lang w:val="nl-BE"/>
        </w:rPr>
        <w:t>. Het wordt al jaren gebruikt bij de bandenproductie van Continental. Om het toepassingsgebied van het gerecyclede rubber uit te breiden en de eigenschappen voor de verschillende toepassingsgebieden te optimaliseren, gebruikt Continental naast "Conti-Reclaim" ook gerecycled rubber van andere leveranciers.</w:t>
      </w:r>
    </w:p>
    <w:p w14:paraId="20F6B918" w14:textId="11967D77" w:rsidR="006F0975" w:rsidRPr="00C361E1" w:rsidRDefault="00C361E1" w:rsidP="003E7EEC">
      <w:pPr>
        <w:pStyle w:val="04-Subhead"/>
        <w:jc w:val="both"/>
        <w:rPr>
          <w:lang w:val="nl-BE"/>
        </w:rPr>
      </w:pPr>
      <w:r w:rsidRPr="00C361E1">
        <w:rPr>
          <w:lang w:val="nl-BE"/>
        </w:rPr>
        <w:lastRenderedPageBreak/>
        <w:t>Gerecycleerde plastic flessen in bandenkarkas</w:t>
      </w:r>
    </w:p>
    <w:p w14:paraId="712B9E79" w14:textId="6D42D9D8" w:rsidR="009804E7" w:rsidRPr="00C361E1" w:rsidRDefault="00C361E1" w:rsidP="003E7EEC">
      <w:pPr>
        <w:pStyle w:val="03-Text"/>
        <w:jc w:val="both"/>
        <w:rPr>
          <w:rFonts w:cs="Arial"/>
          <w:lang w:val="nl-BE"/>
        </w:rPr>
      </w:pPr>
      <w:r w:rsidRPr="00C361E1">
        <w:rPr>
          <w:lang w:val="nl-BE"/>
        </w:rPr>
        <w:t>"Gerecycleerde grondstoffen gaan een grote rol spelen in het duurzamer maken van banden. Waar mogelijk gebruiken we gerecyclede materialen. Kwaliteit en materiaaleigenschappen die vergelijkbaar zijn met die van conventionele grondstoffen zijn voor ons cruciaal," zegt Petschick.</w:t>
      </w:r>
      <w:r w:rsidR="009143FA" w:rsidRPr="00C361E1">
        <w:rPr>
          <w:lang w:val="nl-BE"/>
        </w:rPr>
        <w:t xml:space="preserve"> </w:t>
      </w:r>
    </w:p>
    <w:p w14:paraId="26C76048" w14:textId="0F5CA5F7" w:rsidR="00F41B4D" w:rsidRPr="00F512F9" w:rsidRDefault="00F512F9" w:rsidP="003E7EEC">
      <w:pPr>
        <w:pStyle w:val="03-Text"/>
        <w:jc w:val="both"/>
        <w:rPr>
          <w:lang w:val="nl-BE"/>
        </w:rPr>
      </w:pPr>
      <w:r w:rsidRPr="00F512F9">
        <w:rPr>
          <w:lang w:val="nl-BE"/>
        </w:rPr>
        <w:t>Continental werkt bijvoorbeeld samen met partners om polyestergaren van hoge kwaliteit voor zijn banden te verkrijgen uit gerecycleerde PET-flessen. PET-flessen belanden anders vaak in verbrandingsovens of op stortplaatsen. Met zijn ContiRe.Tex-technologie heeft de bandenfabrikant een energie-efficiënter en milieuvriendelijker alternatief ontwikkeld waarmee negen tot vijftien plastic flessen per band kunnen worden hergebruikt, afhankelijk van de bandenmaat. Het gerecyclede PET heeft het conventionele polyester in de structuur van sommige bandenkarkassen al vervangen. De gebruikte PET-flessen zijn uitsluitend afkomstig uit regio's waar geen gesloten recyclingcircuit bestaat.</w:t>
      </w:r>
    </w:p>
    <w:p w14:paraId="52EACF96" w14:textId="2FDFB1A7" w:rsidR="0036388D" w:rsidRPr="003F3754" w:rsidRDefault="00F512F9" w:rsidP="003E7EEC">
      <w:pPr>
        <w:pStyle w:val="04-Subhead"/>
        <w:jc w:val="both"/>
        <w:rPr>
          <w:lang w:val="nl-BE"/>
        </w:rPr>
      </w:pPr>
      <w:r w:rsidRPr="003F3754">
        <w:rPr>
          <w:lang w:val="nl-BE"/>
        </w:rPr>
        <w:t>Systematisch streven naar meer duurzaamheid</w:t>
      </w:r>
      <w:r w:rsidR="0036388D" w:rsidRPr="003F3754">
        <w:rPr>
          <w:lang w:val="nl-BE"/>
        </w:rPr>
        <w:t xml:space="preserve"> </w:t>
      </w:r>
    </w:p>
    <w:p w14:paraId="14FC84FE" w14:textId="09FF4DE9" w:rsidR="00783739" w:rsidRPr="003F3754" w:rsidRDefault="003F3754" w:rsidP="003E7EEC">
      <w:pPr>
        <w:pStyle w:val="03-Text"/>
        <w:jc w:val="both"/>
        <w:rPr>
          <w:lang w:val="nl-BE"/>
        </w:rPr>
      </w:pPr>
      <w:r w:rsidRPr="003F3754">
        <w:rPr>
          <w:lang w:val="nl-BE"/>
        </w:rPr>
        <w:t>Continental werkt onvermoeibaar aan innovatieve technologieën en duurzame producten en diensten in haar hele waardeketen, van de inkoop van duurzame materialen tot de recycling van afgedankte banden. Het bedrijf streeft ernaar om uiterlijk in 2050 100% koolstofneutraal te zijn.</w:t>
      </w:r>
    </w:p>
    <w:p w14:paraId="4B5A399B" w14:textId="77777777" w:rsidR="00193F3A" w:rsidRPr="003F3754" w:rsidRDefault="00193F3A" w:rsidP="00DE5148">
      <w:pPr>
        <w:rPr>
          <w:lang w:val="nl-BE"/>
        </w:rPr>
      </w:pPr>
    </w:p>
    <w:p w14:paraId="76F48B72" w14:textId="77777777" w:rsidR="00F828AE" w:rsidRDefault="00F828AE" w:rsidP="00F828AE">
      <w:pPr>
        <w:spacing w:after="0" w:line="240" w:lineRule="auto"/>
        <w:jc w:val="both"/>
        <w:rPr>
          <w:rFonts w:eastAsia="Times New Roman" w:cs="Arial"/>
          <w:sz w:val="20"/>
          <w:szCs w:val="20"/>
          <w:lang w:val="nl-BE"/>
        </w:rPr>
      </w:pPr>
      <w:r>
        <w:rPr>
          <w:rFonts w:eastAsia="Times New Roman" w:cs="Arial"/>
          <w:b/>
          <w:bCs/>
          <w:sz w:val="20"/>
          <w:szCs w:val="20"/>
          <w:lang w:val="nl-BE"/>
        </w:rPr>
        <w:t xml:space="preserve">Continental </w:t>
      </w:r>
      <w:r>
        <w:rPr>
          <w:rFonts w:eastAsia="Times New Roman" w:cs="Arial"/>
          <w:sz w:val="20"/>
          <w:szCs w:val="20"/>
          <w:lang w:val="nl-BE"/>
        </w:rPr>
        <w:t>ontwikkelt baanbrekende technologieën en diensten voor een duurzame en connectieve mobiliteit van mensen en hun goederen. Het technologiebedrijf dat is opgericht in 1871 zorgt voor veilige, efficiënte, intelligente en betaalbare oplossingen voor voertuigen, machines, verkeer en vervoer. Het concern realiseerde in 2020 een omzet van 37.7 miljard Euro en heeft momenteel in 58 landen meer dan 192.000 medewerkers in dienst. Op 8 oktober 2021 vierde het bedrijf zijn 150</w:t>
      </w:r>
      <w:r>
        <w:rPr>
          <w:rFonts w:eastAsia="Times New Roman" w:cs="Arial"/>
          <w:sz w:val="20"/>
          <w:szCs w:val="20"/>
          <w:vertAlign w:val="superscript"/>
          <w:lang w:val="nl-BE"/>
        </w:rPr>
        <w:t>ste</w:t>
      </w:r>
      <w:r>
        <w:rPr>
          <w:rFonts w:eastAsia="Times New Roman" w:cs="Arial"/>
          <w:sz w:val="20"/>
          <w:szCs w:val="20"/>
          <w:lang w:val="nl-BE"/>
        </w:rPr>
        <w:t xml:space="preserve"> verjaardag.</w:t>
      </w:r>
    </w:p>
    <w:p w14:paraId="1E967C7E" w14:textId="77777777" w:rsidR="00F828AE" w:rsidRDefault="00F828AE" w:rsidP="00F828AE">
      <w:pPr>
        <w:spacing w:after="0" w:line="240" w:lineRule="auto"/>
        <w:jc w:val="both"/>
        <w:rPr>
          <w:rFonts w:eastAsia="Times New Roman" w:cs="Arial"/>
          <w:sz w:val="20"/>
          <w:szCs w:val="20"/>
          <w:lang w:val="nl-BE"/>
        </w:rPr>
      </w:pPr>
    </w:p>
    <w:p w14:paraId="0E32ACCB" w14:textId="77777777" w:rsidR="00F828AE" w:rsidRDefault="00F828AE" w:rsidP="00F828AE">
      <w:pPr>
        <w:spacing w:after="0" w:line="240" w:lineRule="auto"/>
        <w:jc w:val="both"/>
        <w:rPr>
          <w:rFonts w:eastAsia="Times New Roman" w:cs="Arial"/>
          <w:sz w:val="20"/>
          <w:szCs w:val="20"/>
          <w:lang w:val="nl-BE"/>
        </w:rPr>
      </w:pPr>
      <w:r>
        <w:rPr>
          <w:rFonts w:eastAsia="Times New Roman" w:cs="Arial"/>
          <w:b/>
          <w:bCs/>
          <w:sz w:val="20"/>
          <w:szCs w:val="20"/>
          <w:lang w:val="nl-BE"/>
        </w:rPr>
        <w:t xml:space="preserve">De sector van de bandengroep </w:t>
      </w:r>
      <w:r>
        <w:rPr>
          <w:rFonts w:eastAsia="Times New Roman" w:cs="Arial"/>
          <w:sz w:val="20"/>
          <w:szCs w:val="20"/>
          <w:lang w:val="nl-BE"/>
        </w:rPr>
        <w:t>telt 24 productie- en ontwikkelingslocaties over de hele wereld. Als een van ‘s werelds toonaangevende bandenfabrikanten realiseerde de Business Area „Banden“ in 2020 een omzet van 10,2 miljard euro met meer dan 56.000 werknemers. Continental geldt als een van de technologische marktleiders in de bandensector en biedt een breed productgamma aan voor personenwagens, bedrijfsvoertuigen en tweewielers. De voortdurende investeringen in onderzoek en ontwikkeling dragen in aanzienlijke mate bij tot een kostefficiënte en ecologische mobiliteit. De bandenafdeling levert ook diensten voor de bandensector en fleettoepassingen, evenals digitale beheersystemen voor de banden van bedrijfsvoertuigen.</w:t>
      </w:r>
    </w:p>
    <w:p w14:paraId="5EEA48E4" w14:textId="77777777" w:rsidR="00F828AE" w:rsidRPr="00156E1A" w:rsidRDefault="00F828AE" w:rsidP="00F828AE">
      <w:pPr>
        <w:spacing w:after="0" w:line="240" w:lineRule="auto"/>
        <w:jc w:val="both"/>
        <w:rPr>
          <w:rFonts w:eastAsia="MS Mincho" w:cs="Arial"/>
          <w:b/>
          <w:bCs/>
          <w:sz w:val="20"/>
          <w:szCs w:val="20"/>
          <w:lang w:val="nl-BE"/>
        </w:rPr>
      </w:pPr>
    </w:p>
    <w:p w14:paraId="41BD1B49" w14:textId="54CD3154" w:rsidR="00F828AE" w:rsidRDefault="00F828AE" w:rsidP="00F828AE">
      <w:pPr>
        <w:spacing w:after="0" w:line="240" w:lineRule="auto"/>
        <w:jc w:val="both"/>
        <w:rPr>
          <w:rFonts w:eastAsia="MS Mincho" w:cs="Arial"/>
          <w:sz w:val="20"/>
          <w:szCs w:val="20"/>
          <w:lang w:val="es-ES"/>
        </w:rPr>
      </w:pPr>
      <w:r>
        <w:rPr>
          <w:rFonts w:eastAsia="MS Mincho" w:cs="Arial"/>
          <w:b/>
          <w:bCs/>
          <w:sz w:val="20"/>
          <w:szCs w:val="20"/>
          <w:lang w:val="es-ES"/>
        </w:rPr>
        <w:t>Patricia Esparza Alonso</w:t>
      </w:r>
    </w:p>
    <w:p w14:paraId="0ECCA114" w14:textId="77777777" w:rsidR="00F828AE" w:rsidRDefault="00F828AE" w:rsidP="00F828AE">
      <w:pPr>
        <w:spacing w:after="0" w:line="240" w:lineRule="auto"/>
        <w:jc w:val="both"/>
        <w:rPr>
          <w:rFonts w:eastAsia="MS Mincho" w:cs="Arial"/>
          <w:sz w:val="20"/>
          <w:szCs w:val="20"/>
          <w:lang w:val="es-ES"/>
        </w:rPr>
      </w:pPr>
      <w:r>
        <w:rPr>
          <w:rFonts w:eastAsia="MS Mincho" w:cs="Arial"/>
          <w:sz w:val="20"/>
          <w:szCs w:val="20"/>
          <w:lang w:val="es-ES"/>
        </w:rPr>
        <w:t>PR</w:t>
      </w:r>
      <w:r>
        <w:rPr>
          <w:rFonts w:eastAsia="MS Mincho" w:cs="Arial"/>
          <w:b/>
          <w:bCs/>
          <w:sz w:val="20"/>
          <w:szCs w:val="20"/>
          <w:lang w:val="es-ES"/>
        </w:rPr>
        <w:t xml:space="preserve"> </w:t>
      </w:r>
      <w:r>
        <w:rPr>
          <w:rFonts w:eastAsia="MS Mincho" w:cs="Arial"/>
          <w:sz w:val="20"/>
          <w:szCs w:val="20"/>
          <w:lang w:val="es-ES"/>
        </w:rPr>
        <w:t>Manager</w:t>
      </w:r>
    </w:p>
    <w:p w14:paraId="5B4C42C6" w14:textId="77777777" w:rsidR="00F828AE" w:rsidRDefault="00F828AE" w:rsidP="00F828AE">
      <w:pPr>
        <w:spacing w:after="0" w:line="240" w:lineRule="auto"/>
        <w:jc w:val="both"/>
        <w:rPr>
          <w:rFonts w:eastAsia="MS Mincho" w:cs="Arial"/>
          <w:sz w:val="20"/>
          <w:szCs w:val="20"/>
          <w:lang w:val="es-ES"/>
        </w:rPr>
      </w:pPr>
      <w:r>
        <w:rPr>
          <w:rFonts w:eastAsia="MS Mincho" w:cs="Arial"/>
          <w:sz w:val="20"/>
          <w:szCs w:val="20"/>
          <w:lang w:val="es-ES"/>
        </w:rPr>
        <w:t>Continental Benelux BV/SRL</w:t>
      </w:r>
    </w:p>
    <w:p w14:paraId="17AA7CD9" w14:textId="0BD28193" w:rsidR="00F828AE" w:rsidRDefault="00F828AE" w:rsidP="00F828AE">
      <w:pPr>
        <w:spacing w:after="0" w:line="240" w:lineRule="auto"/>
        <w:jc w:val="both"/>
      </w:pPr>
      <w:proofErr w:type="gramStart"/>
      <w:r>
        <w:rPr>
          <w:rFonts w:eastAsia="MS Mincho" w:cs="Arial"/>
          <w:sz w:val="20"/>
          <w:szCs w:val="20"/>
        </w:rPr>
        <w:t>GSM :</w:t>
      </w:r>
      <w:proofErr w:type="gramEnd"/>
      <w:r>
        <w:rPr>
          <w:rFonts w:eastAsia="MS Mincho" w:cs="Arial"/>
          <w:sz w:val="20"/>
          <w:szCs w:val="20"/>
        </w:rPr>
        <w:t xml:space="preserve"> +32 (0)495 89 06 86 of e-mail : patricia.esparza.alonso@conti.de</w:t>
      </w:r>
    </w:p>
    <w:p w14:paraId="239F05E2" w14:textId="77777777" w:rsidR="005B644D" w:rsidRPr="009D2A00" w:rsidRDefault="005B644D">
      <w:pPr>
        <w:rPr>
          <w:lang w:eastAsia="de-DE"/>
        </w:rPr>
      </w:pPr>
    </w:p>
    <w:sectPr w:rsidR="005B644D" w:rsidRPr="009D2A00" w:rsidSect="00FA43D0">
      <w:headerReference w:type="default" r:id="rId11"/>
      <w:footerReference w:type="even" r:id="rId12"/>
      <w:footerReference w:type="default" r:id="rId13"/>
      <w:headerReference w:type="first" r:id="rId14"/>
      <w:footerReference w:type="first" r:id="rId15"/>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700F" w14:textId="77777777" w:rsidR="00C42F21" w:rsidRDefault="00C42F21">
      <w:pPr>
        <w:spacing w:after="0" w:line="240" w:lineRule="auto"/>
      </w:pPr>
      <w:r>
        <w:separator/>
      </w:r>
    </w:p>
  </w:endnote>
  <w:endnote w:type="continuationSeparator" w:id="0">
    <w:p w14:paraId="44A3711F" w14:textId="77777777" w:rsidR="00C42F21" w:rsidRDefault="00C42F21">
      <w:pPr>
        <w:spacing w:after="0" w:line="240" w:lineRule="auto"/>
      </w:pPr>
      <w:r>
        <w:continuationSeparator/>
      </w:r>
    </w:p>
  </w:endnote>
  <w:endnote w:type="continuationNotice" w:id="1">
    <w:p w14:paraId="6454B227" w14:textId="77777777" w:rsidR="00C42F21" w:rsidRDefault="00C42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0DA9" w14:textId="466391DE" w:rsidR="00BA56B6" w:rsidRDefault="00067B14">
    <w:pPr>
      <w:pStyle w:val="Footer"/>
    </w:pPr>
    <w:r>
      <w:rPr>
        <w:noProof/>
      </w:rPr>
      <mc:AlternateContent>
        <mc:Choice Requires="wps">
          <w:drawing>
            <wp:anchor distT="0" distB="0" distL="0" distR="0" simplePos="0" relativeHeight="251658259" behindDoc="0" locked="0" layoutInCell="1" allowOverlap="1" wp14:anchorId="74DFBE5F" wp14:editId="375CC61C">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4E96E" w14:textId="625BEB10" w:rsidR="00067B14" w:rsidRPr="00067B14" w:rsidRDefault="00067B14">
                          <w:pPr>
                            <w:rPr>
                              <w:rFonts w:eastAsia="Arial" w:cs="Arial"/>
                              <w:noProof/>
                              <w:color w:val="000000"/>
                              <w:sz w:val="16"/>
                              <w:szCs w:val="16"/>
                            </w:rPr>
                          </w:pPr>
                          <w:r w:rsidRPr="00067B1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DFBE5F" id="_x0000_t202" coordsize="21600,21600" o:spt="202" path="m,l,21600r21600,l21600,xe">
              <v:stroke joinstyle="miter"/>
              <v:path gradientshapeok="t" o:connecttype="rect"/>
            </v:shapetype>
            <v:shape id="Textfeld 18" o:spid="_x0000_s1027" type="#_x0000_t202" alt="Internal" style="position:absolute;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864E96E" w14:textId="625BEB10" w:rsidR="00067B14" w:rsidRPr="00067B14" w:rsidRDefault="00067B14">
                    <w:pPr>
                      <w:rPr>
                        <w:rFonts w:eastAsia="Arial" w:cs="Arial"/>
                        <w:noProof/>
                        <w:color w:val="000000"/>
                        <w:sz w:val="16"/>
                        <w:szCs w:val="16"/>
                      </w:rPr>
                    </w:pPr>
                    <w:r w:rsidRPr="00067B14">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B734" w14:textId="13BDB5F8" w:rsidR="004859E1" w:rsidRPr="000C78DC" w:rsidRDefault="00A67CA5" w:rsidP="004859E1">
    <w:pPr>
      <w:pStyle w:val="09-Footer"/>
      <w:shd w:val="solid" w:color="FFFFFF" w:fill="auto"/>
      <w:rPr>
        <w:noProof/>
        <w:lang w:val="es-ES"/>
      </w:rPr>
    </w:pPr>
    <w:r w:rsidRPr="0057279B">
      <w:rPr>
        <w:noProof/>
        <w:color w:val="2B579A"/>
        <w:shd w:val="clear" w:color="auto" w:fill="E6E6E6"/>
      </w:rPr>
      <mc:AlternateContent>
        <mc:Choice Requires="wps">
          <w:drawing>
            <wp:anchor distT="45720" distB="45720" distL="114300" distR="114300" simplePos="0" relativeHeight="251658247" behindDoc="0" locked="0" layoutInCell="1" allowOverlap="1" wp14:anchorId="12A776EA" wp14:editId="3D89AF86">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87B9BC5" w14:textId="77777777" w:rsidR="004859E1" w:rsidRPr="00FA3777" w:rsidRDefault="004859E1" w:rsidP="004859E1">
                          <w:pPr>
                            <w:pStyle w:val="Footer"/>
                            <w:tabs>
                              <w:tab w:val="right" w:pos="8280"/>
                            </w:tabs>
                            <w:ind w:right="71"/>
                            <w:jc w:val="right"/>
                            <w:rPr>
                              <w:rFonts w:cs="Arial"/>
                              <w:sz w:val="14"/>
                            </w:rPr>
                          </w:pPr>
                          <w:r w:rsidRPr="00FA3777">
                            <w:rPr>
                              <w:sz w:val="18"/>
                              <w:shd w:val="clear" w:color="auto" w:fill="E6E6E6"/>
                            </w:rPr>
                            <w:fldChar w:fldCharType="begin"/>
                          </w:r>
                          <w:r w:rsidRPr="00FA3777">
                            <w:rPr>
                              <w:sz w:val="18"/>
                            </w:rPr>
                            <w:instrText xml:space="preserve"> PAGE </w:instrText>
                          </w:r>
                          <w:r w:rsidRPr="00FA3777">
                            <w:rPr>
                              <w:sz w:val="18"/>
                              <w:shd w:val="clear" w:color="auto" w:fill="E6E6E6"/>
                            </w:rPr>
                            <w:fldChar w:fldCharType="separate"/>
                          </w:r>
                          <w:r w:rsidRPr="00FA3777">
                            <w:rPr>
                              <w:sz w:val="18"/>
                            </w:rPr>
                            <w:t>1</w:t>
                          </w:r>
                          <w:r w:rsidRPr="00FA3777">
                            <w:rPr>
                              <w:sz w:val="18"/>
                              <w:shd w:val="clear" w:color="auto" w:fill="E6E6E6"/>
                            </w:rPr>
                            <w:fldChar w:fldCharType="end"/>
                          </w:r>
                          <w:r w:rsidRPr="00FA3777">
                            <w:rPr>
                              <w:sz w:val="18"/>
                            </w:rPr>
                            <w:t>/</w:t>
                          </w:r>
                          <w:r w:rsidRPr="00FA3777">
                            <w:rPr>
                              <w:sz w:val="18"/>
                              <w:shd w:val="clear" w:color="auto" w:fill="E6E6E6"/>
                            </w:rPr>
                            <w:fldChar w:fldCharType="begin"/>
                          </w:r>
                          <w:r w:rsidRPr="00FA3777">
                            <w:rPr>
                              <w:sz w:val="18"/>
                            </w:rPr>
                            <w:instrText xml:space="preserve"> NUMPAGES </w:instrText>
                          </w:r>
                          <w:r w:rsidRPr="00FA3777">
                            <w:rPr>
                              <w:sz w:val="18"/>
                              <w:shd w:val="clear" w:color="auto" w:fill="E6E6E6"/>
                            </w:rPr>
                            <w:fldChar w:fldCharType="separate"/>
                          </w:r>
                          <w:r w:rsidRPr="00FA3777">
                            <w:rPr>
                              <w:sz w:val="18"/>
                            </w:rPr>
                            <w:t>2</w:t>
                          </w:r>
                          <w:r w:rsidRPr="00FA3777">
                            <w:rPr>
                              <w:sz w:val="18"/>
                              <w:shd w:val="clear" w:color="auto" w:fill="E6E6E6"/>
                            </w:rPr>
                            <w:fldChar w:fldCharType="end"/>
                          </w:r>
                        </w:p>
                        <w:p w14:paraId="09137A69" w14:textId="77777777" w:rsidR="004859E1" w:rsidRPr="00FA3777" w:rsidRDefault="004859E1" w:rsidP="004859E1">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776EA"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087B9BC5" w14:textId="77777777" w:rsidR="004859E1" w:rsidRPr="00FA3777" w:rsidRDefault="004859E1" w:rsidP="004859E1">
                    <w:pPr>
                      <w:pStyle w:val="Footer"/>
                      <w:tabs>
                        <w:tab w:val="right" w:pos="8280"/>
                      </w:tabs>
                      <w:ind w:right="71"/>
                      <w:jc w:val="right"/>
                      <w:rPr>
                        <w:rFonts w:cs="Arial"/>
                        <w:sz w:val="14"/>
                      </w:rPr>
                    </w:pPr>
                    <w:r w:rsidRPr="00FA3777">
                      <w:rPr>
                        <w:sz w:val="18"/>
                        <w:shd w:val="clear" w:color="auto" w:fill="E6E6E6"/>
                      </w:rPr>
                      <w:fldChar w:fldCharType="begin"/>
                    </w:r>
                    <w:r w:rsidRPr="00FA3777">
                      <w:rPr>
                        <w:sz w:val="18"/>
                      </w:rPr>
                      <w:instrText xml:space="preserve"> PAGE </w:instrText>
                    </w:r>
                    <w:r w:rsidRPr="00FA3777">
                      <w:rPr>
                        <w:sz w:val="18"/>
                        <w:shd w:val="clear" w:color="auto" w:fill="E6E6E6"/>
                      </w:rPr>
                      <w:fldChar w:fldCharType="separate"/>
                    </w:r>
                    <w:r w:rsidRPr="00FA3777">
                      <w:rPr>
                        <w:sz w:val="18"/>
                      </w:rPr>
                      <w:t>1</w:t>
                    </w:r>
                    <w:r w:rsidRPr="00FA3777">
                      <w:rPr>
                        <w:sz w:val="18"/>
                        <w:shd w:val="clear" w:color="auto" w:fill="E6E6E6"/>
                      </w:rPr>
                      <w:fldChar w:fldCharType="end"/>
                    </w:r>
                    <w:r w:rsidRPr="00FA3777">
                      <w:rPr>
                        <w:sz w:val="18"/>
                      </w:rPr>
                      <w:t>/</w:t>
                    </w:r>
                    <w:r w:rsidRPr="00FA3777">
                      <w:rPr>
                        <w:sz w:val="18"/>
                        <w:shd w:val="clear" w:color="auto" w:fill="E6E6E6"/>
                      </w:rPr>
                      <w:fldChar w:fldCharType="begin"/>
                    </w:r>
                    <w:r w:rsidRPr="00FA3777">
                      <w:rPr>
                        <w:sz w:val="18"/>
                      </w:rPr>
                      <w:instrText xml:space="preserve"> NUMPAGES </w:instrText>
                    </w:r>
                    <w:r w:rsidRPr="00FA3777">
                      <w:rPr>
                        <w:sz w:val="18"/>
                        <w:shd w:val="clear" w:color="auto" w:fill="E6E6E6"/>
                      </w:rPr>
                      <w:fldChar w:fldCharType="separate"/>
                    </w:r>
                    <w:r w:rsidRPr="00FA3777">
                      <w:rPr>
                        <w:sz w:val="18"/>
                      </w:rPr>
                      <w:t>2</w:t>
                    </w:r>
                    <w:r w:rsidRPr="00FA3777">
                      <w:rPr>
                        <w:sz w:val="18"/>
                        <w:shd w:val="clear" w:color="auto" w:fill="E6E6E6"/>
                      </w:rPr>
                      <w:fldChar w:fldCharType="end"/>
                    </w:r>
                  </w:p>
                  <w:p w14:paraId="09137A69" w14:textId="77777777" w:rsidR="004859E1" w:rsidRPr="00FA3777" w:rsidRDefault="004859E1" w:rsidP="004859E1">
                    <w:pPr>
                      <w:pStyle w:val="09-Footer"/>
                      <w:shd w:val="solid" w:color="FFFFFF" w:fill="auto"/>
                      <w:jc w:val="right"/>
                      <w:rPr>
                        <w:noProof/>
                        <w:sz w:val="10"/>
                      </w:rPr>
                    </w:pPr>
                  </w:p>
                </w:txbxContent>
              </v:textbox>
              <w10:wrap type="square" anchorx="margin"/>
            </v:shape>
          </w:pict>
        </mc:Fallback>
      </mc:AlternateContent>
    </w:r>
    <w:r w:rsidR="00473FEA">
      <w:rPr>
        <w:lang w:val="es-ES"/>
      </w:rPr>
      <w:t xml:space="preserve">Uw </w:t>
    </w:r>
    <w:r w:rsidRPr="000C78DC">
      <w:rPr>
        <w:lang w:val="es-ES"/>
      </w:rPr>
      <w:t>contact:</w:t>
    </w:r>
  </w:p>
  <w:p w14:paraId="4FDEA2E2" w14:textId="61618F37" w:rsidR="009C40BB" w:rsidRPr="000C78DC" w:rsidRDefault="000C78DC" w:rsidP="000C78DC">
    <w:pPr>
      <w:pStyle w:val="09-Footer"/>
      <w:shd w:val="solid" w:color="FFFFFF" w:fill="auto"/>
      <w:rPr>
        <w:noProof/>
        <w:lang w:val="es-ES"/>
      </w:rPr>
    </w:pPr>
    <w:r w:rsidRPr="000C78DC">
      <w:rPr>
        <w:lang w:val="es-ES"/>
      </w:rPr>
      <w:t>Patricia Esparza Alonso</w:t>
    </w:r>
    <w:r w:rsidRPr="0057279B">
      <w:rPr>
        <w:noProof/>
      </w:rPr>
      <mc:AlternateContent>
        <mc:Choice Requires="wps">
          <w:drawing>
            <wp:anchor distT="4294967292" distB="4294967292" distL="114300" distR="114300" simplePos="0" relativeHeight="251660309" behindDoc="0" locked="0" layoutInCell="1" allowOverlap="1" wp14:anchorId="0F861F23" wp14:editId="276529F4">
              <wp:simplePos x="0" y="0"/>
              <wp:positionH relativeFrom="page">
                <wp:posOffset>0</wp:posOffset>
              </wp:positionH>
              <wp:positionV relativeFrom="page">
                <wp:posOffset>5346700</wp:posOffset>
              </wp:positionV>
              <wp:extent cx="269875" cy="0"/>
              <wp:effectExtent l="0" t="0" r="0" b="0"/>
              <wp:wrapNone/>
              <wp:docPr id="12"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C81F5" id="_x0000_t32" coordsize="21600,21600" o:spt="32" o:oned="t" path="m,l21600,21600e" filled="f">
              <v:path arrowok="t" fillok="f" o:connecttype="none"/>
              <o:lock v:ext="edit" shapetype="t"/>
            </v:shapetype>
            <v:shape id="Gerade Verbindung mit Pfeil 33" o:spid="_x0000_s1026" type="#_x0000_t32" style="position:absolute;margin-left:0;margin-top:421pt;width:21.25pt;height:0;z-index:25166030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4AD16C69" w:rsidR="00E40548" w:rsidRPr="0057279B" w:rsidRDefault="00067B14" w:rsidP="00E40548">
    <w:pPr>
      <w:pStyle w:val="09-Footer"/>
      <w:shd w:val="solid" w:color="FFFFFF" w:fill="auto"/>
      <w:rPr>
        <w:noProof/>
      </w:rPr>
    </w:pPr>
    <w:r>
      <w:rPr>
        <w:noProof/>
        <w:color w:val="2B579A"/>
      </w:rPr>
      <mc:AlternateContent>
        <mc:Choice Requires="wps">
          <w:drawing>
            <wp:anchor distT="0" distB="0" distL="0" distR="0" simplePos="0" relativeHeight="251658258" behindDoc="0" locked="0" layoutInCell="1" allowOverlap="1" wp14:anchorId="5F38D282" wp14:editId="750E85E1">
              <wp:simplePos x="635" y="635"/>
              <wp:positionH relativeFrom="column">
                <wp:align>center</wp:align>
              </wp:positionH>
              <wp:positionV relativeFrom="paragraph">
                <wp:posOffset>635</wp:posOffset>
              </wp:positionV>
              <wp:extent cx="443865" cy="443865"/>
              <wp:effectExtent l="0" t="0" r="3810" b="8890"/>
              <wp:wrapSquare wrapText="bothSides"/>
              <wp:docPr id="17" name="Textfeld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35B036" w14:textId="3EB5F40A" w:rsidR="00067B14" w:rsidRPr="00067B14" w:rsidRDefault="00067B14">
                          <w:pPr>
                            <w:rPr>
                              <w:rFonts w:eastAsia="Arial" w:cs="Arial"/>
                              <w:noProof/>
                              <w:color w:val="000000"/>
                              <w:sz w:val="16"/>
                              <w:szCs w:val="16"/>
                            </w:rPr>
                          </w:pPr>
                          <w:r w:rsidRPr="00067B1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38D282" id="_x0000_t202" coordsize="21600,21600" o:spt="202" path="m,l,21600r21600,l21600,xe">
              <v:stroke joinstyle="miter"/>
              <v:path gradientshapeok="t" o:connecttype="rect"/>
            </v:shapetype>
            <v:shape id="Textfeld 17" o:spid="_x0000_s1030" type="#_x0000_t202" alt="Internal"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835B036" w14:textId="3EB5F40A" w:rsidR="00067B14" w:rsidRPr="00067B14" w:rsidRDefault="00067B14">
                    <w:pPr>
                      <w:rPr>
                        <w:rFonts w:eastAsia="Arial" w:cs="Arial"/>
                        <w:noProof/>
                        <w:color w:val="000000"/>
                        <w:sz w:val="16"/>
                        <w:szCs w:val="16"/>
                      </w:rPr>
                    </w:pPr>
                    <w:r w:rsidRPr="00067B14">
                      <w:rPr>
                        <w:rFonts w:eastAsia="Arial" w:cs="Arial"/>
                        <w:noProof/>
                        <w:color w:val="000000"/>
                        <w:sz w:val="16"/>
                        <w:szCs w:val="16"/>
                      </w:rPr>
                      <w:t>Internal</w:t>
                    </w:r>
                  </w:p>
                </w:txbxContent>
              </v:textbox>
              <w10:wrap type="square"/>
            </v:shape>
          </w:pict>
        </mc:Fallback>
      </mc:AlternateContent>
    </w:r>
    <w:r w:rsidR="00A67CA5" w:rsidRPr="0057279B">
      <w:rPr>
        <w:noProof/>
        <w:color w:val="2B579A"/>
        <w:shd w:val="clear" w:color="auto" w:fill="E6E6E6"/>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57279B" w:rsidRDefault="00E40548" w:rsidP="00E40548">
                          <w:pPr>
                            <w:pStyle w:val="Footer"/>
                            <w:tabs>
                              <w:tab w:val="right" w:pos="8280"/>
                            </w:tabs>
                            <w:ind w:right="71"/>
                            <w:jc w:val="right"/>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&lt; </w:instrText>
                          </w:r>
                          <w:r w:rsidRPr="0057279B">
                            <w:rPr>
                              <w:rFonts w:cs="Arial"/>
                              <w:color w:val="2B579A"/>
                              <w:sz w:val="18"/>
                              <w:shd w:val="clear" w:color="auto" w:fill="E6E6E6"/>
                            </w:rPr>
                            <w:fldChar w:fldCharType="begin"/>
                          </w:r>
                          <w:r w:rsidRPr="0057279B">
                            <w:rPr>
                              <w:rFonts w:cs="Arial"/>
                              <w:sz w:val="18"/>
                            </w:rPr>
                            <w:instrText xml:space="preserve"> NUMPAGES </w:instrText>
                          </w:r>
                          <w:r w:rsidRPr="0057279B">
                            <w:rPr>
                              <w:rFonts w:cs="Arial"/>
                              <w:color w:val="2B579A"/>
                              <w:sz w:val="18"/>
                              <w:shd w:val="clear" w:color="auto" w:fill="E6E6E6"/>
                            </w:rPr>
                            <w:fldChar w:fldCharType="separate"/>
                          </w:r>
                          <w:r w:rsidR="00FA43D0" w:rsidRPr="0057279B">
                            <w:rPr>
                              <w:rFonts w:cs="Arial"/>
                              <w:sz w:val="18"/>
                            </w:rPr>
                            <w:instrText>4</w:instrText>
                          </w:r>
                          <w:r w:rsidRPr="0057279B">
                            <w:rPr>
                              <w:rFonts w:cs="Arial"/>
                              <w:color w:val="2B579A"/>
                              <w:sz w:val="18"/>
                              <w:shd w:val="clear" w:color="auto" w:fill="E6E6E6"/>
                            </w:rPr>
                            <w:fldChar w:fldCharType="end"/>
                          </w:r>
                          <w:r w:rsidRPr="0057279B">
                            <w:rPr>
                              <w:rFonts w:cs="Arial"/>
                              <w:sz w:val="18"/>
                            </w:rPr>
                            <w:instrText xml:space="preserve"> "</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FA43D0" w:rsidRPr="0057279B">
                            <w:rPr>
                              <w:rFonts w:cs="Arial"/>
                              <w:sz w:val="18"/>
                            </w:rPr>
                            <w:instrText>4</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separate"/>
                          </w:r>
                          <w:r w:rsidR="00FA43D0" w:rsidRPr="0057279B">
                            <w:rPr>
                              <w:rFonts w:cs="Arial"/>
                              <w:sz w:val="18"/>
                            </w:rPr>
                            <w:instrText>...</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FA43D0" w:rsidRPr="0057279B">
                            <w:rPr>
                              <w:rFonts w:cs="Arial"/>
                              <w:sz w:val="18"/>
                            </w:rPr>
                            <w:instrText>4</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begin"/>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+1</w:instrText>
                          </w:r>
                          <w:r w:rsidRPr="0057279B">
                            <w:rPr>
                              <w:rFonts w:cs="Arial"/>
                              <w:color w:val="2B579A"/>
                              <w:sz w:val="18"/>
                              <w:shd w:val="clear" w:color="auto" w:fill="E6E6E6"/>
                            </w:rPr>
                            <w:fldChar w:fldCharType="separate"/>
                          </w:r>
                          <w:r w:rsidR="00FA43D0" w:rsidRPr="0057279B">
                            <w:rPr>
                              <w:rFonts w:cs="Arial"/>
                              <w:sz w:val="18"/>
                            </w:rPr>
                            <w:instrText>3</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separate"/>
                          </w:r>
                          <w:r w:rsidR="00FA43D0" w:rsidRPr="0057279B">
                            <w:rPr>
                              <w:rFonts w:cs="Arial"/>
                              <w:sz w:val="18"/>
                            </w:rPr>
                            <w:instrText>3</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FA43D0" w:rsidRPr="0057279B">
                            <w:rPr>
                              <w:rFonts w:cs="Arial"/>
                              <w:sz w:val="18"/>
                            </w:rPr>
                            <w:t>.../3</w:t>
                          </w:r>
                          <w:r w:rsidRPr="0057279B">
                            <w:rPr>
                              <w:rFonts w:cs="Arial"/>
                              <w:color w:val="2B579A"/>
                              <w:sz w:val="18"/>
                              <w:shd w:val="clear" w:color="auto" w:fill="E6E6E6"/>
                            </w:rPr>
                            <w:fldChar w:fldCharType="end"/>
                          </w:r>
                        </w:p>
                        <w:p w14:paraId="5DEA47DA" w14:textId="77777777" w:rsidR="00E40548" w:rsidRPr="0057279B"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57279B" w:rsidRDefault="00E40548" w:rsidP="00E40548">
                    <w:pPr>
                      <w:pStyle w:val="Footer"/>
                      <w:tabs>
                        <w:tab w:val="right" w:pos="8280"/>
                      </w:tabs>
                      <w:ind w:right="71"/>
                      <w:jc w:val="right"/>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&lt; </w:instrText>
                    </w:r>
                    <w:r w:rsidRPr="0057279B">
                      <w:rPr>
                        <w:rFonts w:cs="Arial"/>
                        <w:color w:val="2B579A"/>
                        <w:sz w:val="18"/>
                        <w:shd w:val="clear" w:color="auto" w:fill="E6E6E6"/>
                      </w:rPr>
                      <w:fldChar w:fldCharType="begin"/>
                    </w:r>
                    <w:r w:rsidRPr="0057279B">
                      <w:rPr>
                        <w:rFonts w:cs="Arial"/>
                        <w:sz w:val="18"/>
                      </w:rPr>
                      <w:instrText xml:space="preserve"> NUMPAGES </w:instrText>
                    </w:r>
                    <w:r w:rsidRPr="0057279B">
                      <w:rPr>
                        <w:rFonts w:cs="Arial"/>
                        <w:color w:val="2B579A"/>
                        <w:sz w:val="18"/>
                        <w:shd w:val="clear" w:color="auto" w:fill="E6E6E6"/>
                      </w:rPr>
                      <w:fldChar w:fldCharType="separate"/>
                    </w:r>
                    <w:r w:rsidR="00FA43D0" w:rsidRPr="0057279B">
                      <w:rPr>
                        <w:rFonts w:cs="Arial"/>
                        <w:sz w:val="18"/>
                      </w:rPr>
                      <w:instrText>4</w:instrText>
                    </w:r>
                    <w:r w:rsidRPr="0057279B">
                      <w:rPr>
                        <w:rFonts w:cs="Arial"/>
                        <w:color w:val="2B579A"/>
                        <w:sz w:val="18"/>
                        <w:shd w:val="clear" w:color="auto" w:fill="E6E6E6"/>
                      </w:rPr>
                      <w:fldChar w:fldCharType="end"/>
                    </w:r>
                    <w:r w:rsidRPr="0057279B">
                      <w:rPr>
                        <w:rFonts w:cs="Arial"/>
                        <w:sz w:val="18"/>
                      </w:rPr>
                      <w:instrText xml:space="preserve"> "</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FA43D0" w:rsidRPr="0057279B">
                      <w:rPr>
                        <w:rFonts w:cs="Arial"/>
                        <w:sz w:val="18"/>
                      </w:rPr>
                      <w:instrText>4</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separate"/>
                    </w:r>
                    <w:r w:rsidR="00FA43D0" w:rsidRPr="0057279B">
                      <w:rPr>
                        <w:rFonts w:cs="Arial"/>
                        <w:sz w:val="18"/>
                      </w:rPr>
                      <w:instrText>...</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FA43D0" w:rsidRPr="0057279B">
                      <w:rPr>
                        <w:rFonts w:cs="Arial"/>
                        <w:sz w:val="18"/>
                      </w:rPr>
                      <w:instrText>4</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begin"/>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+1</w:instrText>
                    </w:r>
                    <w:r w:rsidRPr="0057279B">
                      <w:rPr>
                        <w:rFonts w:cs="Arial"/>
                        <w:color w:val="2B579A"/>
                        <w:sz w:val="18"/>
                        <w:shd w:val="clear" w:color="auto" w:fill="E6E6E6"/>
                      </w:rPr>
                      <w:fldChar w:fldCharType="separate"/>
                    </w:r>
                    <w:r w:rsidR="00FA43D0" w:rsidRPr="0057279B">
                      <w:rPr>
                        <w:rFonts w:cs="Arial"/>
                        <w:sz w:val="18"/>
                      </w:rPr>
                      <w:instrText>3</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separate"/>
                    </w:r>
                    <w:r w:rsidR="00FA43D0" w:rsidRPr="0057279B">
                      <w:rPr>
                        <w:rFonts w:cs="Arial"/>
                        <w:sz w:val="18"/>
                      </w:rPr>
                      <w:instrText>3</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FA43D0" w:rsidRPr="0057279B">
                      <w:rPr>
                        <w:rFonts w:cs="Arial"/>
                        <w:sz w:val="18"/>
                      </w:rPr>
                      <w:t>.../3</w:t>
                    </w:r>
                    <w:r w:rsidRPr="0057279B">
                      <w:rPr>
                        <w:rFonts w:cs="Arial"/>
                        <w:color w:val="2B579A"/>
                        <w:sz w:val="18"/>
                        <w:shd w:val="clear" w:color="auto" w:fill="E6E6E6"/>
                      </w:rPr>
                      <w:fldChar w:fldCharType="end"/>
                    </w:r>
                  </w:p>
                  <w:p w14:paraId="5DEA47DA" w14:textId="77777777" w:rsidR="00E40548" w:rsidRPr="0057279B" w:rsidRDefault="00E40548" w:rsidP="00E40548">
                    <w:pPr>
                      <w:pStyle w:val="09-Footer"/>
                      <w:shd w:val="solid" w:color="FFFFFF" w:fill="auto"/>
                      <w:jc w:val="right"/>
                      <w:rPr>
                        <w:noProof/>
                        <w:sz w:val="14"/>
                      </w:rPr>
                    </w:pPr>
                  </w:p>
                </w:txbxContent>
              </v:textbox>
              <w10:wrap type="square" anchorx="margin"/>
            </v:shape>
          </w:pict>
        </mc:Fallback>
      </mc:AlternateContent>
    </w:r>
    <w:r w:rsidR="00A67CA5" w:rsidRPr="0057279B">
      <w:t>Your contact:</w:t>
    </w:r>
  </w:p>
  <w:p w14:paraId="7FD35FD7" w14:textId="77777777" w:rsidR="00E40548" w:rsidRPr="0057279B" w:rsidRDefault="00E40548" w:rsidP="00E40548">
    <w:pPr>
      <w:pStyle w:val="09-Footer"/>
      <w:shd w:val="solid" w:color="FFFFFF" w:fill="auto"/>
      <w:rPr>
        <w:noProof/>
      </w:rPr>
    </w:pPr>
    <w:r w:rsidRPr="0057279B">
      <w:t>First name, last name, phone: international</w:t>
    </w:r>
    <w:r w:rsidRPr="0057279B">
      <w:rPr>
        <w:noProof/>
        <w:color w:val="2B579A"/>
        <w:shd w:val="clear" w:color="auto" w:fill="E6E6E6"/>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clsh="http://schemas.microsoft.com/office/drawing/2020/classificationShape" xmlns:a14="http://schemas.microsoft.com/office/drawing/2010/main">
          <w:pict>
            <v:shapetype id="_x0000_t32" coordsize="21600,21600" o:oned="t" filled="f" o:spt="32" path="m,l21600,21600e" w14:anchorId="26CFB59D">
              <v:path fillok="f" arrowok="t" o:connecttype="none"/>
              <o:lock v:ext="edit" shapetype="t"/>
            </v:shapetype>
            <v:shape id="Gerade Verbindung mit Pfeil 3"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5078" w14:textId="77777777" w:rsidR="00C42F21" w:rsidRDefault="00C42F21">
      <w:pPr>
        <w:spacing w:after="0" w:line="240" w:lineRule="auto"/>
      </w:pPr>
      <w:r>
        <w:separator/>
      </w:r>
    </w:p>
  </w:footnote>
  <w:footnote w:type="continuationSeparator" w:id="0">
    <w:p w14:paraId="210EE957" w14:textId="77777777" w:rsidR="00C42F21" w:rsidRDefault="00C42F21">
      <w:pPr>
        <w:spacing w:after="0" w:line="240" w:lineRule="auto"/>
      </w:pPr>
      <w:r>
        <w:continuationSeparator/>
      </w:r>
    </w:p>
  </w:footnote>
  <w:footnote w:type="continuationNotice" w:id="1">
    <w:p w14:paraId="143165CB" w14:textId="77777777" w:rsidR="00C42F21" w:rsidRDefault="00C42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57279B" w:rsidRDefault="00A17123" w:rsidP="00E40548">
    <w:pPr>
      <w:pStyle w:val="Header"/>
    </w:pPr>
    <w:r w:rsidRPr="0057279B">
      <w:t xml:space="preserve"> </w:t>
    </w:r>
    <w:r w:rsidRPr="0057279B">
      <w:rPr>
        <w:noProof/>
        <w:color w:val="2B579A"/>
        <w:shd w:val="clear" w:color="auto" w:fill="E6E6E6"/>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Pr="0057279B" w:rsidRDefault="004C6C5D" w:rsidP="004C6C5D">
                          <w:pPr>
                            <w:pStyle w:val="12-Title"/>
                            <w:rPr>
                              <w:sz w:val="22"/>
                              <w:szCs w:val="22"/>
                            </w:rPr>
                          </w:pPr>
                        </w:p>
                        <w:p w14:paraId="34A1C695" w14:textId="7373A761" w:rsidR="004C6C5D" w:rsidRPr="0057279B" w:rsidRDefault="003E7EEC" w:rsidP="00EE3CDE">
                          <w:pPr>
                            <w:pStyle w:val="12-Title"/>
                            <w:jc w:val="left"/>
                          </w:pPr>
                          <w:r>
                            <w:t xml:space="preserve">      </w:t>
                          </w:r>
                          <w:r w:rsidR="00EE3CDE">
                            <w:t xml:space="preserve">                     Persbericht</w:t>
                          </w:r>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Pr="0057279B" w:rsidRDefault="004C6C5D" w:rsidP="004C6C5D">
                    <w:pPr>
                      <w:pStyle w:val="12-Title"/>
                      <w:rPr>
                        <w:sz w:val="22"/>
                        <w:szCs w:val="22"/>
                      </w:rPr>
                    </w:pPr>
                  </w:p>
                  <w:p w14:paraId="34A1C695" w14:textId="7373A761" w:rsidR="004C6C5D" w:rsidRPr="0057279B" w:rsidRDefault="003E7EEC" w:rsidP="00EE3CDE">
                    <w:pPr>
                      <w:pStyle w:val="12-Title"/>
                      <w:jc w:val="left"/>
                    </w:pPr>
                    <w:r>
                      <w:t xml:space="preserve">      </w:t>
                    </w:r>
                    <w:r w:rsidR="00EE3CDE">
                      <w:t xml:space="preserve">                     Persbericht</w:t>
                    </w:r>
                    <w:r>
                      <w:t xml:space="preserve">  </w:t>
                    </w:r>
                  </w:p>
                </w:txbxContent>
              </v:textbox>
              <w10:wrap anchorx="margin" anchory="page"/>
            </v:shape>
          </w:pict>
        </mc:Fallback>
      </mc:AlternateContent>
    </w:r>
    <w:r w:rsidRPr="0057279B">
      <w:rPr>
        <w:noProof/>
        <w:color w:val="2B579A"/>
        <w:shd w:val="clear" w:color="auto" w:fill="E6E6E6"/>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2B7F11F" w:rsidR="00E40548" w:rsidRPr="0057279B"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57279B" w:rsidRDefault="00E40548" w:rsidP="00E40548">
    <w:pPr>
      <w:pStyle w:val="Header"/>
    </w:pPr>
    <w:r w:rsidRPr="0057279B">
      <w:rPr>
        <w:noProof/>
        <w:color w:val="2B579A"/>
        <w:shd w:val="clear" w:color="auto" w:fill="E6E6E6"/>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57279B" w:rsidRDefault="00E40548" w:rsidP="00E40548">
                          <w:pPr>
                            <w:pStyle w:val="Footer"/>
                            <w:tabs>
                              <w:tab w:val="right" w:pos="8280"/>
                            </w:tabs>
                            <w:ind w:right="71"/>
                            <w:jc w:val="center"/>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1 "" "-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FA43D0" w:rsidRPr="0057279B">
                            <w:rPr>
                              <w:rFonts w:cs="Arial"/>
                              <w:sz w:val="18"/>
                            </w:rPr>
                            <w:t>- 2 -</w:t>
                          </w:r>
                          <w:r w:rsidRPr="0057279B">
                            <w:rPr>
                              <w:rFonts w:cs="Arial"/>
                              <w:color w:val="2B579A"/>
                              <w:sz w:val="18"/>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57279B" w:rsidRDefault="00E40548" w:rsidP="00E40548">
                    <w:pPr>
                      <w:pStyle w:val="Footer"/>
                      <w:tabs>
                        <w:tab w:val="right" w:pos="8280"/>
                      </w:tabs>
                      <w:ind w:right="71"/>
                      <w:jc w:val="center"/>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1 "" "-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FA43D0" w:rsidRPr="0057279B">
                      <w:rPr>
                        <w:rFonts w:cs="Arial"/>
                        <w:sz w:val="18"/>
                      </w:rPr>
                      <w:t>- 2 -</w:t>
                    </w:r>
                    <w:r w:rsidRPr="0057279B">
                      <w:rPr>
                        <w:rFonts w:cs="Arial"/>
                        <w:color w:val="2B579A"/>
                        <w:sz w:val="18"/>
                        <w:shd w:val="clear" w:color="auto" w:fill="E6E6E6"/>
                      </w:rPr>
                      <w:fldChar w:fldCharType="end"/>
                    </w:r>
                  </w:p>
                </w:txbxContent>
              </v:textbox>
              <w10:wrap type="square" anchorx="margin"/>
            </v:shape>
          </w:pict>
        </mc:Fallback>
      </mc:AlternateContent>
    </w:r>
    <w:r w:rsidRPr="0057279B">
      <w:rPr>
        <w:noProof/>
        <w:color w:val="2B579A"/>
        <w:shd w:val="clear" w:color="auto" w:fill="E6E6E6"/>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Pr="0057279B"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E0691D"/>
    <w:multiLevelType w:val="hybridMultilevel"/>
    <w:tmpl w:val="D1D42AB8"/>
    <w:lvl w:ilvl="0" w:tplc="3C48F698">
      <w:numFmt w:val="bullet"/>
      <w:lvlText w:val="•"/>
      <w:lvlJc w:val="left"/>
      <w:pPr>
        <w:ind w:left="1080" w:hanging="72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D37FA1"/>
    <w:multiLevelType w:val="hybridMultilevel"/>
    <w:tmpl w:val="301869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2082"/>
    <w:rsid w:val="000031A9"/>
    <w:rsid w:val="00004E82"/>
    <w:rsid w:val="000060C2"/>
    <w:rsid w:val="000107A7"/>
    <w:rsid w:val="00010A2B"/>
    <w:rsid w:val="00010A64"/>
    <w:rsid w:val="000142BC"/>
    <w:rsid w:val="00015009"/>
    <w:rsid w:val="00016591"/>
    <w:rsid w:val="000167A1"/>
    <w:rsid w:val="000219AF"/>
    <w:rsid w:val="00022B53"/>
    <w:rsid w:val="00030216"/>
    <w:rsid w:val="00033503"/>
    <w:rsid w:val="00034E2F"/>
    <w:rsid w:val="00035A67"/>
    <w:rsid w:val="000364E0"/>
    <w:rsid w:val="0004361A"/>
    <w:rsid w:val="0004415E"/>
    <w:rsid w:val="000464B8"/>
    <w:rsid w:val="000511E4"/>
    <w:rsid w:val="00051419"/>
    <w:rsid w:val="00054C10"/>
    <w:rsid w:val="0005546F"/>
    <w:rsid w:val="000556BD"/>
    <w:rsid w:val="00062234"/>
    <w:rsid w:val="0006310A"/>
    <w:rsid w:val="00067B14"/>
    <w:rsid w:val="00067D66"/>
    <w:rsid w:val="00085806"/>
    <w:rsid w:val="0009108A"/>
    <w:rsid w:val="000946D8"/>
    <w:rsid w:val="00095547"/>
    <w:rsid w:val="000A02F0"/>
    <w:rsid w:val="000A040E"/>
    <w:rsid w:val="000A34D2"/>
    <w:rsid w:val="000B00DD"/>
    <w:rsid w:val="000B2616"/>
    <w:rsid w:val="000B2C1E"/>
    <w:rsid w:val="000C0C39"/>
    <w:rsid w:val="000C3AA4"/>
    <w:rsid w:val="000C7451"/>
    <w:rsid w:val="000C78DC"/>
    <w:rsid w:val="000D1FCD"/>
    <w:rsid w:val="000D41C5"/>
    <w:rsid w:val="000D506A"/>
    <w:rsid w:val="000D5602"/>
    <w:rsid w:val="000D74E4"/>
    <w:rsid w:val="000E1DD2"/>
    <w:rsid w:val="000E297E"/>
    <w:rsid w:val="000E2B09"/>
    <w:rsid w:val="000E5E59"/>
    <w:rsid w:val="000E5FCA"/>
    <w:rsid w:val="000F1939"/>
    <w:rsid w:val="000F1B79"/>
    <w:rsid w:val="000F1DA2"/>
    <w:rsid w:val="00103716"/>
    <w:rsid w:val="00103729"/>
    <w:rsid w:val="00103D0C"/>
    <w:rsid w:val="001109D4"/>
    <w:rsid w:val="001109EB"/>
    <w:rsid w:val="00113A60"/>
    <w:rsid w:val="001171F8"/>
    <w:rsid w:val="00121999"/>
    <w:rsid w:val="00126555"/>
    <w:rsid w:val="00126CC0"/>
    <w:rsid w:val="00127289"/>
    <w:rsid w:val="001273AE"/>
    <w:rsid w:val="00127DBD"/>
    <w:rsid w:val="001300C3"/>
    <w:rsid w:val="00130DED"/>
    <w:rsid w:val="0013399B"/>
    <w:rsid w:val="001340F1"/>
    <w:rsid w:val="0013561D"/>
    <w:rsid w:val="00135F32"/>
    <w:rsid w:val="00137A8D"/>
    <w:rsid w:val="00140F71"/>
    <w:rsid w:val="00142277"/>
    <w:rsid w:val="00142705"/>
    <w:rsid w:val="001427FE"/>
    <w:rsid w:val="00145174"/>
    <w:rsid w:val="00147C1D"/>
    <w:rsid w:val="001504DC"/>
    <w:rsid w:val="001507D3"/>
    <w:rsid w:val="00152A5B"/>
    <w:rsid w:val="00153D68"/>
    <w:rsid w:val="001557BD"/>
    <w:rsid w:val="00156E1A"/>
    <w:rsid w:val="001615E6"/>
    <w:rsid w:val="00161B2A"/>
    <w:rsid w:val="00162AEB"/>
    <w:rsid w:val="001650ED"/>
    <w:rsid w:val="00165AAB"/>
    <w:rsid w:val="0016792D"/>
    <w:rsid w:val="00170C7E"/>
    <w:rsid w:val="00170E6C"/>
    <w:rsid w:val="00171500"/>
    <w:rsid w:val="00171C99"/>
    <w:rsid w:val="00175AA3"/>
    <w:rsid w:val="0017646F"/>
    <w:rsid w:val="001773A4"/>
    <w:rsid w:val="00186648"/>
    <w:rsid w:val="00186BAA"/>
    <w:rsid w:val="0019390E"/>
    <w:rsid w:val="00193F3A"/>
    <w:rsid w:val="0019536B"/>
    <w:rsid w:val="0019701F"/>
    <w:rsid w:val="001A101A"/>
    <w:rsid w:val="001A241B"/>
    <w:rsid w:val="001B2E0E"/>
    <w:rsid w:val="001B48C2"/>
    <w:rsid w:val="001B511F"/>
    <w:rsid w:val="001B5139"/>
    <w:rsid w:val="001B5725"/>
    <w:rsid w:val="001B596B"/>
    <w:rsid w:val="001C05D5"/>
    <w:rsid w:val="001C1121"/>
    <w:rsid w:val="001D534C"/>
    <w:rsid w:val="001D61E3"/>
    <w:rsid w:val="001D7C3B"/>
    <w:rsid w:val="001E08C9"/>
    <w:rsid w:val="001E1847"/>
    <w:rsid w:val="001E65A9"/>
    <w:rsid w:val="001F183C"/>
    <w:rsid w:val="001F1BB7"/>
    <w:rsid w:val="001F49CA"/>
    <w:rsid w:val="00202ADB"/>
    <w:rsid w:val="0020345F"/>
    <w:rsid w:val="002054D5"/>
    <w:rsid w:val="00205BC1"/>
    <w:rsid w:val="00207863"/>
    <w:rsid w:val="00207D14"/>
    <w:rsid w:val="0021278C"/>
    <w:rsid w:val="00213B9A"/>
    <w:rsid w:val="002168E4"/>
    <w:rsid w:val="002246F5"/>
    <w:rsid w:val="002268A2"/>
    <w:rsid w:val="0023374D"/>
    <w:rsid w:val="00233F3C"/>
    <w:rsid w:val="00236446"/>
    <w:rsid w:val="002400BA"/>
    <w:rsid w:val="002418E5"/>
    <w:rsid w:val="00243807"/>
    <w:rsid w:val="00245363"/>
    <w:rsid w:val="00251B7F"/>
    <w:rsid w:val="00253067"/>
    <w:rsid w:val="0025357A"/>
    <w:rsid w:val="00256B14"/>
    <w:rsid w:val="00257B00"/>
    <w:rsid w:val="0026084C"/>
    <w:rsid w:val="0026699C"/>
    <w:rsid w:val="00266CFA"/>
    <w:rsid w:val="002670F7"/>
    <w:rsid w:val="002774A2"/>
    <w:rsid w:val="002831C6"/>
    <w:rsid w:val="00283681"/>
    <w:rsid w:val="00286C2E"/>
    <w:rsid w:val="00290138"/>
    <w:rsid w:val="00290226"/>
    <w:rsid w:val="0029217D"/>
    <w:rsid w:val="00292519"/>
    <w:rsid w:val="00292EBB"/>
    <w:rsid w:val="002946DB"/>
    <w:rsid w:val="00294FE2"/>
    <w:rsid w:val="00295D87"/>
    <w:rsid w:val="00296509"/>
    <w:rsid w:val="0029667F"/>
    <w:rsid w:val="002A753E"/>
    <w:rsid w:val="002B2017"/>
    <w:rsid w:val="002B5A38"/>
    <w:rsid w:val="002B770E"/>
    <w:rsid w:val="002B7F67"/>
    <w:rsid w:val="002C0612"/>
    <w:rsid w:val="002C4BB1"/>
    <w:rsid w:val="002C4E85"/>
    <w:rsid w:val="002D0EDF"/>
    <w:rsid w:val="002D1B6F"/>
    <w:rsid w:val="002D2D38"/>
    <w:rsid w:val="002D541F"/>
    <w:rsid w:val="002E05DC"/>
    <w:rsid w:val="002E5088"/>
    <w:rsid w:val="002E5462"/>
    <w:rsid w:val="002E60D7"/>
    <w:rsid w:val="002E7901"/>
    <w:rsid w:val="002F4EE9"/>
    <w:rsid w:val="00302D13"/>
    <w:rsid w:val="0030605B"/>
    <w:rsid w:val="00315CE5"/>
    <w:rsid w:val="00316EAF"/>
    <w:rsid w:val="003172F6"/>
    <w:rsid w:val="0031750E"/>
    <w:rsid w:val="00317CDD"/>
    <w:rsid w:val="0032123A"/>
    <w:rsid w:val="003212C0"/>
    <w:rsid w:val="00322FD0"/>
    <w:rsid w:val="0032303C"/>
    <w:rsid w:val="003261EF"/>
    <w:rsid w:val="003303BB"/>
    <w:rsid w:val="00332197"/>
    <w:rsid w:val="00335A09"/>
    <w:rsid w:val="00341451"/>
    <w:rsid w:val="00350B8F"/>
    <w:rsid w:val="003528D8"/>
    <w:rsid w:val="003554F2"/>
    <w:rsid w:val="0036030A"/>
    <w:rsid w:val="003619DB"/>
    <w:rsid w:val="0036388D"/>
    <w:rsid w:val="00363B02"/>
    <w:rsid w:val="00365780"/>
    <w:rsid w:val="00367582"/>
    <w:rsid w:val="0037337A"/>
    <w:rsid w:val="00373D7F"/>
    <w:rsid w:val="00377072"/>
    <w:rsid w:val="003854C5"/>
    <w:rsid w:val="00387FDB"/>
    <w:rsid w:val="00391614"/>
    <w:rsid w:val="00394671"/>
    <w:rsid w:val="00395F98"/>
    <w:rsid w:val="0039606C"/>
    <w:rsid w:val="003A0C3A"/>
    <w:rsid w:val="003A14F0"/>
    <w:rsid w:val="003A1BA6"/>
    <w:rsid w:val="003A21AC"/>
    <w:rsid w:val="003A3973"/>
    <w:rsid w:val="003A3977"/>
    <w:rsid w:val="003A3A13"/>
    <w:rsid w:val="003A5128"/>
    <w:rsid w:val="003A62CF"/>
    <w:rsid w:val="003B02BB"/>
    <w:rsid w:val="003C4C38"/>
    <w:rsid w:val="003C7F24"/>
    <w:rsid w:val="003D2167"/>
    <w:rsid w:val="003E2AA6"/>
    <w:rsid w:val="003E3972"/>
    <w:rsid w:val="003E7A44"/>
    <w:rsid w:val="003E7EEC"/>
    <w:rsid w:val="003F3754"/>
    <w:rsid w:val="003F422B"/>
    <w:rsid w:val="003F50A3"/>
    <w:rsid w:val="003F5288"/>
    <w:rsid w:val="003F55AD"/>
    <w:rsid w:val="003F5B1B"/>
    <w:rsid w:val="003F64C4"/>
    <w:rsid w:val="003F6ABB"/>
    <w:rsid w:val="00401BCA"/>
    <w:rsid w:val="00402F6C"/>
    <w:rsid w:val="0040373D"/>
    <w:rsid w:val="0041352B"/>
    <w:rsid w:val="00414F25"/>
    <w:rsid w:val="00422BF8"/>
    <w:rsid w:val="00424915"/>
    <w:rsid w:val="00427086"/>
    <w:rsid w:val="00447CF9"/>
    <w:rsid w:val="00451FD4"/>
    <w:rsid w:val="00452FE5"/>
    <w:rsid w:val="00455267"/>
    <w:rsid w:val="00456A01"/>
    <w:rsid w:val="00457092"/>
    <w:rsid w:val="00457177"/>
    <w:rsid w:val="004647FE"/>
    <w:rsid w:val="00466B56"/>
    <w:rsid w:val="004717FB"/>
    <w:rsid w:val="00473FEA"/>
    <w:rsid w:val="00475117"/>
    <w:rsid w:val="0047766B"/>
    <w:rsid w:val="0048140B"/>
    <w:rsid w:val="00481D4D"/>
    <w:rsid w:val="00481F34"/>
    <w:rsid w:val="00482A18"/>
    <w:rsid w:val="00482B25"/>
    <w:rsid w:val="004841B3"/>
    <w:rsid w:val="004859E1"/>
    <w:rsid w:val="0049061C"/>
    <w:rsid w:val="0049134A"/>
    <w:rsid w:val="004928A6"/>
    <w:rsid w:val="00493C9C"/>
    <w:rsid w:val="0049432B"/>
    <w:rsid w:val="00496E50"/>
    <w:rsid w:val="00497AAE"/>
    <w:rsid w:val="004A2439"/>
    <w:rsid w:val="004A3489"/>
    <w:rsid w:val="004A43DC"/>
    <w:rsid w:val="004A46FF"/>
    <w:rsid w:val="004A4B4A"/>
    <w:rsid w:val="004A7634"/>
    <w:rsid w:val="004A7EA7"/>
    <w:rsid w:val="004B066E"/>
    <w:rsid w:val="004B3FF0"/>
    <w:rsid w:val="004B626C"/>
    <w:rsid w:val="004B7A22"/>
    <w:rsid w:val="004C07C4"/>
    <w:rsid w:val="004C17CF"/>
    <w:rsid w:val="004C23AF"/>
    <w:rsid w:val="004C38C6"/>
    <w:rsid w:val="004C4428"/>
    <w:rsid w:val="004C6C5D"/>
    <w:rsid w:val="004C722C"/>
    <w:rsid w:val="004C7F22"/>
    <w:rsid w:val="004D039B"/>
    <w:rsid w:val="004D0863"/>
    <w:rsid w:val="004D202E"/>
    <w:rsid w:val="004D277C"/>
    <w:rsid w:val="004D374C"/>
    <w:rsid w:val="004D7C24"/>
    <w:rsid w:val="004E2921"/>
    <w:rsid w:val="004E357B"/>
    <w:rsid w:val="004E5152"/>
    <w:rsid w:val="004E53DC"/>
    <w:rsid w:val="004F089A"/>
    <w:rsid w:val="004F1E90"/>
    <w:rsid w:val="004F2765"/>
    <w:rsid w:val="004F2B3D"/>
    <w:rsid w:val="004F5C88"/>
    <w:rsid w:val="004F7ED1"/>
    <w:rsid w:val="00500096"/>
    <w:rsid w:val="0050209D"/>
    <w:rsid w:val="00503F02"/>
    <w:rsid w:val="005060D3"/>
    <w:rsid w:val="00506527"/>
    <w:rsid w:val="00510A77"/>
    <w:rsid w:val="00511A17"/>
    <w:rsid w:val="00512FFF"/>
    <w:rsid w:val="00516CFB"/>
    <w:rsid w:val="00522D87"/>
    <w:rsid w:val="005310E5"/>
    <w:rsid w:val="00531A1E"/>
    <w:rsid w:val="00532D03"/>
    <w:rsid w:val="005355F0"/>
    <w:rsid w:val="00543474"/>
    <w:rsid w:val="005451AF"/>
    <w:rsid w:val="00545736"/>
    <w:rsid w:val="005505C0"/>
    <w:rsid w:val="0055133B"/>
    <w:rsid w:val="0055291C"/>
    <w:rsid w:val="0055301A"/>
    <w:rsid w:val="00553CC0"/>
    <w:rsid w:val="00555A80"/>
    <w:rsid w:val="00560101"/>
    <w:rsid w:val="0056635F"/>
    <w:rsid w:val="00567159"/>
    <w:rsid w:val="005709CE"/>
    <w:rsid w:val="00571792"/>
    <w:rsid w:val="0057279B"/>
    <w:rsid w:val="00573DF9"/>
    <w:rsid w:val="00574570"/>
    <w:rsid w:val="005753E9"/>
    <w:rsid w:val="00575716"/>
    <w:rsid w:val="00581ADA"/>
    <w:rsid w:val="005823E7"/>
    <w:rsid w:val="00582B0F"/>
    <w:rsid w:val="00583949"/>
    <w:rsid w:val="00587D8D"/>
    <w:rsid w:val="005943A9"/>
    <w:rsid w:val="00594936"/>
    <w:rsid w:val="00597AE4"/>
    <w:rsid w:val="005A4B0A"/>
    <w:rsid w:val="005A5D8F"/>
    <w:rsid w:val="005B2934"/>
    <w:rsid w:val="005B644D"/>
    <w:rsid w:val="005B731F"/>
    <w:rsid w:val="005B7FC7"/>
    <w:rsid w:val="005C09AF"/>
    <w:rsid w:val="005C2180"/>
    <w:rsid w:val="005C2F71"/>
    <w:rsid w:val="005C33A2"/>
    <w:rsid w:val="005D1A54"/>
    <w:rsid w:val="005D2BEC"/>
    <w:rsid w:val="005E05A6"/>
    <w:rsid w:val="005E7F23"/>
    <w:rsid w:val="005F042A"/>
    <w:rsid w:val="005F10CC"/>
    <w:rsid w:val="005F65C4"/>
    <w:rsid w:val="00605578"/>
    <w:rsid w:val="0061113E"/>
    <w:rsid w:val="00615828"/>
    <w:rsid w:val="00615B81"/>
    <w:rsid w:val="00616300"/>
    <w:rsid w:val="006169FC"/>
    <w:rsid w:val="00622A4A"/>
    <w:rsid w:val="006230AA"/>
    <w:rsid w:val="0062646B"/>
    <w:rsid w:val="00627B2D"/>
    <w:rsid w:val="00627C4B"/>
    <w:rsid w:val="00632565"/>
    <w:rsid w:val="00633747"/>
    <w:rsid w:val="0064058E"/>
    <w:rsid w:val="006411B4"/>
    <w:rsid w:val="00642E40"/>
    <w:rsid w:val="00643D90"/>
    <w:rsid w:val="00644274"/>
    <w:rsid w:val="00644EBA"/>
    <w:rsid w:val="006464D2"/>
    <w:rsid w:val="00650B5E"/>
    <w:rsid w:val="00654845"/>
    <w:rsid w:val="006565BD"/>
    <w:rsid w:val="00656EBF"/>
    <w:rsid w:val="00661D13"/>
    <w:rsid w:val="006705AB"/>
    <w:rsid w:val="00671AE5"/>
    <w:rsid w:val="00674C4D"/>
    <w:rsid w:val="0067519C"/>
    <w:rsid w:val="00675266"/>
    <w:rsid w:val="00681541"/>
    <w:rsid w:val="00681C16"/>
    <w:rsid w:val="00681CE6"/>
    <w:rsid w:val="00681FD7"/>
    <w:rsid w:val="006832C7"/>
    <w:rsid w:val="00691FD1"/>
    <w:rsid w:val="006936B3"/>
    <w:rsid w:val="00697944"/>
    <w:rsid w:val="006A09AB"/>
    <w:rsid w:val="006A2A59"/>
    <w:rsid w:val="006A2D20"/>
    <w:rsid w:val="006A4CCD"/>
    <w:rsid w:val="006A55D6"/>
    <w:rsid w:val="006B4E39"/>
    <w:rsid w:val="006B6CDC"/>
    <w:rsid w:val="006C0C45"/>
    <w:rsid w:val="006D05EA"/>
    <w:rsid w:val="006D0CB5"/>
    <w:rsid w:val="006D4767"/>
    <w:rsid w:val="006E155B"/>
    <w:rsid w:val="006E2CBF"/>
    <w:rsid w:val="006E2DD1"/>
    <w:rsid w:val="006E4B42"/>
    <w:rsid w:val="006E4CD7"/>
    <w:rsid w:val="006E7CAB"/>
    <w:rsid w:val="006F0975"/>
    <w:rsid w:val="006F17C6"/>
    <w:rsid w:val="006F2E7E"/>
    <w:rsid w:val="00702DB2"/>
    <w:rsid w:val="00703B56"/>
    <w:rsid w:val="00703B8E"/>
    <w:rsid w:val="00706502"/>
    <w:rsid w:val="00707A5F"/>
    <w:rsid w:val="00711964"/>
    <w:rsid w:val="00713A68"/>
    <w:rsid w:val="007168C0"/>
    <w:rsid w:val="0071779D"/>
    <w:rsid w:val="00717CBF"/>
    <w:rsid w:val="00717CD4"/>
    <w:rsid w:val="0072105B"/>
    <w:rsid w:val="00721E10"/>
    <w:rsid w:val="00726AFB"/>
    <w:rsid w:val="0072753B"/>
    <w:rsid w:val="00731A25"/>
    <w:rsid w:val="00731B32"/>
    <w:rsid w:val="0073513C"/>
    <w:rsid w:val="007367D2"/>
    <w:rsid w:val="00736F32"/>
    <w:rsid w:val="00741021"/>
    <w:rsid w:val="00741C8F"/>
    <w:rsid w:val="00741F97"/>
    <w:rsid w:val="007442D3"/>
    <w:rsid w:val="00745F58"/>
    <w:rsid w:val="00746129"/>
    <w:rsid w:val="00750704"/>
    <w:rsid w:val="007523F0"/>
    <w:rsid w:val="00752F2D"/>
    <w:rsid w:val="00757DFB"/>
    <w:rsid w:val="007631D0"/>
    <w:rsid w:val="00781B57"/>
    <w:rsid w:val="00781DC7"/>
    <w:rsid w:val="0078255B"/>
    <w:rsid w:val="00783739"/>
    <w:rsid w:val="007918F4"/>
    <w:rsid w:val="00794C38"/>
    <w:rsid w:val="0079524F"/>
    <w:rsid w:val="00797F9E"/>
    <w:rsid w:val="007A2A85"/>
    <w:rsid w:val="007A51A9"/>
    <w:rsid w:val="007A55DE"/>
    <w:rsid w:val="007A7045"/>
    <w:rsid w:val="007A7266"/>
    <w:rsid w:val="007B3470"/>
    <w:rsid w:val="007B5464"/>
    <w:rsid w:val="007B5E78"/>
    <w:rsid w:val="007B5F92"/>
    <w:rsid w:val="007B70EC"/>
    <w:rsid w:val="007C0271"/>
    <w:rsid w:val="007C07E2"/>
    <w:rsid w:val="007C113F"/>
    <w:rsid w:val="007C15CA"/>
    <w:rsid w:val="007C1AC3"/>
    <w:rsid w:val="007C2056"/>
    <w:rsid w:val="007C21EB"/>
    <w:rsid w:val="007C3044"/>
    <w:rsid w:val="007C3718"/>
    <w:rsid w:val="007C396F"/>
    <w:rsid w:val="007C7488"/>
    <w:rsid w:val="007C759F"/>
    <w:rsid w:val="007C784A"/>
    <w:rsid w:val="007D0C4B"/>
    <w:rsid w:val="007D1510"/>
    <w:rsid w:val="007D2BE7"/>
    <w:rsid w:val="007D466B"/>
    <w:rsid w:val="007D4942"/>
    <w:rsid w:val="007D55E5"/>
    <w:rsid w:val="007E024B"/>
    <w:rsid w:val="007E1FDD"/>
    <w:rsid w:val="007E389C"/>
    <w:rsid w:val="007E542A"/>
    <w:rsid w:val="007E57CF"/>
    <w:rsid w:val="007F048B"/>
    <w:rsid w:val="007F2872"/>
    <w:rsid w:val="007F3C81"/>
    <w:rsid w:val="007F572D"/>
    <w:rsid w:val="007F6675"/>
    <w:rsid w:val="0080100A"/>
    <w:rsid w:val="008028B8"/>
    <w:rsid w:val="0080439A"/>
    <w:rsid w:val="0080567A"/>
    <w:rsid w:val="00807758"/>
    <w:rsid w:val="008108C2"/>
    <w:rsid w:val="00812E78"/>
    <w:rsid w:val="00813457"/>
    <w:rsid w:val="00814C00"/>
    <w:rsid w:val="00815135"/>
    <w:rsid w:val="008219BC"/>
    <w:rsid w:val="00822CD1"/>
    <w:rsid w:val="00832BCC"/>
    <w:rsid w:val="0083775B"/>
    <w:rsid w:val="00840836"/>
    <w:rsid w:val="00842409"/>
    <w:rsid w:val="00842DBF"/>
    <w:rsid w:val="0084347A"/>
    <w:rsid w:val="008466D7"/>
    <w:rsid w:val="008500A1"/>
    <w:rsid w:val="00850E17"/>
    <w:rsid w:val="00851D42"/>
    <w:rsid w:val="0085795A"/>
    <w:rsid w:val="00857ECF"/>
    <w:rsid w:val="008603F5"/>
    <w:rsid w:val="00865D91"/>
    <w:rsid w:val="00870BA4"/>
    <w:rsid w:val="0087156D"/>
    <w:rsid w:val="00872ACF"/>
    <w:rsid w:val="00874EF9"/>
    <w:rsid w:val="008773FF"/>
    <w:rsid w:val="008777A5"/>
    <w:rsid w:val="008800DC"/>
    <w:rsid w:val="00880957"/>
    <w:rsid w:val="00884491"/>
    <w:rsid w:val="008853A3"/>
    <w:rsid w:val="00885516"/>
    <w:rsid w:val="00890DE1"/>
    <w:rsid w:val="00893F1D"/>
    <w:rsid w:val="0089471B"/>
    <w:rsid w:val="0089512B"/>
    <w:rsid w:val="008A27BF"/>
    <w:rsid w:val="008A4BEA"/>
    <w:rsid w:val="008B3A9C"/>
    <w:rsid w:val="008B57A0"/>
    <w:rsid w:val="008B6713"/>
    <w:rsid w:val="008C1EAC"/>
    <w:rsid w:val="008C3780"/>
    <w:rsid w:val="008C37D3"/>
    <w:rsid w:val="008D2F9F"/>
    <w:rsid w:val="008D3EBE"/>
    <w:rsid w:val="008D4DA8"/>
    <w:rsid w:val="008D60D0"/>
    <w:rsid w:val="008D6E01"/>
    <w:rsid w:val="008D7ED7"/>
    <w:rsid w:val="008E28D9"/>
    <w:rsid w:val="008E39A7"/>
    <w:rsid w:val="008E5660"/>
    <w:rsid w:val="008E5C7F"/>
    <w:rsid w:val="008F3CB6"/>
    <w:rsid w:val="008F402B"/>
    <w:rsid w:val="008F5AFF"/>
    <w:rsid w:val="008F6251"/>
    <w:rsid w:val="008F7303"/>
    <w:rsid w:val="00900D9B"/>
    <w:rsid w:val="00900F2E"/>
    <w:rsid w:val="00903D0C"/>
    <w:rsid w:val="0090480B"/>
    <w:rsid w:val="00906360"/>
    <w:rsid w:val="00912CF8"/>
    <w:rsid w:val="009143FA"/>
    <w:rsid w:val="00915799"/>
    <w:rsid w:val="00915F16"/>
    <w:rsid w:val="0091730B"/>
    <w:rsid w:val="009175CD"/>
    <w:rsid w:val="00917695"/>
    <w:rsid w:val="009211C4"/>
    <w:rsid w:val="0092709B"/>
    <w:rsid w:val="00927CA9"/>
    <w:rsid w:val="00931BEE"/>
    <w:rsid w:val="009332D3"/>
    <w:rsid w:val="00935E38"/>
    <w:rsid w:val="009363A9"/>
    <w:rsid w:val="00937B1C"/>
    <w:rsid w:val="00940E3C"/>
    <w:rsid w:val="00941DB7"/>
    <w:rsid w:val="00944649"/>
    <w:rsid w:val="009446EF"/>
    <w:rsid w:val="00945EA1"/>
    <w:rsid w:val="00954351"/>
    <w:rsid w:val="00954CE3"/>
    <w:rsid w:val="00956D12"/>
    <w:rsid w:val="00956FB9"/>
    <w:rsid w:val="00962223"/>
    <w:rsid w:val="00962374"/>
    <w:rsid w:val="009630CB"/>
    <w:rsid w:val="0096426A"/>
    <w:rsid w:val="00965F61"/>
    <w:rsid w:val="00966122"/>
    <w:rsid w:val="009671D3"/>
    <w:rsid w:val="009677AA"/>
    <w:rsid w:val="009729F2"/>
    <w:rsid w:val="00973510"/>
    <w:rsid w:val="009740B6"/>
    <w:rsid w:val="009746E1"/>
    <w:rsid w:val="009804E7"/>
    <w:rsid w:val="0098325D"/>
    <w:rsid w:val="009847E0"/>
    <w:rsid w:val="00986F57"/>
    <w:rsid w:val="00987522"/>
    <w:rsid w:val="00992BEE"/>
    <w:rsid w:val="00993726"/>
    <w:rsid w:val="00995BA3"/>
    <w:rsid w:val="00997AE0"/>
    <w:rsid w:val="009A27FB"/>
    <w:rsid w:val="009B1569"/>
    <w:rsid w:val="009B2F4A"/>
    <w:rsid w:val="009B2F7C"/>
    <w:rsid w:val="009B5BA3"/>
    <w:rsid w:val="009C06E9"/>
    <w:rsid w:val="009C3DAD"/>
    <w:rsid w:val="009C40BB"/>
    <w:rsid w:val="009C4B2C"/>
    <w:rsid w:val="009C60E2"/>
    <w:rsid w:val="009C6763"/>
    <w:rsid w:val="009C7CEF"/>
    <w:rsid w:val="009D27B0"/>
    <w:rsid w:val="009D2A00"/>
    <w:rsid w:val="009D57B1"/>
    <w:rsid w:val="009E224B"/>
    <w:rsid w:val="009E3E18"/>
    <w:rsid w:val="009E436B"/>
    <w:rsid w:val="009E5EF7"/>
    <w:rsid w:val="009E6275"/>
    <w:rsid w:val="009F0051"/>
    <w:rsid w:val="009F237E"/>
    <w:rsid w:val="009F4A22"/>
    <w:rsid w:val="009F4E76"/>
    <w:rsid w:val="00A018B7"/>
    <w:rsid w:val="00A0467B"/>
    <w:rsid w:val="00A063AC"/>
    <w:rsid w:val="00A06D1A"/>
    <w:rsid w:val="00A07776"/>
    <w:rsid w:val="00A13CB7"/>
    <w:rsid w:val="00A17123"/>
    <w:rsid w:val="00A311B4"/>
    <w:rsid w:val="00A32A6B"/>
    <w:rsid w:val="00A43B29"/>
    <w:rsid w:val="00A46B35"/>
    <w:rsid w:val="00A51624"/>
    <w:rsid w:val="00A52F32"/>
    <w:rsid w:val="00A54753"/>
    <w:rsid w:val="00A57FA0"/>
    <w:rsid w:val="00A60D7F"/>
    <w:rsid w:val="00A65B4F"/>
    <w:rsid w:val="00A67CA5"/>
    <w:rsid w:val="00A71370"/>
    <w:rsid w:val="00A73712"/>
    <w:rsid w:val="00A76384"/>
    <w:rsid w:val="00A773D3"/>
    <w:rsid w:val="00A83A0A"/>
    <w:rsid w:val="00A846A4"/>
    <w:rsid w:val="00A86E7A"/>
    <w:rsid w:val="00A90FA9"/>
    <w:rsid w:val="00A914D4"/>
    <w:rsid w:val="00A92958"/>
    <w:rsid w:val="00A93F82"/>
    <w:rsid w:val="00A96A8D"/>
    <w:rsid w:val="00AA0736"/>
    <w:rsid w:val="00AA1EF0"/>
    <w:rsid w:val="00AA24C9"/>
    <w:rsid w:val="00AA3700"/>
    <w:rsid w:val="00AA4B1C"/>
    <w:rsid w:val="00AA5E4A"/>
    <w:rsid w:val="00AB1BE4"/>
    <w:rsid w:val="00AB3BB1"/>
    <w:rsid w:val="00AC3964"/>
    <w:rsid w:val="00AD27F6"/>
    <w:rsid w:val="00AD3131"/>
    <w:rsid w:val="00AD402C"/>
    <w:rsid w:val="00AD442C"/>
    <w:rsid w:val="00AE1008"/>
    <w:rsid w:val="00AE388B"/>
    <w:rsid w:val="00AE43D6"/>
    <w:rsid w:val="00AE547C"/>
    <w:rsid w:val="00AE5ABD"/>
    <w:rsid w:val="00AE5B13"/>
    <w:rsid w:val="00AF015D"/>
    <w:rsid w:val="00AF02FC"/>
    <w:rsid w:val="00AF11D0"/>
    <w:rsid w:val="00AF29B8"/>
    <w:rsid w:val="00AF2F96"/>
    <w:rsid w:val="00AF5EEB"/>
    <w:rsid w:val="00AF70F0"/>
    <w:rsid w:val="00AF7D36"/>
    <w:rsid w:val="00B0355A"/>
    <w:rsid w:val="00B03D81"/>
    <w:rsid w:val="00B05038"/>
    <w:rsid w:val="00B07BD0"/>
    <w:rsid w:val="00B10A1A"/>
    <w:rsid w:val="00B1240C"/>
    <w:rsid w:val="00B12A92"/>
    <w:rsid w:val="00B20F02"/>
    <w:rsid w:val="00B258FF"/>
    <w:rsid w:val="00B275B9"/>
    <w:rsid w:val="00B27E95"/>
    <w:rsid w:val="00B303AB"/>
    <w:rsid w:val="00B31FE0"/>
    <w:rsid w:val="00B32813"/>
    <w:rsid w:val="00B344B3"/>
    <w:rsid w:val="00B356E7"/>
    <w:rsid w:val="00B4516E"/>
    <w:rsid w:val="00B4748F"/>
    <w:rsid w:val="00B50164"/>
    <w:rsid w:val="00B506F0"/>
    <w:rsid w:val="00B51007"/>
    <w:rsid w:val="00B513A0"/>
    <w:rsid w:val="00B526A0"/>
    <w:rsid w:val="00B54BA4"/>
    <w:rsid w:val="00B55846"/>
    <w:rsid w:val="00B5656A"/>
    <w:rsid w:val="00B57936"/>
    <w:rsid w:val="00B60F6F"/>
    <w:rsid w:val="00B66524"/>
    <w:rsid w:val="00B667A6"/>
    <w:rsid w:val="00B675AA"/>
    <w:rsid w:val="00B675D3"/>
    <w:rsid w:val="00B67A87"/>
    <w:rsid w:val="00B70CF5"/>
    <w:rsid w:val="00B730FA"/>
    <w:rsid w:val="00B745BE"/>
    <w:rsid w:val="00B76A30"/>
    <w:rsid w:val="00B809CB"/>
    <w:rsid w:val="00B811CF"/>
    <w:rsid w:val="00B90FE0"/>
    <w:rsid w:val="00B94503"/>
    <w:rsid w:val="00B945BD"/>
    <w:rsid w:val="00B96D22"/>
    <w:rsid w:val="00BA004C"/>
    <w:rsid w:val="00BA56B6"/>
    <w:rsid w:val="00BB0CFB"/>
    <w:rsid w:val="00BB0ECF"/>
    <w:rsid w:val="00BB17C2"/>
    <w:rsid w:val="00BB31D2"/>
    <w:rsid w:val="00BB3EEF"/>
    <w:rsid w:val="00BB491C"/>
    <w:rsid w:val="00BB4B76"/>
    <w:rsid w:val="00BB5C24"/>
    <w:rsid w:val="00BB64AA"/>
    <w:rsid w:val="00BC0143"/>
    <w:rsid w:val="00BC048E"/>
    <w:rsid w:val="00BC2072"/>
    <w:rsid w:val="00BC21AD"/>
    <w:rsid w:val="00BC3CD0"/>
    <w:rsid w:val="00BC6F07"/>
    <w:rsid w:val="00BC7274"/>
    <w:rsid w:val="00BD0F60"/>
    <w:rsid w:val="00BD6C22"/>
    <w:rsid w:val="00BD7775"/>
    <w:rsid w:val="00BE5C5E"/>
    <w:rsid w:val="00BE719C"/>
    <w:rsid w:val="00BE7E10"/>
    <w:rsid w:val="00BF2423"/>
    <w:rsid w:val="00BF4C22"/>
    <w:rsid w:val="00BF777E"/>
    <w:rsid w:val="00C005A3"/>
    <w:rsid w:val="00C010CA"/>
    <w:rsid w:val="00C01F47"/>
    <w:rsid w:val="00C02623"/>
    <w:rsid w:val="00C02CAB"/>
    <w:rsid w:val="00C03AE1"/>
    <w:rsid w:val="00C0505B"/>
    <w:rsid w:val="00C06385"/>
    <w:rsid w:val="00C10792"/>
    <w:rsid w:val="00C1450F"/>
    <w:rsid w:val="00C15576"/>
    <w:rsid w:val="00C15C6E"/>
    <w:rsid w:val="00C17CE8"/>
    <w:rsid w:val="00C20172"/>
    <w:rsid w:val="00C205B1"/>
    <w:rsid w:val="00C20CCE"/>
    <w:rsid w:val="00C22F6A"/>
    <w:rsid w:val="00C235DE"/>
    <w:rsid w:val="00C2548F"/>
    <w:rsid w:val="00C27389"/>
    <w:rsid w:val="00C32935"/>
    <w:rsid w:val="00C32F48"/>
    <w:rsid w:val="00C361E1"/>
    <w:rsid w:val="00C363A7"/>
    <w:rsid w:val="00C37779"/>
    <w:rsid w:val="00C37BE3"/>
    <w:rsid w:val="00C411B3"/>
    <w:rsid w:val="00C41B18"/>
    <w:rsid w:val="00C41B1A"/>
    <w:rsid w:val="00C41E86"/>
    <w:rsid w:val="00C42F21"/>
    <w:rsid w:val="00C436E1"/>
    <w:rsid w:val="00C46011"/>
    <w:rsid w:val="00C51904"/>
    <w:rsid w:val="00C56FA3"/>
    <w:rsid w:val="00C615F8"/>
    <w:rsid w:val="00C66576"/>
    <w:rsid w:val="00C70630"/>
    <w:rsid w:val="00C71F7B"/>
    <w:rsid w:val="00C7248E"/>
    <w:rsid w:val="00C74680"/>
    <w:rsid w:val="00C75524"/>
    <w:rsid w:val="00C77DC4"/>
    <w:rsid w:val="00C80C4E"/>
    <w:rsid w:val="00C8145A"/>
    <w:rsid w:val="00C838CD"/>
    <w:rsid w:val="00C862AC"/>
    <w:rsid w:val="00C9654D"/>
    <w:rsid w:val="00C97A46"/>
    <w:rsid w:val="00C97E9F"/>
    <w:rsid w:val="00CA39C3"/>
    <w:rsid w:val="00CA6405"/>
    <w:rsid w:val="00CA65F6"/>
    <w:rsid w:val="00CA7BA9"/>
    <w:rsid w:val="00CB0673"/>
    <w:rsid w:val="00CB23A4"/>
    <w:rsid w:val="00CB2F9A"/>
    <w:rsid w:val="00CB44DD"/>
    <w:rsid w:val="00CB5521"/>
    <w:rsid w:val="00CB6775"/>
    <w:rsid w:val="00CB6D0D"/>
    <w:rsid w:val="00CB6DE3"/>
    <w:rsid w:val="00CC0350"/>
    <w:rsid w:val="00CC0C93"/>
    <w:rsid w:val="00CC2F13"/>
    <w:rsid w:val="00CC44D0"/>
    <w:rsid w:val="00CC73D2"/>
    <w:rsid w:val="00CD144B"/>
    <w:rsid w:val="00CD2794"/>
    <w:rsid w:val="00CD41B2"/>
    <w:rsid w:val="00CD512F"/>
    <w:rsid w:val="00CE70EC"/>
    <w:rsid w:val="00CF57DE"/>
    <w:rsid w:val="00CF5C64"/>
    <w:rsid w:val="00D005D0"/>
    <w:rsid w:val="00D01527"/>
    <w:rsid w:val="00D01E20"/>
    <w:rsid w:val="00D05062"/>
    <w:rsid w:val="00D11036"/>
    <w:rsid w:val="00D164C3"/>
    <w:rsid w:val="00D22052"/>
    <w:rsid w:val="00D242A4"/>
    <w:rsid w:val="00D24529"/>
    <w:rsid w:val="00D26540"/>
    <w:rsid w:val="00D307D9"/>
    <w:rsid w:val="00D34335"/>
    <w:rsid w:val="00D359F4"/>
    <w:rsid w:val="00D35E9A"/>
    <w:rsid w:val="00D41754"/>
    <w:rsid w:val="00D42F26"/>
    <w:rsid w:val="00D46D65"/>
    <w:rsid w:val="00D529EE"/>
    <w:rsid w:val="00D53696"/>
    <w:rsid w:val="00D544E0"/>
    <w:rsid w:val="00D5662C"/>
    <w:rsid w:val="00D5675F"/>
    <w:rsid w:val="00D60F7D"/>
    <w:rsid w:val="00D620C3"/>
    <w:rsid w:val="00D62959"/>
    <w:rsid w:val="00D63599"/>
    <w:rsid w:val="00D64132"/>
    <w:rsid w:val="00D6754F"/>
    <w:rsid w:val="00D67883"/>
    <w:rsid w:val="00D81D16"/>
    <w:rsid w:val="00D84CA8"/>
    <w:rsid w:val="00D85A60"/>
    <w:rsid w:val="00D87691"/>
    <w:rsid w:val="00D94D2F"/>
    <w:rsid w:val="00DA1992"/>
    <w:rsid w:val="00DA614F"/>
    <w:rsid w:val="00DB0639"/>
    <w:rsid w:val="00DB3040"/>
    <w:rsid w:val="00DB3DE0"/>
    <w:rsid w:val="00DB50E4"/>
    <w:rsid w:val="00DB6919"/>
    <w:rsid w:val="00DB7709"/>
    <w:rsid w:val="00DC17E3"/>
    <w:rsid w:val="00DC762D"/>
    <w:rsid w:val="00DD1985"/>
    <w:rsid w:val="00DD1FCF"/>
    <w:rsid w:val="00DD2DF0"/>
    <w:rsid w:val="00DD60BA"/>
    <w:rsid w:val="00DE0C6D"/>
    <w:rsid w:val="00DE131F"/>
    <w:rsid w:val="00DE5148"/>
    <w:rsid w:val="00DE7D20"/>
    <w:rsid w:val="00DF291D"/>
    <w:rsid w:val="00E0104F"/>
    <w:rsid w:val="00E11581"/>
    <w:rsid w:val="00E11D00"/>
    <w:rsid w:val="00E211AD"/>
    <w:rsid w:val="00E2176B"/>
    <w:rsid w:val="00E26809"/>
    <w:rsid w:val="00E268CE"/>
    <w:rsid w:val="00E30D34"/>
    <w:rsid w:val="00E32B4B"/>
    <w:rsid w:val="00E33B1F"/>
    <w:rsid w:val="00E37F77"/>
    <w:rsid w:val="00E40548"/>
    <w:rsid w:val="00E40AFC"/>
    <w:rsid w:val="00E4199F"/>
    <w:rsid w:val="00E45C57"/>
    <w:rsid w:val="00E479CA"/>
    <w:rsid w:val="00E51CD8"/>
    <w:rsid w:val="00E52468"/>
    <w:rsid w:val="00E52B4E"/>
    <w:rsid w:val="00E53264"/>
    <w:rsid w:val="00E53532"/>
    <w:rsid w:val="00E53E46"/>
    <w:rsid w:val="00E53F44"/>
    <w:rsid w:val="00E54895"/>
    <w:rsid w:val="00E55C27"/>
    <w:rsid w:val="00E57949"/>
    <w:rsid w:val="00E625B9"/>
    <w:rsid w:val="00E62F24"/>
    <w:rsid w:val="00E65FB9"/>
    <w:rsid w:val="00E70512"/>
    <w:rsid w:val="00E725F9"/>
    <w:rsid w:val="00E74DC1"/>
    <w:rsid w:val="00E91F7B"/>
    <w:rsid w:val="00E95307"/>
    <w:rsid w:val="00E9622D"/>
    <w:rsid w:val="00EA1A70"/>
    <w:rsid w:val="00EA30E8"/>
    <w:rsid w:val="00EA3455"/>
    <w:rsid w:val="00EA375F"/>
    <w:rsid w:val="00EA5981"/>
    <w:rsid w:val="00EA6516"/>
    <w:rsid w:val="00EA66D5"/>
    <w:rsid w:val="00EB1F7A"/>
    <w:rsid w:val="00EB3D78"/>
    <w:rsid w:val="00EC0585"/>
    <w:rsid w:val="00EC2D33"/>
    <w:rsid w:val="00EC3E4D"/>
    <w:rsid w:val="00EC401F"/>
    <w:rsid w:val="00EC6CE9"/>
    <w:rsid w:val="00ED1274"/>
    <w:rsid w:val="00ED2B59"/>
    <w:rsid w:val="00ED49F3"/>
    <w:rsid w:val="00ED7DFE"/>
    <w:rsid w:val="00EE3CDE"/>
    <w:rsid w:val="00EE5CE3"/>
    <w:rsid w:val="00EE6547"/>
    <w:rsid w:val="00EE6A90"/>
    <w:rsid w:val="00EE7E40"/>
    <w:rsid w:val="00EF0886"/>
    <w:rsid w:val="00EF2E0B"/>
    <w:rsid w:val="00EF3129"/>
    <w:rsid w:val="00EF34B5"/>
    <w:rsid w:val="00EF6E58"/>
    <w:rsid w:val="00EF7B03"/>
    <w:rsid w:val="00F00402"/>
    <w:rsid w:val="00F01327"/>
    <w:rsid w:val="00F040BF"/>
    <w:rsid w:val="00F0509C"/>
    <w:rsid w:val="00F0541C"/>
    <w:rsid w:val="00F05FF7"/>
    <w:rsid w:val="00F070D8"/>
    <w:rsid w:val="00F073CE"/>
    <w:rsid w:val="00F122EC"/>
    <w:rsid w:val="00F12CDC"/>
    <w:rsid w:val="00F1347B"/>
    <w:rsid w:val="00F14CF4"/>
    <w:rsid w:val="00F20DA4"/>
    <w:rsid w:val="00F253F7"/>
    <w:rsid w:val="00F2602C"/>
    <w:rsid w:val="00F27B5A"/>
    <w:rsid w:val="00F30691"/>
    <w:rsid w:val="00F30CD4"/>
    <w:rsid w:val="00F3565D"/>
    <w:rsid w:val="00F35E28"/>
    <w:rsid w:val="00F37785"/>
    <w:rsid w:val="00F379F6"/>
    <w:rsid w:val="00F41B4D"/>
    <w:rsid w:val="00F41B9D"/>
    <w:rsid w:val="00F42267"/>
    <w:rsid w:val="00F43634"/>
    <w:rsid w:val="00F506EE"/>
    <w:rsid w:val="00F50D0D"/>
    <w:rsid w:val="00F512F9"/>
    <w:rsid w:val="00F533DB"/>
    <w:rsid w:val="00F572BB"/>
    <w:rsid w:val="00F63122"/>
    <w:rsid w:val="00F63C1B"/>
    <w:rsid w:val="00F651F1"/>
    <w:rsid w:val="00F66C8E"/>
    <w:rsid w:val="00F71FD3"/>
    <w:rsid w:val="00F7354C"/>
    <w:rsid w:val="00F75ACD"/>
    <w:rsid w:val="00F828AE"/>
    <w:rsid w:val="00F85D9B"/>
    <w:rsid w:val="00F87581"/>
    <w:rsid w:val="00F92A25"/>
    <w:rsid w:val="00F936A7"/>
    <w:rsid w:val="00F93B7E"/>
    <w:rsid w:val="00F95BF5"/>
    <w:rsid w:val="00FA0E03"/>
    <w:rsid w:val="00FA0F0E"/>
    <w:rsid w:val="00FA3777"/>
    <w:rsid w:val="00FA43D0"/>
    <w:rsid w:val="00FA6008"/>
    <w:rsid w:val="00FB65EC"/>
    <w:rsid w:val="00FB6EA4"/>
    <w:rsid w:val="00FC01E5"/>
    <w:rsid w:val="00FC4C22"/>
    <w:rsid w:val="00FC696F"/>
    <w:rsid w:val="00FC699F"/>
    <w:rsid w:val="00FC73BE"/>
    <w:rsid w:val="00FD360A"/>
    <w:rsid w:val="00FD403F"/>
    <w:rsid w:val="00FD6175"/>
    <w:rsid w:val="00FD645A"/>
    <w:rsid w:val="00FD7640"/>
    <w:rsid w:val="00FE1008"/>
    <w:rsid w:val="00FE521E"/>
    <w:rsid w:val="00FF191B"/>
    <w:rsid w:val="00FF23A3"/>
    <w:rsid w:val="00FF61DD"/>
    <w:rsid w:val="00FF69BC"/>
    <w:rsid w:val="00FF736F"/>
    <w:rsid w:val="01812B77"/>
    <w:rsid w:val="02181B8F"/>
    <w:rsid w:val="0365EC68"/>
    <w:rsid w:val="04025939"/>
    <w:rsid w:val="04422F9D"/>
    <w:rsid w:val="0473297D"/>
    <w:rsid w:val="04A86265"/>
    <w:rsid w:val="05FE333D"/>
    <w:rsid w:val="06585298"/>
    <w:rsid w:val="06B50F0E"/>
    <w:rsid w:val="06C9A3E4"/>
    <w:rsid w:val="07089C03"/>
    <w:rsid w:val="07FD3D5F"/>
    <w:rsid w:val="089D2B71"/>
    <w:rsid w:val="08BD9D5D"/>
    <w:rsid w:val="093F12BC"/>
    <w:rsid w:val="09934B49"/>
    <w:rsid w:val="0BC5EF3C"/>
    <w:rsid w:val="0C01409B"/>
    <w:rsid w:val="0C1F891F"/>
    <w:rsid w:val="0C30CE28"/>
    <w:rsid w:val="0C55A169"/>
    <w:rsid w:val="0C846280"/>
    <w:rsid w:val="0C93A41E"/>
    <w:rsid w:val="0CCE2A55"/>
    <w:rsid w:val="0D88550F"/>
    <w:rsid w:val="0E1F46EE"/>
    <w:rsid w:val="0ED6EA35"/>
    <w:rsid w:val="0F4612C2"/>
    <w:rsid w:val="0F8346AB"/>
    <w:rsid w:val="0FF588B8"/>
    <w:rsid w:val="11233B06"/>
    <w:rsid w:val="112C4F36"/>
    <w:rsid w:val="113C759F"/>
    <w:rsid w:val="1184594E"/>
    <w:rsid w:val="11D12689"/>
    <w:rsid w:val="11F2C167"/>
    <w:rsid w:val="12501E8A"/>
    <w:rsid w:val="12F37133"/>
    <w:rsid w:val="1326DE11"/>
    <w:rsid w:val="13AA8552"/>
    <w:rsid w:val="14BAF497"/>
    <w:rsid w:val="14F9CB85"/>
    <w:rsid w:val="1515A2A2"/>
    <w:rsid w:val="15C5FBCA"/>
    <w:rsid w:val="1661A594"/>
    <w:rsid w:val="16AFD59D"/>
    <w:rsid w:val="16B75CB8"/>
    <w:rsid w:val="1721F1FC"/>
    <w:rsid w:val="17347075"/>
    <w:rsid w:val="17B6A39E"/>
    <w:rsid w:val="1817BFD7"/>
    <w:rsid w:val="1895ECB1"/>
    <w:rsid w:val="18EC44B8"/>
    <w:rsid w:val="198B4F8B"/>
    <w:rsid w:val="19DBFC3B"/>
    <w:rsid w:val="1A1BA308"/>
    <w:rsid w:val="1A720584"/>
    <w:rsid w:val="1A7CAB57"/>
    <w:rsid w:val="1B09C9A2"/>
    <w:rsid w:val="1C06D167"/>
    <w:rsid w:val="1CBECCF8"/>
    <w:rsid w:val="1D2D8BF6"/>
    <w:rsid w:val="1D7C3271"/>
    <w:rsid w:val="1DA302D9"/>
    <w:rsid w:val="1DA6A656"/>
    <w:rsid w:val="1DE87617"/>
    <w:rsid w:val="1E1B901F"/>
    <w:rsid w:val="1F807D3A"/>
    <w:rsid w:val="1FCEC390"/>
    <w:rsid w:val="203BC950"/>
    <w:rsid w:val="20671337"/>
    <w:rsid w:val="21046127"/>
    <w:rsid w:val="212FE67A"/>
    <w:rsid w:val="213778CE"/>
    <w:rsid w:val="217B70EC"/>
    <w:rsid w:val="22AFCE50"/>
    <w:rsid w:val="2334F92A"/>
    <w:rsid w:val="236164F2"/>
    <w:rsid w:val="2372D29A"/>
    <w:rsid w:val="23CB2F6F"/>
    <w:rsid w:val="23F17D27"/>
    <w:rsid w:val="2482AFF5"/>
    <w:rsid w:val="2564A1F0"/>
    <w:rsid w:val="2572718E"/>
    <w:rsid w:val="25A50653"/>
    <w:rsid w:val="25D4A658"/>
    <w:rsid w:val="2826C807"/>
    <w:rsid w:val="2873413F"/>
    <w:rsid w:val="287769B5"/>
    <w:rsid w:val="289718AE"/>
    <w:rsid w:val="28B896D4"/>
    <w:rsid w:val="28C37E8C"/>
    <w:rsid w:val="29083118"/>
    <w:rsid w:val="2A056381"/>
    <w:rsid w:val="2A1BB9EB"/>
    <w:rsid w:val="2A712E77"/>
    <w:rsid w:val="2AAF972A"/>
    <w:rsid w:val="2ADA2D2F"/>
    <w:rsid w:val="2AF48E19"/>
    <w:rsid w:val="2B5E87C6"/>
    <w:rsid w:val="2BA31AA1"/>
    <w:rsid w:val="2BD2B57F"/>
    <w:rsid w:val="2BDB6C53"/>
    <w:rsid w:val="2BF268A6"/>
    <w:rsid w:val="2C0FF1B9"/>
    <w:rsid w:val="2C422432"/>
    <w:rsid w:val="2C9128C3"/>
    <w:rsid w:val="2CF93770"/>
    <w:rsid w:val="2D25C5B3"/>
    <w:rsid w:val="2DE861E7"/>
    <w:rsid w:val="2E31A21F"/>
    <w:rsid w:val="2E46B7FE"/>
    <w:rsid w:val="2E58F4E9"/>
    <w:rsid w:val="2F2ECFC0"/>
    <w:rsid w:val="2FA36750"/>
    <w:rsid w:val="30E0F2C7"/>
    <w:rsid w:val="3170E727"/>
    <w:rsid w:val="319C1472"/>
    <w:rsid w:val="31C395A5"/>
    <w:rsid w:val="31E4F674"/>
    <w:rsid w:val="3205948C"/>
    <w:rsid w:val="328B610E"/>
    <w:rsid w:val="33B4F5F5"/>
    <w:rsid w:val="345158A2"/>
    <w:rsid w:val="350DFD11"/>
    <w:rsid w:val="35199CFF"/>
    <w:rsid w:val="358FF832"/>
    <w:rsid w:val="35F7D977"/>
    <w:rsid w:val="36016297"/>
    <w:rsid w:val="3625D318"/>
    <w:rsid w:val="367B08BF"/>
    <w:rsid w:val="36A97B05"/>
    <w:rsid w:val="36DABC5B"/>
    <w:rsid w:val="3833DB2D"/>
    <w:rsid w:val="393AC0C3"/>
    <w:rsid w:val="3A6DDC0B"/>
    <w:rsid w:val="3A72B05C"/>
    <w:rsid w:val="3A86867C"/>
    <w:rsid w:val="3A89C5D2"/>
    <w:rsid w:val="3B023D33"/>
    <w:rsid w:val="3BB95DCE"/>
    <w:rsid w:val="3CCC1E56"/>
    <w:rsid w:val="3CFFC552"/>
    <w:rsid w:val="3D3B687B"/>
    <w:rsid w:val="3D92BD53"/>
    <w:rsid w:val="3E370C1B"/>
    <w:rsid w:val="3E4DC1C9"/>
    <w:rsid w:val="3ED8F366"/>
    <w:rsid w:val="3F05B448"/>
    <w:rsid w:val="3F4849ED"/>
    <w:rsid w:val="3F53D9C6"/>
    <w:rsid w:val="3FA6A943"/>
    <w:rsid w:val="3FF5522A"/>
    <w:rsid w:val="407C18DA"/>
    <w:rsid w:val="409BCCFC"/>
    <w:rsid w:val="40C10FC9"/>
    <w:rsid w:val="4114029C"/>
    <w:rsid w:val="41289D50"/>
    <w:rsid w:val="412C4241"/>
    <w:rsid w:val="413A8C1E"/>
    <w:rsid w:val="4156B988"/>
    <w:rsid w:val="418211F6"/>
    <w:rsid w:val="419E0D93"/>
    <w:rsid w:val="425409D4"/>
    <w:rsid w:val="42C5AFE8"/>
    <w:rsid w:val="4392C146"/>
    <w:rsid w:val="43D2D646"/>
    <w:rsid w:val="44FE77A3"/>
    <w:rsid w:val="45374BCB"/>
    <w:rsid w:val="45F6191E"/>
    <w:rsid w:val="462849AC"/>
    <w:rsid w:val="468EA6CA"/>
    <w:rsid w:val="46A9BDF5"/>
    <w:rsid w:val="470CDE3B"/>
    <w:rsid w:val="470EDA7D"/>
    <w:rsid w:val="489D0F84"/>
    <w:rsid w:val="48FE3A3E"/>
    <w:rsid w:val="4937324D"/>
    <w:rsid w:val="49D9D64C"/>
    <w:rsid w:val="4A61991B"/>
    <w:rsid w:val="4A84B0BF"/>
    <w:rsid w:val="4AA43A77"/>
    <w:rsid w:val="4AB41D78"/>
    <w:rsid w:val="4B7F6438"/>
    <w:rsid w:val="4BC45B27"/>
    <w:rsid w:val="4BEADEC5"/>
    <w:rsid w:val="4C02FA76"/>
    <w:rsid w:val="4C664272"/>
    <w:rsid w:val="4C813F06"/>
    <w:rsid w:val="4D8A5BEB"/>
    <w:rsid w:val="4DCD27CB"/>
    <w:rsid w:val="4E774F8E"/>
    <w:rsid w:val="4F2BD1C0"/>
    <w:rsid w:val="4F679766"/>
    <w:rsid w:val="4FE33ECA"/>
    <w:rsid w:val="503D534B"/>
    <w:rsid w:val="509B8882"/>
    <w:rsid w:val="5137FF63"/>
    <w:rsid w:val="5151E596"/>
    <w:rsid w:val="51EAFBD1"/>
    <w:rsid w:val="51F41419"/>
    <w:rsid w:val="52023A3C"/>
    <w:rsid w:val="521D80F9"/>
    <w:rsid w:val="526AFB48"/>
    <w:rsid w:val="52E7D56A"/>
    <w:rsid w:val="52EC4E73"/>
    <w:rsid w:val="536622FE"/>
    <w:rsid w:val="53BE8987"/>
    <w:rsid w:val="53BF92FB"/>
    <w:rsid w:val="53CDD975"/>
    <w:rsid w:val="5420DE6E"/>
    <w:rsid w:val="54787699"/>
    <w:rsid w:val="54EB6824"/>
    <w:rsid w:val="552BCB8C"/>
    <w:rsid w:val="553ACAB2"/>
    <w:rsid w:val="555F54D3"/>
    <w:rsid w:val="559AB51E"/>
    <w:rsid w:val="565CD1B7"/>
    <w:rsid w:val="576E900D"/>
    <w:rsid w:val="57AF80DE"/>
    <w:rsid w:val="57EEE827"/>
    <w:rsid w:val="581EA7C8"/>
    <w:rsid w:val="58CA70E1"/>
    <w:rsid w:val="5A02D31C"/>
    <w:rsid w:val="5A04677C"/>
    <w:rsid w:val="5B7B3E6B"/>
    <w:rsid w:val="5BD0637D"/>
    <w:rsid w:val="5C8CD6CA"/>
    <w:rsid w:val="5CDFA5D1"/>
    <w:rsid w:val="5D93E882"/>
    <w:rsid w:val="5EB6C3B7"/>
    <w:rsid w:val="5ED9F189"/>
    <w:rsid w:val="5FE6C4AF"/>
    <w:rsid w:val="600FB9B9"/>
    <w:rsid w:val="6025FF1D"/>
    <w:rsid w:val="60E4D35A"/>
    <w:rsid w:val="61C574C6"/>
    <w:rsid w:val="61E6127E"/>
    <w:rsid w:val="62676CB7"/>
    <w:rsid w:val="635B3E51"/>
    <w:rsid w:val="638FB9E8"/>
    <w:rsid w:val="63DB0D38"/>
    <w:rsid w:val="64360120"/>
    <w:rsid w:val="6455F1B0"/>
    <w:rsid w:val="64A734B0"/>
    <w:rsid w:val="64AF7D75"/>
    <w:rsid w:val="659300B5"/>
    <w:rsid w:val="65FB8676"/>
    <w:rsid w:val="66387F68"/>
    <w:rsid w:val="665E7887"/>
    <w:rsid w:val="6692479B"/>
    <w:rsid w:val="677D4922"/>
    <w:rsid w:val="6799D51B"/>
    <w:rsid w:val="67AB7FE2"/>
    <w:rsid w:val="6828F3FA"/>
    <w:rsid w:val="685BBF56"/>
    <w:rsid w:val="686C1E7F"/>
    <w:rsid w:val="68ED5589"/>
    <w:rsid w:val="6A5E5345"/>
    <w:rsid w:val="6ACCBB18"/>
    <w:rsid w:val="6C08CDFE"/>
    <w:rsid w:val="6C4020BE"/>
    <w:rsid w:val="6C535493"/>
    <w:rsid w:val="6D6BB8E2"/>
    <w:rsid w:val="6DB3AF22"/>
    <w:rsid w:val="6DD392FF"/>
    <w:rsid w:val="6DD8EE64"/>
    <w:rsid w:val="6DEA5F97"/>
    <w:rsid w:val="6E2D2B77"/>
    <w:rsid w:val="6EC9BF8A"/>
    <w:rsid w:val="6F3B44BC"/>
    <w:rsid w:val="6F4566EE"/>
    <w:rsid w:val="6FD5DDAB"/>
    <w:rsid w:val="6FDB7E01"/>
    <w:rsid w:val="6FDE1EAE"/>
    <w:rsid w:val="6FF46937"/>
    <w:rsid w:val="708FC2E2"/>
    <w:rsid w:val="70AB67EF"/>
    <w:rsid w:val="70AF1F14"/>
    <w:rsid w:val="715028BB"/>
    <w:rsid w:val="71FA016A"/>
    <w:rsid w:val="7245BFC3"/>
    <w:rsid w:val="726CFBC9"/>
    <w:rsid w:val="7274B67E"/>
    <w:rsid w:val="738F1D04"/>
    <w:rsid w:val="7396CDEA"/>
    <w:rsid w:val="73B787FA"/>
    <w:rsid w:val="74167094"/>
    <w:rsid w:val="74295286"/>
    <w:rsid w:val="745BD6C2"/>
    <w:rsid w:val="74D3F403"/>
    <w:rsid w:val="7501E223"/>
    <w:rsid w:val="75483447"/>
    <w:rsid w:val="75F96E4C"/>
    <w:rsid w:val="76301E00"/>
    <w:rsid w:val="7632D961"/>
    <w:rsid w:val="7689E633"/>
    <w:rsid w:val="76A40AAF"/>
    <w:rsid w:val="7777AB32"/>
    <w:rsid w:val="78710772"/>
    <w:rsid w:val="787CEF02"/>
    <w:rsid w:val="789E475B"/>
    <w:rsid w:val="78A4EB91"/>
    <w:rsid w:val="78D525D5"/>
    <w:rsid w:val="793A8B91"/>
    <w:rsid w:val="79B5D12C"/>
    <w:rsid w:val="7AFD0427"/>
    <w:rsid w:val="7B1B96AA"/>
    <w:rsid w:val="7B26D9B2"/>
    <w:rsid w:val="7B5AD74C"/>
    <w:rsid w:val="7B9AC661"/>
    <w:rsid w:val="7C440388"/>
    <w:rsid w:val="7D54E923"/>
    <w:rsid w:val="7D88726A"/>
    <w:rsid w:val="7E540731"/>
    <w:rsid w:val="7E8422E3"/>
    <w:rsid w:val="7EB3C2F1"/>
    <w:rsid w:val="7F21249E"/>
    <w:rsid w:val="7F22E205"/>
    <w:rsid w:val="7F50DBA6"/>
    <w:rsid w:val="7F6AABA0"/>
    <w:rsid w:val="7F743CB6"/>
    <w:rsid w:val="7F7D6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en-US"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en-US"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en-US"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en-US"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en-US"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en-US"/>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rsid w:val="006E4CD7"/>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en-US"/>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en-US"/>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en-US"/>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qFormat/>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UnresolvedMention">
    <w:name w:val="Unresolved Mention"/>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styleId="Revision">
    <w:name w:val="Revision"/>
    <w:hidden/>
    <w:uiPriority w:val="99"/>
    <w:semiHidden/>
    <w:rsid w:val="007F3C81"/>
    <w:pPr>
      <w:spacing w:after="0" w:line="240" w:lineRule="auto"/>
    </w:pPr>
    <w:rPr>
      <w:rFonts w:ascii="Arial" w:hAnsi="Arial"/>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F0975"/>
  </w:style>
  <w:style w:type="character" w:customStyle="1" w:styleId="eop">
    <w:name w:val="eop"/>
    <w:basedOn w:val="DefaultParagraphFont"/>
    <w:rsid w:val="006F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4551">
      <w:bodyDiv w:val="1"/>
      <w:marLeft w:val="0"/>
      <w:marRight w:val="0"/>
      <w:marTop w:val="0"/>
      <w:marBottom w:val="0"/>
      <w:divBdr>
        <w:top w:val="none" w:sz="0" w:space="0" w:color="auto"/>
        <w:left w:val="none" w:sz="0" w:space="0" w:color="auto"/>
        <w:bottom w:val="none" w:sz="0" w:space="0" w:color="auto"/>
        <w:right w:val="none" w:sz="0" w:space="0" w:color="auto"/>
      </w:divBdr>
    </w:div>
    <w:div w:id="603733850">
      <w:bodyDiv w:val="1"/>
      <w:marLeft w:val="0"/>
      <w:marRight w:val="0"/>
      <w:marTop w:val="0"/>
      <w:marBottom w:val="0"/>
      <w:divBdr>
        <w:top w:val="none" w:sz="0" w:space="0" w:color="auto"/>
        <w:left w:val="none" w:sz="0" w:space="0" w:color="auto"/>
        <w:bottom w:val="none" w:sz="0" w:space="0" w:color="auto"/>
        <w:right w:val="none" w:sz="0" w:space="0" w:color="auto"/>
      </w:divBdr>
    </w:div>
    <w:div w:id="1154032954">
      <w:bodyDiv w:val="1"/>
      <w:marLeft w:val="0"/>
      <w:marRight w:val="0"/>
      <w:marTop w:val="0"/>
      <w:marBottom w:val="0"/>
      <w:divBdr>
        <w:top w:val="none" w:sz="0" w:space="0" w:color="auto"/>
        <w:left w:val="none" w:sz="0" w:space="0" w:color="auto"/>
        <w:bottom w:val="none" w:sz="0" w:space="0" w:color="auto"/>
        <w:right w:val="none" w:sz="0" w:space="0" w:color="auto"/>
      </w:divBdr>
    </w:div>
    <w:div w:id="1809667621">
      <w:bodyDiv w:val="1"/>
      <w:marLeft w:val="0"/>
      <w:marRight w:val="0"/>
      <w:marTop w:val="0"/>
      <w:marBottom w:val="0"/>
      <w:divBdr>
        <w:top w:val="none" w:sz="0" w:space="0" w:color="auto"/>
        <w:left w:val="none" w:sz="0" w:space="0" w:color="auto"/>
        <w:bottom w:val="none" w:sz="0" w:space="0" w:color="auto"/>
        <w:right w:val="none" w:sz="0" w:space="0" w:color="auto"/>
      </w:divBdr>
    </w:div>
    <w:div w:id="20070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9c580f-c27e-46f1-9198-6356d0d94037">
      <Terms xmlns="http://schemas.microsoft.com/office/infopath/2007/PartnerControls"/>
    </lcf76f155ced4ddcb4097134ff3c332f>
    <TaxCatchAll xmlns="25f0c95f-fe66-4baf-87b5-001c4ef724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C0229411FCD542BADE7319FD814487" ma:contentTypeVersion="16" ma:contentTypeDescription="Crée un document." ma:contentTypeScope="" ma:versionID="d16143b718a4e727cbdab34c74dcc0af">
  <xsd:schema xmlns:xsd="http://www.w3.org/2001/XMLSchema" xmlns:xs="http://www.w3.org/2001/XMLSchema" xmlns:p="http://schemas.microsoft.com/office/2006/metadata/properties" xmlns:ns2="5c9c580f-c27e-46f1-9198-6356d0d94037" xmlns:ns3="25f0c95f-fe66-4baf-87b5-001c4ef7241b" targetNamespace="http://schemas.microsoft.com/office/2006/metadata/properties" ma:root="true" ma:fieldsID="149ab6f7a1fb105e362be883c693bc5c" ns2:_="" ns3:_="">
    <xsd:import namespace="5c9c580f-c27e-46f1-9198-6356d0d94037"/>
    <xsd:import namespace="25f0c95f-fe66-4baf-87b5-001c4ef72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580f-c27e-46f1-9198-6356d0d9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0c95f-fe66-4baf-87b5-001c4ef7241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71e96b7-30f1-4496-bbec-2cef9cbdbcc8}" ma:internalName="TaxCatchAll" ma:showField="CatchAllData" ma:web="25f0c95f-fe66-4baf-87b5-001c4ef72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0C8CB-F116-400A-80A8-9C9A6055E862}">
  <ds:schemaRefs>
    <ds:schemaRef ds:uri="http://schemas.openxmlformats.org/officeDocument/2006/bibliography"/>
  </ds:schemaRefs>
</ds:datastoreItem>
</file>

<file path=customXml/itemProps2.xml><?xml version="1.0" encoding="utf-8"?>
<ds:datastoreItem xmlns:ds="http://schemas.openxmlformats.org/officeDocument/2006/customXml" ds:itemID="{E0870969-5009-4612-AE31-9BA28E67C7E7}">
  <ds:schemaRefs>
    <ds:schemaRef ds:uri="http://schemas.microsoft.com/office/2006/metadata/properties"/>
    <ds:schemaRef ds:uri="http://schemas.microsoft.com/office/infopath/2007/PartnerControls"/>
    <ds:schemaRef ds:uri="0d250af1-bbcf-4ae4-9b1f-c8340cd9a3dd"/>
  </ds:schemaRefs>
</ds:datastoreItem>
</file>

<file path=customXml/itemProps3.xml><?xml version="1.0" encoding="utf-8"?>
<ds:datastoreItem xmlns:ds="http://schemas.openxmlformats.org/officeDocument/2006/customXml" ds:itemID="{C5AC5425-772B-4894-ACC7-C6B973B26C5D}">
  <ds:schemaRefs>
    <ds:schemaRef ds:uri="http://schemas.microsoft.com/sharepoint/v3/contenttype/forms"/>
  </ds:schemaRefs>
</ds:datastoreItem>
</file>

<file path=customXml/itemProps4.xml><?xml version="1.0" encoding="utf-8"?>
<ds:datastoreItem xmlns:ds="http://schemas.openxmlformats.org/officeDocument/2006/customXml" ds:itemID="{BC0D90D8-3021-4AE1-9DFF-87215CB1F9E7}"/>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8599</Characters>
  <Application>Microsoft Office Word</Application>
  <DocSecurity>0</DocSecurity>
  <Lines>71</Lines>
  <Paragraphs>20</Paragraphs>
  <ScaleCrop>false</ScaleCrop>
  <Manager/>
  <Company/>
  <LinksUpToDate>false</LinksUpToDate>
  <CharactersWithSpaces>10087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2023-02-06T12:33:00Z</dcterms:created>
  <dcterms:modified xsi:type="dcterms:W3CDTF">2023-02-10T10:20:00Z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Name">
    <vt:lpwstr>Recipients Have Full Control​</vt:lpwstr>
  </property>
  <property fmtid="{D5CDD505-2E9C-101B-9397-08002B2CF9AE}" pid="3" name="Order">
    <vt:i4>4493200</vt:i4>
  </property>
  <property fmtid="{D5CDD505-2E9C-101B-9397-08002B2CF9AE}" pid="4" name="MSIP_Label_6006a9c5-d130-408c-bc8e-3b5ecdb17aa0_Enabled">
    <vt:lpwstr>true</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MSIP_Label_6006a9c5-d130-408c-bc8e-3b5ecdb17aa0_SetDate">
    <vt:lpwstr>2022-05-23T09:56:21Z</vt:lpwstr>
  </property>
  <property fmtid="{D5CDD505-2E9C-101B-9397-08002B2CF9AE}" pid="10" name="_ExtendedDescription">
    <vt:lpwstr/>
  </property>
  <property fmtid="{D5CDD505-2E9C-101B-9397-08002B2CF9AE}" pid="11" name="MSIP_Label_6006a9c5-d130-408c-bc8e-3b5ecdb17aa0_ActionId">
    <vt:lpwstr>34c789aa-0cdd-4da4-83e3-525f6953e907</vt:lpwstr>
  </property>
  <property fmtid="{D5CDD505-2E9C-101B-9397-08002B2CF9AE}" pid="12" name="TriggerFlowInfo">
    <vt:lpwstr/>
  </property>
  <property fmtid="{D5CDD505-2E9C-101B-9397-08002B2CF9AE}" pid="13" name="MSIP_Label_6006a9c5-d130-408c-bc8e-3b5ecdb17aa0_Method">
    <vt:lpwstr>Standard</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ContentBits">
    <vt:lpwstr>2</vt:lpwstr>
  </property>
  <property fmtid="{D5CDD505-2E9C-101B-9397-08002B2CF9AE}" pid="16" name="xd_Signature">
    <vt:bool>false</vt:bool>
  </property>
  <property fmtid="{D5CDD505-2E9C-101B-9397-08002B2CF9AE}" pid="17" name="ClassificationContentMarkingFooterFontProps">
    <vt:lpwstr>#000000,8,Arial</vt:lpwstr>
  </property>
  <property fmtid="{D5CDD505-2E9C-101B-9397-08002B2CF9AE}" pid="18" name="ClassificationContentMarkingFooterText">
    <vt:lpwstr>Internal</vt:lpwstr>
  </property>
  <property fmtid="{D5CDD505-2E9C-101B-9397-08002B2CF9AE}" pid="19" name="ContentTypeId">
    <vt:lpwstr>0x010100AD0449ABF02DDA4CADD3DC294130D322</vt:lpwstr>
  </property>
  <property fmtid="{D5CDD505-2E9C-101B-9397-08002B2CF9AE}" pid="20" name="ClassificationContentMarkingFooterShapeIds">
    <vt:lpwstr>9,a,b,c,11,12,13</vt:lpwstr>
  </property>
</Properties>
</file>