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4C1E" w14:textId="35BFA3BD" w:rsidR="00637719" w:rsidRPr="00B42314" w:rsidRDefault="00461284" w:rsidP="00637719">
      <w:pPr>
        <w:pStyle w:val="01-Headline"/>
        <w:rPr>
          <w:noProof w:val="0"/>
        </w:rPr>
      </w:pPr>
      <w:r>
        <w:t>Confiance en soi</w:t>
      </w:r>
      <w:r w:rsidR="00AA70DB">
        <w:t>: une personne sur deux affirme qu’elle obtiendrait son permis de conduire si elle devait le repasser</w:t>
      </w:r>
    </w:p>
    <w:p w14:paraId="058BF5A4" w14:textId="0AB40E9F" w:rsidR="00637719" w:rsidRPr="00B42314" w:rsidRDefault="00B10319" w:rsidP="005175A1">
      <w:pPr>
        <w:pStyle w:val="02-Bullet"/>
      </w:pPr>
      <w:r>
        <w:t>50,9 % des automobilistes suisses sont convaincus que s’ils devaient repasser l’examen du permis de conduire, ils le réussiraient du premier coup</w:t>
      </w:r>
    </w:p>
    <w:p w14:paraId="655B523E" w14:textId="6803F724" w:rsidR="004608C2" w:rsidRPr="00B42314" w:rsidRDefault="003A49E9" w:rsidP="00312AD7">
      <w:pPr>
        <w:pStyle w:val="02-Bullet"/>
      </w:pPr>
      <w:r>
        <w:t>Les automobilistes romands sont particulièrement sûrs d’eux</w:t>
      </w:r>
    </w:p>
    <w:p w14:paraId="7B6F012B" w14:textId="30F96014" w:rsidR="0082538C" w:rsidRPr="00B42314" w:rsidRDefault="00B10319" w:rsidP="00312AD7">
      <w:pPr>
        <w:pStyle w:val="02-Bullet"/>
      </w:pPr>
      <w:r>
        <w:t xml:space="preserve">C’est ce qui ressort d’une étude </w:t>
      </w:r>
      <w:proofErr w:type="spellStart"/>
      <w:r>
        <w:t>GfK</w:t>
      </w:r>
      <w:proofErr w:type="spellEnd"/>
      <w:r>
        <w:t xml:space="preserve"> commandée par Continental Suisse SA sur le thème de la sécurité routière.</w:t>
      </w:r>
    </w:p>
    <w:p w14:paraId="6C8CB6FE" w14:textId="04C5DE64" w:rsidR="00ED187C" w:rsidRPr="00B42314" w:rsidRDefault="00AE20BF" w:rsidP="00ED187C">
      <w:pPr>
        <w:pStyle w:val="03-Text"/>
      </w:pPr>
      <w:r>
        <w:rPr>
          <w:noProof/>
          <w:lang w:val="de-DE"/>
        </w:rPr>
        <w:drawing>
          <wp:anchor distT="0" distB="0" distL="114300" distR="114300" simplePos="0" relativeHeight="251658240" behindDoc="0" locked="0" layoutInCell="1" allowOverlap="1" wp14:anchorId="40800C0B" wp14:editId="47259376">
            <wp:simplePos x="0" y="0"/>
            <wp:positionH relativeFrom="column">
              <wp:posOffset>83820</wp:posOffset>
            </wp:positionH>
            <wp:positionV relativeFrom="paragraph">
              <wp:posOffset>1703705</wp:posOffset>
            </wp:positionV>
            <wp:extent cx="5946775" cy="396557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ehrerschein_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6775" cy="3965575"/>
                    </a:xfrm>
                    <a:prstGeom prst="rect">
                      <a:avLst/>
                    </a:prstGeom>
                  </pic:spPr>
                </pic:pic>
              </a:graphicData>
            </a:graphic>
            <wp14:sizeRelH relativeFrom="margin">
              <wp14:pctWidth>0</wp14:pctWidth>
            </wp14:sizeRelH>
          </wp:anchor>
        </w:drawing>
      </w:r>
      <w:r>
        <w:t xml:space="preserve">Dietikon, le </w:t>
      </w:r>
      <w:r>
        <w:rPr>
          <w:rStyle w:val="bumpedfont15"/>
        </w:rPr>
        <w:t xml:space="preserve">18 octobre 2022 Conditions de circulation, distances de sécurité et calcul des distances de réaction, de freinage et d’arrêt: quand l’examen du permis de conduire remonte à quelques années, certains éléments peuvent avoir été oubliés. Obtiendriez-vous donc à nouveau votre permis sans aucune préparation? Interrogés sur leur capacité à obtenir le permis de conduire s’ils devaient le passer une nouvelle fois à l’improviste, la moitié des automobilistes suisses (50,9 %) estiment qu’ils le réussiraient. C’est ce qu’a révélé </w:t>
      </w:r>
      <w:r>
        <w:t xml:space="preserve">une étude représentative en ligne de </w:t>
      </w:r>
      <w:proofErr w:type="spellStart"/>
      <w:r>
        <w:t>GfK</w:t>
      </w:r>
      <w:proofErr w:type="spellEnd"/>
      <w:r w:rsidR="004175D6" w:rsidRPr="00B42314">
        <w:rPr>
          <w:rStyle w:val="Funotenzeichen"/>
          <w:rFonts w:cs="Arial"/>
          <w:lang w:val="de-CH"/>
        </w:rPr>
        <w:footnoteReference w:id="1"/>
      </w:r>
      <w:r>
        <w:rPr>
          <w:rStyle w:val="bumpedfont15"/>
        </w:rPr>
        <w:t xml:space="preserve">, réalisée sur mandat </w:t>
      </w:r>
      <w:r>
        <w:t>de l’entreprise technologique Continental Suisse SA</w:t>
      </w:r>
      <w:r>
        <w:rPr>
          <w:rStyle w:val="bumpedfont15"/>
        </w:rPr>
        <w:t>.</w:t>
      </w:r>
    </w:p>
    <w:p w14:paraId="6D552F86" w14:textId="1B4AFCB7" w:rsidR="004175D6" w:rsidRPr="00B42314" w:rsidRDefault="00B42314" w:rsidP="004175D6">
      <w:pPr>
        <w:pStyle w:val="03-Text"/>
        <w:rPr>
          <w:b/>
        </w:rPr>
      </w:pPr>
      <w:r>
        <w:rPr>
          <w:rStyle w:val="bumpedfont15"/>
          <w:b/>
        </w:rPr>
        <w:lastRenderedPageBreak/>
        <w:t>Les automobilistes de Suisse romande sont particulièrement sûrs d’eux</w:t>
      </w:r>
    </w:p>
    <w:p w14:paraId="780D0E41" w14:textId="6322583F" w:rsidR="00F74E14" w:rsidRPr="00B42314" w:rsidRDefault="00B10319" w:rsidP="000F0AB5">
      <w:pPr>
        <w:pStyle w:val="03-Text"/>
        <w:rPr>
          <w:rStyle w:val="bumpedfont15"/>
        </w:rPr>
      </w:pPr>
      <w:r>
        <w:t xml:space="preserve">26,5 % des personnes interrogées estiment que sans préparation préalable, elles ne réussiraient probablement que la partie pratique. </w:t>
      </w:r>
      <w:r>
        <w:rPr>
          <w:rStyle w:val="bumpedfont15"/>
        </w:rPr>
        <w:t>Seuls</w:t>
      </w:r>
      <w:r>
        <w:t xml:space="preserve"> 3,6 %</w:t>
      </w:r>
      <w:r>
        <w:rPr>
          <w:rStyle w:val="bumpedfont15"/>
        </w:rPr>
        <w:t xml:space="preserve"> d’entre elles pensent ne pouvoir réussir que l’examen théorique du permis de conduire</w:t>
      </w:r>
      <w:r>
        <w:t xml:space="preserve">. </w:t>
      </w:r>
      <w:r>
        <w:rPr>
          <w:rStyle w:val="bumpedfont15"/>
        </w:rPr>
        <w:t xml:space="preserve">Et </w:t>
      </w:r>
      <w:r>
        <w:t xml:space="preserve">6,6 % estiment que dans ces conditions, elles ne réussiraient probablement ni l’examen théorique, ni l’examen pratique. </w:t>
      </w:r>
      <w:r>
        <w:rPr>
          <w:rStyle w:val="bumpedfont15"/>
        </w:rPr>
        <w:t>Fait</w:t>
      </w:r>
      <w:r w:rsidR="00461284">
        <w:rPr>
          <w:rStyle w:val="bumpedfont15"/>
        </w:rPr>
        <w:t>s</w:t>
      </w:r>
      <w:r>
        <w:rPr>
          <w:rStyle w:val="bumpedfont15"/>
        </w:rPr>
        <w:t xml:space="preserve"> marquant</w:t>
      </w:r>
      <w:r w:rsidR="00461284">
        <w:rPr>
          <w:rStyle w:val="bumpedfont15"/>
        </w:rPr>
        <w:t>s</w:t>
      </w:r>
      <w:r>
        <w:rPr>
          <w:rStyle w:val="bumpedfont15"/>
        </w:rPr>
        <w:t xml:space="preserve">: </w:t>
      </w:r>
      <w:r w:rsidR="00461284">
        <w:rPr>
          <w:rStyle w:val="bumpedfont15"/>
        </w:rPr>
        <w:t>l</w:t>
      </w:r>
      <w:r>
        <w:rPr>
          <w:rStyle w:val="bumpedfont15"/>
        </w:rPr>
        <w:t xml:space="preserve">es automobilistes romands sont relativement convaincus de leurs talents de conduite: 57,7 % estiment que leurs connaissances pratiques et théoriques suffiraient à réussir une nouvelle fois l’examen. En Suisse alémanique, ils ne sont que 48,6 %. Des différences se dessinent aussi entre les groupes d’âges: </w:t>
      </w:r>
      <w:r w:rsidR="00461284" w:rsidRPr="00461284">
        <w:rPr>
          <w:rStyle w:val="bumpedfont15"/>
        </w:rPr>
        <w:t>55,9 % des 30-49 ans sont convaincus qu’ils réussiraient les deux parties de l’examen du permis de conduire,</w:t>
      </w:r>
      <w:r>
        <w:rPr>
          <w:rStyle w:val="bumpedfont15"/>
        </w:rPr>
        <w:t xml:space="preserve"> tandis que les 50-74 ans ne sont que 44,8 % à affirmer la même chose.</w:t>
      </w:r>
    </w:p>
    <w:p w14:paraId="2AC4D28B" w14:textId="77777777" w:rsidR="004B37F8" w:rsidRDefault="00B42314" w:rsidP="00C34766">
      <w:pPr>
        <w:pStyle w:val="03-Text"/>
      </w:pPr>
      <w:r>
        <w:rPr>
          <w:rStyle w:val="bumpedfont15"/>
        </w:rPr>
        <w:t xml:space="preserve">Beat </w:t>
      </w:r>
      <w:proofErr w:type="spellStart"/>
      <w:r>
        <w:rPr>
          <w:rStyle w:val="bumpedfont15"/>
        </w:rPr>
        <w:t>Möschler</w:t>
      </w:r>
      <w:proofErr w:type="spellEnd"/>
      <w:r>
        <w:rPr>
          <w:rStyle w:val="bumpedfont15"/>
        </w:rPr>
        <w:t>, expert en pneumatiques de Continental Suisse,</w:t>
      </w:r>
      <w:r>
        <w:t xml:space="preserve"> confirme qu’il est tout à fait pertinent de mettre ses connaissances à jour en matière de sécurité au volant:</w:t>
      </w:r>
      <w:proofErr w:type="gramStart"/>
      <w:r>
        <w:t xml:space="preserve"> «Diverses</w:t>
      </w:r>
      <w:proofErr w:type="gramEnd"/>
      <w:r>
        <w:t xml:space="preserve"> organisations suisses, comme le TCS ou les auto-écoles, proposent des cours de révision sur le comportement à adopter dans la circulation routière, afin d’aider les conducteurs de voiture et de moto à retrouver plus de confiance en soi et de sécurité. » </w:t>
      </w:r>
    </w:p>
    <w:p w14:paraId="17B3B2A6" w14:textId="7A52F9A7" w:rsidR="004B37F8" w:rsidRDefault="004B37F8" w:rsidP="00C34766">
      <w:pPr>
        <w:pStyle w:val="03-Text"/>
      </w:pPr>
    </w:p>
    <w:p w14:paraId="5C4064DE" w14:textId="071CF19B" w:rsidR="004B37F8" w:rsidRDefault="004B37F8" w:rsidP="004B37F8">
      <w:pPr>
        <w:rPr>
          <w:lang w:eastAsia="de-DE"/>
        </w:rPr>
      </w:pPr>
    </w:p>
    <w:p w14:paraId="7C6D795B" w14:textId="19E819A0" w:rsidR="004B37F8" w:rsidRDefault="004B37F8" w:rsidP="004B37F8">
      <w:pPr>
        <w:rPr>
          <w:lang w:eastAsia="de-DE"/>
        </w:rPr>
      </w:pPr>
    </w:p>
    <w:p w14:paraId="782BC3CC" w14:textId="7302AE18" w:rsidR="004B37F8" w:rsidRDefault="004B37F8" w:rsidP="004B37F8">
      <w:pPr>
        <w:rPr>
          <w:lang w:eastAsia="de-DE"/>
        </w:rPr>
      </w:pPr>
    </w:p>
    <w:p w14:paraId="48DDBB24" w14:textId="7B81AFE1" w:rsidR="004B37F8" w:rsidRDefault="004B37F8" w:rsidP="004B37F8">
      <w:pPr>
        <w:rPr>
          <w:lang w:eastAsia="de-DE"/>
        </w:rPr>
      </w:pPr>
    </w:p>
    <w:p w14:paraId="39453596" w14:textId="24952C75" w:rsidR="004B37F8" w:rsidRDefault="004B37F8" w:rsidP="004B37F8">
      <w:pPr>
        <w:rPr>
          <w:lang w:eastAsia="de-DE"/>
        </w:rPr>
      </w:pPr>
    </w:p>
    <w:p w14:paraId="09D74CE3" w14:textId="2452DB14" w:rsidR="004B37F8" w:rsidRDefault="004B37F8" w:rsidP="004B37F8">
      <w:pPr>
        <w:rPr>
          <w:lang w:eastAsia="de-DE"/>
        </w:rPr>
      </w:pPr>
    </w:p>
    <w:p w14:paraId="1810E851" w14:textId="0E835CDE" w:rsidR="004B37F8" w:rsidRDefault="004B37F8" w:rsidP="004B37F8">
      <w:pPr>
        <w:rPr>
          <w:lang w:eastAsia="de-DE"/>
        </w:rPr>
      </w:pPr>
    </w:p>
    <w:p w14:paraId="6C3568D7" w14:textId="472231CC" w:rsidR="004B37F8" w:rsidRDefault="004B37F8" w:rsidP="004B37F8">
      <w:pPr>
        <w:pStyle w:val="05-Boilerplate"/>
      </w:pPr>
      <w:r>
        <w:rPr>
          <w:sz w:val="22"/>
          <w:szCs w:val="22"/>
        </w:rPr>
        <w:lastRenderedPageBreak/>
        <w:br/>
      </w:r>
      <w:r>
        <w:rPr>
          <w:b/>
          <w:bCs/>
        </w:rPr>
        <w:t>Continental</w:t>
      </w:r>
      <w: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en 2021 un chiffre d’affaires de 33,8 milliards d’euros et emploie aujourd’hui plus de 190 000 personnes dans 58 pays et marchés. L’entreprise fêtait ses 150 ans le 8 octobre 2021.</w:t>
      </w:r>
    </w:p>
    <w:p w14:paraId="5803E854" w14:textId="77777777" w:rsidR="004B37F8" w:rsidRDefault="004B37F8" w:rsidP="004B37F8">
      <w:pPr>
        <w:pStyle w:val="05-Boilerplate"/>
      </w:pPr>
      <w:r>
        <w:t xml:space="preserve">La </w:t>
      </w:r>
      <w:r>
        <w:rPr>
          <w:b/>
          <w:bCs/>
        </w:rPr>
        <w:t>division</w:t>
      </w:r>
      <w:proofErr w:type="gramStart"/>
      <w:r>
        <w:rPr>
          <w:b/>
          <w:bCs/>
        </w:rPr>
        <w:t xml:space="preserve"> </w:t>
      </w:r>
      <w:r w:rsidRPr="00145D3A">
        <w:rPr>
          <w:b/>
          <w:bCs/>
        </w:rPr>
        <w:t>«Tires</w:t>
      </w:r>
      <w:proofErr w:type="gramEnd"/>
      <w:r w:rsidRPr="00145D3A">
        <w:rPr>
          <w:b/>
          <w:bCs/>
        </w:rPr>
        <w:t>»</w:t>
      </w:r>
      <w:r>
        <w:rPr>
          <w:b/>
          <w:bCs/>
        </w:rPr>
        <w:t xml:space="preserve"> </w:t>
      </w:r>
      <w:r>
        <w:t>dispose de 24 sites de production et de développement dans le monde. Continental, qui est l’un des principaux fabricants de pneus, a réalisé au cours de l’exercice 2021 un chiffre d’affaires de 11,8 milliards d’euros dans cette division,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Pneus comprend des services destinés au commerce de pneus et à des applications de flottes, ainsi que des systèmes de gestion numérique pour pneus.</w:t>
      </w:r>
    </w:p>
    <w:p w14:paraId="28F4D1D5" w14:textId="77777777" w:rsidR="004B37F8" w:rsidRPr="006037E5" w:rsidRDefault="004B37F8" w:rsidP="004B37F8">
      <w:pPr>
        <w:pStyle w:val="08-SubheadContact"/>
        <w:ind w:left="708" w:hanging="708"/>
      </w:pPr>
      <w:r>
        <w:t xml:space="preserve">Contact presse </w:t>
      </w:r>
    </w:p>
    <w:p w14:paraId="5322A0C2" w14:textId="77777777" w:rsidR="004B37F8" w:rsidRPr="006037E5" w:rsidRDefault="004B37F8" w:rsidP="004B37F8">
      <w:pPr>
        <w:pStyle w:val="11-Contact-Line"/>
      </w:pPr>
      <w:r>
        <w:pict w14:anchorId="01E5D75B">
          <v:rect id="_x0000_i1025" style="width:481.85pt;height:1pt" o:hralign="center" o:hrstd="t" o:hrnoshade="t" o:hr="t" fillcolor="black" stroked="f"/>
        </w:pict>
      </w:r>
    </w:p>
    <w:p w14:paraId="727E1E25" w14:textId="77777777" w:rsidR="004B37F8" w:rsidRPr="00D063AB" w:rsidRDefault="004B37F8" w:rsidP="004B37F8">
      <w:pPr>
        <w:keepLines w:val="0"/>
        <w:spacing w:after="0" w:line="240" w:lineRule="auto"/>
      </w:pPr>
      <w:r>
        <w:t>Renata Wiederkehr</w:t>
      </w:r>
      <w:r>
        <w:br/>
        <w:t>Manager Brand Communications</w:t>
      </w:r>
    </w:p>
    <w:p w14:paraId="6B577251" w14:textId="77777777" w:rsidR="004B37F8" w:rsidRPr="00D063AB" w:rsidRDefault="004B37F8" w:rsidP="004B37F8">
      <w:pPr>
        <w:keepLines w:val="0"/>
        <w:spacing w:after="0" w:line="240" w:lineRule="auto"/>
      </w:pPr>
      <w:r>
        <w:t>PR, Events, Sponsoring</w:t>
      </w:r>
      <w:r>
        <w:br/>
      </w:r>
    </w:p>
    <w:p w14:paraId="14C97774" w14:textId="77777777" w:rsidR="004B37F8" w:rsidRPr="00D063AB" w:rsidRDefault="004B37F8" w:rsidP="004B37F8">
      <w:pPr>
        <w:keepLines w:val="0"/>
        <w:spacing w:after="0" w:line="240" w:lineRule="auto"/>
      </w:pPr>
      <w:r>
        <w:t>Continental Suisse SA</w:t>
      </w:r>
      <w:r>
        <w:br/>
        <w:t>Téléphone: + 41 (0) 44 745 56 55</w:t>
      </w:r>
      <w:r>
        <w:br/>
        <w:t xml:space="preserve">E-mail: renata.wiederkehr@conti.de </w:t>
      </w:r>
    </w:p>
    <w:p w14:paraId="0FF85185" w14:textId="77777777" w:rsidR="004B37F8" w:rsidRPr="006037E5" w:rsidRDefault="004B37F8" w:rsidP="004B37F8">
      <w:pPr>
        <w:keepLines w:val="0"/>
        <w:spacing w:after="0" w:line="240" w:lineRule="auto"/>
      </w:pPr>
      <w:r>
        <w:t>www.continental-pneus.ch</w:t>
      </w:r>
    </w:p>
    <w:p w14:paraId="445C0D85" w14:textId="77777777" w:rsidR="004B37F8" w:rsidRPr="006037E5" w:rsidRDefault="004B37F8" w:rsidP="004B37F8">
      <w:pPr>
        <w:spacing w:after="0" w:line="240" w:lineRule="auto"/>
        <w:contextualSpacing/>
        <w:rPr>
          <w:rFonts w:cs="Arial"/>
          <w:szCs w:val="24"/>
        </w:rPr>
      </w:pPr>
      <w:r>
        <w:pict w14:anchorId="6983617F">
          <v:rect id="_x0000_i1026" style="width:481.85pt;height:1pt" o:hralign="center" o:hrstd="t" o:hrnoshade="t" o:hr="t" fillcolor="black" stroked="f"/>
        </w:pict>
      </w:r>
    </w:p>
    <w:p w14:paraId="1A7F759E" w14:textId="77777777" w:rsidR="004B37F8" w:rsidRPr="006037E5" w:rsidRDefault="004B37F8" w:rsidP="004B37F8">
      <w:pPr>
        <w:spacing w:after="0" w:line="240" w:lineRule="auto"/>
        <w:contextualSpacing/>
        <w:rPr>
          <w:rFonts w:cs="Arial"/>
          <w:szCs w:val="24"/>
        </w:rPr>
      </w:pPr>
      <w:r>
        <w:t>Ce communiqué de presse est disponible dans les langues suivantes: français, allemand</w:t>
      </w:r>
    </w:p>
    <w:p w14:paraId="26D0011F" w14:textId="77777777" w:rsidR="004B37F8" w:rsidRPr="006037E5" w:rsidRDefault="004B37F8" w:rsidP="004B37F8">
      <w:pPr>
        <w:spacing w:after="0" w:line="240" w:lineRule="auto"/>
        <w:contextualSpacing/>
        <w:rPr>
          <w:rFonts w:cs="Arial"/>
          <w:szCs w:val="24"/>
        </w:rPr>
      </w:pPr>
      <w:r>
        <w:pict w14:anchorId="7040421E">
          <v:rect id="_x0000_i1027" style="width:481.85pt;height:1pt" o:hralign="center" o:hrstd="t" o:hrnoshade="t" o:hr="t" fillcolor="black" stroked="f"/>
        </w:pict>
      </w:r>
    </w:p>
    <w:p w14:paraId="14C7CA1F" w14:textId="77777777" w:rsidR="004B37F8" w:rsidRPr="006037E5" w:rsidRDefault="004B37F8" w:rsidP="004B37F8">
      <w:pPr>
        <w:spacing w:after="0" w:line="240" w:lineRule="auto"/>
        <w:contextualSpacing/>
        <w:rPr>
          <w:rFonts w:cs="Arial"/>
          <w:szCs w:val="24"/>
          <w:lang w:val="de-CH" w:eastAsia="de-DE"/>
        </w:rPr>
      </w:pPr>
    </w:p>
    <w:p w14:paraId="4FA1C228" w14:textId="77777777" w:rsidR="004B37F8" w:rsidRPr="006037E5" w:rsidRDefault="004B37F8" w:rsidP="004B37F8">
      <w:pPr>
        <w:pStyle w:val="06-Contact"/>
      </w:pPr>
      <w:r>
        <w:rPr>
          <w:b/>
        </w:rPr>
        <w:t>Site Internet:</w:t>
      </w:r>
      <w:r>
        <w:rPr>
          <w:b/>
        </w:rPr>
        <w:tab/>
      </w:r>
      <w:hyperlink r:id="rId10" w:history="1">
        <w:r>
          <w:t>www.continental-pneus.ch</w:t>
        </w:r>
      </w:hyperlink>
    </w:p>
    <w:p w14:paraId="0BA24988" w14:textId="77777777" w:rsidR="004B37F8" w:rsidRPr="006037E5" w:rsidRDefault="004B37F8" w:rsidP="004B37F8">
      <w:pPr>
        <w:pStyle w:val="06-Contact"/>
      </w:pPr>
      <w:r>
        <w:rPr>
          <w:b/>
        </w:rPr>
        <w:t>Portail pour la presse</w:t>
      </w:r>
      <w:r>
        <w:rPr>
          <w:b/>
          <w:bCs/>
        </w:rPr>
        <w:t>:</w:t>
      </w:r>
      <w:r>
        <w:tab/>
        <w:t xml:space="preserve">www.continental-presse.de </w:t>
      </w:r>
    </w:p>
    <w:p w14:paraId="6BEBA771" w14:textId="77777777" w:rsidR="004B37F8" w:rsidRDefault="004B37F8" w:rsidP="004B37F8">
      <w:pPr>
        <w:pStyle w:val="06-Contact"/>
      </w:pPr>
      <w:r>
        <w:rPr>
          <w:b/>
        </w:rPr>
        <w:t>Bibliothèque:</w:t>
      </w:r>
      <w:r>
        <w:rPr>
          <w:b/>
        </w:rPr>
        <w:tab/>
      </w:r>
      <w:hyperlink r:id="rId11" w:history="1">
        <w:r>
          <w:t>www.continental.de/mediathek</w:t>
        </w:r>
      </w:hyperlink>
    </w:p>
    <w:p w14:paraId="0A0A0F82" w14:textId="0E7F3BE9" w:rsidR="00CA2589" w:rsidRPr="00017719" w:rsidRDefault="004B37F8" w:rsidP="004B37F8">
      <w:pPr>
        <w:pStyle w:val="03-Text"/>
        <w:rPr>
          <w:b/>
        </w:rPr>
      </w:pPr>
      <w:r>
        <w:br/>
      </w:r>
      <w:r>
        <w:br/>
      </w:r>
      <w:r>
        <w:rPr>
          <w:b/>
        </w:rPr>
        <w:t>Illustrations</w:t>
      </w:r>
      <w:r w:rsidR="00CA2589">
        <w:rPr>
          <w:b/>
        </w:rPr>
        <w:t xml:space="preserve"> et légendes</w:t>
      </w:r>
    </w:p>
    <w:tbl>
      <w:tblPr>
        <w:tblW w:w="9883" w:type="dxa"/>
        <w:tblLook w:val="04A0" w:firstRow="1" w:lastRow="0" w:firstColumn="1" w:lastColumn="0" w:noHBand="0" w:noVBand="1"/>
      </w:tblPr>
      <w:tblGrid>
        <w:gridCol w:w="3804"/>
        <w:gridCol w:w="6079"/>
      </w:tblGrid>
      <w:tr w:rsidR="00CA2589" w:rsidRPr="00017719" w14:paraId="777074DF" w14:textId="77777777" w:rsidTr="00CA2589">
        <w:trPr>
          <w:trHeight w:val="202"/>
        </w:trPr>
        <w:tc>
          <w:tcPr>
            <w:tcW w:w="3804" w:type="dxa"/>
            <w:hideMark/>
          </w:tcPr>
          <w:p w14:paraId="3F019590" w14:textId="688CCCDE" w:rsidR="00CA2589" w:rsidRPr="00017719" w:rsidRDefault="00957F47" w:rsidP="00351E8F">
            <w:pPr>
              <w:pStyle w:val="06-Contact"/>
            </w:pPr>
            <w:r>
              <w:rPr>
                <w:noProof/>
                <w:lang w:val="de-DE"/>
              </w:rPr>
              <w:drawing>
                <wp:anchor distT="0" distB="0" distL="114300" distR="114300" simplePos="0" relativeHeight="251660288" behindDoc="0" locked="0" layoutInCell="1" allowOverlap="1" wp14:anchorId="304081E1" wp14:editId="53A6D9EB">
                  <wp:simplePos x="0" y="0"/>
                  <wp:positionH relativeFrom="column">
                    <wp:posOffset>-68580</wp:posOffset>
                  </wp:positionH>
                  <wp:positionV relativeFrom="paragraph">
                    <wp:posOffset>0</wp:posOffset>
                  </wp:positionV>
                  <wp:extent cx="1983740" cy="1322705"/>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8374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9" w:type="dxa"/>
          </w:tcPr>
          <w:p w14:paraId="633B64EA" w14:textId="265BB61F" w:rsidR="00CA2589" w:rsidRPr="00017719" w:rsidRDefault="00C803B2" w:rsidP="00351E8F">
            <w:pPr>
              <w:pStyle w:val="06-Contact"/>
            </w:pPr>
            <w:r>
              <w:t>En Suisse, une personne sur deux croit pouvoir à nouveau réussir l’examen du pe</w:t>
            </w:r>
            <w:r w:rsidR="00957F47">
              <w:t>rmis de conduire à l’improviste.</w:t>
            </w:r>
          </w:p>
          <w:p w14:paraId="789B4344" w14:textId="77777777" w:rsidR="00CA2589" w:rsidRPr="00017719" w:rsidRDefault="00CA2589" w:rsidP="00351E8F">
            <w:pPr>
              <w:pStyle w:val="06-Contact"/>
            </w:pPr>
          </w:p>
        </w:tc>
      </w:tr>
    </w:tbl>
    <w:p w14:paraId="696FF1CF" w14:textId="77777777" w:rsidR="00C34766" w:rsidRPr="00B42314" w:rsidRDefault="00C34766" w:rsidP="00CA2589">
      <w:pPr>
        <w:pStyle w:val="06-Contact"/>
        <w:rPr>
          <w:b/>
          <w:lang w:val="de-CH"/>
        </w:rPr>
      </w:pPr>
      <w:bookmarkStart w:id="0" w:name="_GoBack"/>
      <w:bookmarkEnd w:id="0"/>
    </w:p>
    <w:sectPr w:rsidR="00C34766" w:rsidRPr="00B42314" w:rsidSect="00C34766">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975A" w14:textId="77777777" w:rsidR="00B3030A" w:rsidRDefault="00B3030A">
      <w:pPr>
        <w:spacing w:after="0" w:line="240" w:lineRule="auto"/>
      </w:pPr>
      <w:r>
        <w:separator/>
      </w:r>
    </w:p>
  </w:endnote>
  <w:endnote w:type="continuationSeparator" w:id="0">
    <w:p w14:paraId="44D04369" w14:textId="77777777" w:rsidR="00B3030A" w:rsidRDefault="00B3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E67F" w14:textId="4117023D" w:rsidR="00E40548" w:rsidRDefault="003A49E9" w:rsidP="00E40548">
    <w:pPr>
      <w:pStyle w:val="09-Footer"/>
      <w:shd w:val="solid" w:color="FFFFFF" w:fill="auto"/>
      <w:rPr>
        <w:noProof/>
      </w:rPr>
    </w:pPr>
    <w:r>
      <w:rPr>
        <w:noProof/>
        <w:lang w:val="de-DE"/>
      </w:rPr>
      <mc:AlternateContent>
        <mc:Choice Requires="wps">
          <w:drawing>
            <wp:anchor distT="45720" distB="45720" distL="114300" distR="114300" simplePos="0" relativeHeight="251661312" behindDoc="0" locked="0" layoutInCell="1" allowOverlap="1" wp14:anchorId="3383E4B6" wp14:editId="4D153174">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23BF325A" w14:textId="2FCB499C"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4B37F8">
                            <w:rPr>
                              <w:noProof/>
                              <w:sz w:val="18"/>
                            </w:rPr>
                            <w:t>3</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4B37F8">
                            <w:rPr>
                              <w:noProof/>
                              <w:sz w:val="18"/>
                            </w:rPr>
                            <w:t>3</w:t>
                          </w:r>
                          <w:r w:rsidRPr="0006310A">
                            <w:rPr>
                              <w:sz w:val="18"/>
                            </w:rPr>
                            <w:fldChar w:fldCharType="end"/>
                          </w:r>
                        </w:p>
                        <w:p w14:paraId="78FB66C1"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3E4B6"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23BF325A" w14:textId="2FCB499C"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4B37F8">
                      <w:rPr>
                        <w:noProof/>
                        <w:sz w:val="18"/>
                      </w:rPr>
                      <w:t>3</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4B37F8">
                      <w:rPr>
                        <w:noProof/>
                        <w:sz w:val="18"/>
                      </w:rPr>
                      <w:t>3</w:t>
                    </w:r>
                    <w:r w:rsidRPr="0006310A">
                      <w:rPr>
                        <w:sz w:val="18"/>
                      </w:rPr>
                      <w:fldChar w:fldCharType="end"/>
                    </w:r>
                  </w:p>
                  <w:p w14:paraId="78FB66C1"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t>Votre contact:</w:t>
    </w:r>
  </w:p>
  <w:p w14:paraId="49C6736C" w14:textId="591D13D8" w:rsidR="009C40BB" w:rsidRPr="00E40548" w:rsidRDefault="003A49E9" w:rsidP="00E40548">
    <w:pPr>
      <w:pStyle w:val="09-Footer"/>
      <w:shd w:val="solid" w:color="FFFFFF" w:fill="auto"/>
      <w:rPr>
        <w:noProof/>
      </w:rPr>
    </w:pPr>
    <w:r>
      <w:rPr>
        <w:noProof/>
        <w:lang w:val="de-DE"/>
      </w:rPr>
      <mc:AlternateContent>
        <mc:Choice Requires="wps">
          <w:drawing>
            <wp:anchor distT="4294967291" distB="4294967291" distL="114300" distR="114300" simplePos="0" relativeHeight="251660288" behindDoc="0" locked="0" layoutInCell="1" allowOverlap="1" wp14:anchorId="65E9E891" wp14:editId="43095C0C">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E344E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Renata Wiederkehr, téléphone: +41 (0)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489B" w14:textId="70526393" w:rsidR="00E40548" w:rsidRDefault="003A49E9" w:rsidP="00E40548">
    <w:pPr>
      <w:pStyle w:val="09-Footer"/>
      <w:shd w:val="solid" w:color="FFFFFF" w:fill="auto"/>
      <w:rPr>
        <w:noProof/>
      </w:rPr>
    </w:pPr>
    <w:r>
      <w:rPr>
        <w:noProof/>
        <w:lang w:val="de-DE"/>
      </w:rPr>
      <mc:AlternateContent>
        <mc:Choice Requires="wps">
          <w:drawing>
            <wp:anchor distT="45720" distB="45720" distL="114300" distR="114300" simplePos="0" relativeHeight="251657216" behindDoc="0" locked="0" layoutInCell="1" allowOverlap="1" wp14:anchorId="33F5C891" wp14:editId="2C771AF8">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86ACA65" w14:textId="03F562E9"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B37F8"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 xml:space="preserve">" "" </w:instrText>
                          </w:r>
                          <w:r w:rsidR="004B37F8">
                            <w:rPr>
                              <w:rFonts w:cs="Arial"/>
                              <w:sz w:val="18"/>
                            </w:rPr>
                            <w:fldChar w:fldCharType="separate"/>
                          </w:r>
                          <w:r w:rsidR="004B37F8" w:rsidRPr="00213B9A">
                            <w:rPr>
                              <w:rFonts w:cs="Arial"/>
                              <w:noProof/>
                              <w:sz w:val="18"/>
                            </w:rPr>
                            <w:t>.../</w:t>
                          </w:r>
                          <w:r w:rsidR="004B37F8">
                            <w:rPr>
                              <w:rFonts w:cs="Arial"/>
                              <w:noProof/>
                              <w:sz w:val="18"/>
                            </w:rPr>
                            <w:t>3</w:t>
                          </w:r>
                          <w:r w:rsidRPr="00213B9A">
                            <w:rPr>
                              <w:rFonts w:cs="Arial"/>
                              <w:sz w:val="18"/>
                            </w:rPr>
                            <w:fldChar w:fldCharType="end"/>
                          </w:r>
                        </w:p>
                        <w:p w14:paraId="73E3486C"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5C891"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386ACA65" w14:textId="03F562E9"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4B37F8"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4B37F8">
                      <w:rPr>
                        <w:rFonts w:cs="Arial"/>
                        <w:noProof/>
                        <w:sz w:val="18"/>
                      </w:rPr>
                      <w:instrText>3</w:instrText>
                    </w:r>
                    <w:r w:rsidRPr="00213B9A">
                      <w:rPr>
                        <w:rFonts w:cs="Arial"/>
                        <w:sz w:val="18"/>
                      </w:rPr>
                      <w:fldChar w:fldCharType="end"/>
                    </w:r>
                    <w:r w:rsidRPr="00213B9A">
                      <w:rPr>
                        <w:rFonts w:cs="Arial"/>
                        <w:sz w:val="18"/>
                      </w:rPr>
                      <w:instrText xml:space="preserve">" "" </w:instrText>
                    </w:r>
                    <w:r w:rsidR="004B37F8">
                      <w:rPr>
                        <w:rFonts w:cs="Arial"/>
                        <w:sz w:val="18"/>
                      </w:rPr>
                      <w:fldChar w:fldCharType="separate"/>
                    </w:r>
                    <w:r w:rsidR="004B37F8" w:rsidRPr="00213B9A">
                      <w:rPr>
                        <w:rFonts w:cs="Arial"/>
                        <w:noProof/>
                        <w:sz w:val="18"/>
                      </w:rPr>
                      <w:t>.../</w:t>
                    </w:r>
                    <w:r w:rsidR="004B37F8">
                      <w:rPr>
                        <w:rFonts w:cs="Arial"/>
                        <w:noProof/>
                        <w:sz w:val="18"/>
                      </w:rPr>
                      <w:t>3</w:t>
                    </w:r>
                    <w:r w:rsidRPr="00213B9A">
                      <w:rPr>
                        <w:rFonts w:cs="Arial"/>
                        <w:sz w:val="18"/>
                      </w:rPr>
                      <w:fldChar w:fldCharType="end"/>
                    </w:r>
                  </w:p>
                  <w:p w14:paraId="73E3486C"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1F836AFB" w14:textId="6DD199C1"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1" distB="4294967291" distL="114300" distR="114300" simplePos="0" relativeHeight="251656192" behindDoc="0" locked="0" layoutInCell="1" allowOverlap="1" wp14:anchorId="771C2CA1" wp14:editId="12F22066">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7E1CA"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0FB1" w14:textId="77777777" w:rsidR="00B3030A" w:rsidRDefault="00B3030A">
      <w:pPr>
        <w:spacing w:after="0" w:line="240" w:lineRule="auto"/>
      </w:pPr>
      <w:r>
        <w:separator/>
      </w:r>
    </w:p>
  </w:footnote>
  <w:footnote w:type="continuationSeparator" w:id="0">
    <w:p w14:paraId="36344ACC" w14:textId="77777777" w:rsidR="00B3030A" w:rsidRDefault="00B3030A">
      <w:pPr>
        <w:spacing w:after="0" w:line="240" w:lineRule="auto"/>
      </w:pPr>
      <w:r>
        <w:continuationSeparator/>
      </w:r>
    </w:p>
  </w:footnote>
  <w:footnote w:id="1">
    <w:p w14:paraId="0EE9010C" w14:textId="72BAB25F" w:rsidR="004175D6" w:rsidRPr="00AD644D" w:rsidRDefault="004175D6" w:rsidP="004175D6">
      <w:pPr>
        <w:pStyle w:val="Funotentext"/>
        <w:spacing w:line="240" w:lineRule="auto"/>
        <w:rPr>
          <w:sz w:val="16"/>
          <w:szCs w:val="16"/>
        </w:rPr>
      </w:pPr>
      <w:r>
        <w:rPr>
          <w:rStyle w:val="Funotenzeichen"/>
          <w:sz w:val="16"/>
          <w:szCs w:val="16"/>
        </w:rPr>
        <w:footnoteRef/>
      </w:r>
      <w:proofErr w:type="spellStart"/>
      <w:r>
        <w:rPr>
          <w:sz w:val="16"/>
        </w:rPr>
        <w:t>GfK</w:t>
      </w:r>
      <w:proofErr w:type="spellEnd"/>
      <w:r>
        <w:rPr>
          <w:sz w:val="16"/>
        </w:rPr>
        <w:t xml:space="preserve"> </w:t>
      </w:r>
      <w:proofErr w:type="spellStart"/>
      <w:r>
        <w:rPr>
          <w:sz w:val="16"/>
        </w:rPr>
        <w:t>eBUS</w:t>
      </w:r>
      <w:proofErr w:type="spellEnd"/>
      <w:r>
        <w:rPr>
          <w:sz w:val="16"/>
          <w:vertAlign w:val="superscript"/>
        </w:rPr>
        <w:t>®</w:t>
      </w:r>
      <w:r>
        <w:rPr>
          <w:sz w:val="16"/>
        </w:rPr>
        <w:t xml:space="preserve"> a interrogé 1005 personnes âgées de 16 ans et plus, représentatives de la population suisse, dont 847 automobilistes, sur mandat de l’entreprise technologique Continental Suisse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3C53" w14:textId="69E3406F" w:rsidR="00E40548" w:rsidRPr="00216088" w:rsidRDefault="00A17123" w:rsidP="00E40548">
    <w:pPr>
      <w:pStyle w:val="Kopfzeile"/>
    </w:pPr>
    <w:r>
      <w:t xml:space="preserve"> </w:t>
    </w:r>
    <w:r>
      <w:rPr>
        <w:noProof/>
        <w:lang w:val="de-DE" w:eastAsia="de-DE"/>
      </w:rPr>
      <mc:AlternateContent>
        <mc:Choice Requires="wps">
          <w:drawing>
            <wp:anchor distT="0" distB="0" distL="114300" distR="114300" simplePos="0" relativeHeight="251655168" behindDoc="0" locked="0" layoutInCell="1" allowOverlap="1" wp14:anchorId="635CE712" wp14:editId="78BC4656">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0EA0DEF0" w14:textId="77777777" w:rsidR="004C6C5D" w:rsidRDefault="004C6C5D" w:rsidP="004C6C5D">
                          <w:pPr>
                            <w:pStyle w:val="12-Title"/>
                            <w:rPr>
                              <w:sz w:val="22"/>
                              <w:szCs w:val="22"/>
                            </w:rPr>
                          </w:pPr>
                        </w:p>
                        <w:p w14:paraId="4C954C04" w14:textId="77777777" w:rsidR="004C6C5D" w:rsidRPr="00213B9A" w:rsidRDefault="009B6588" w:rsidP="004C6C5D">
                          <w:pPr>
                            <w:pStyle w:val="12-Title"/>
                          </w:pPr>
                          <w:r>
                            <w:t>Plein phare sur les chiffres</w:t>
                          </w:r>
                        </w:p>
                        <w:p w14:paraId="16922373"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5CE712"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0EA0DEF0" w14:textId="77777777" w:rsidR="004C6C5D" w:rsidRDefault="004C6C5D" w:rsidP="004C6C5D">
                    <w:pPr>
                      <w:pStyle w:val="12-Title"/>
                      <w:rPr>
                        <w:sz w:val="22"/>
                        <w:szCs w:val="22"/>
                      </w:rPr>
                    </w:pPr>
                  </w:p>
                  <w:p w14:paraId="4C954C04" w14:textId="77777777" w:rsidR="004C6C5D" w:rsidRPr="00213B9A" w:rsidRDefault="009B6588" w:rsidP="004C6C5D">
                    <w:pPr>
                      <w:pStyle w:val="12-Title"/>
                    </w:pPr>
                    <w:r>
                      <w:t xml:space="preserve">Plein phare sur les chiffres</w:t>
                    </w:r>
                  </w:p>
                  <w:p w14:paraId="16922373" w14:textId="77777777" w:rsidR="004C6C5D" w:rsidRDefault="004C6C5D" w:rsidP="004C6C5D">
                    <w:pPr>
                      <w:pStyle w:val="12-Title"/>
                    </w:pPr>
                    <w:r>
                      <w:br/>
                    </w:r>
                  </w:p>
                </w:txbxContent>
              </v:textbox>
              <w10:wrap anchorx="margin" anchory="page"/>
            </v:shape>
          </w:pict>
        </mc:Fallback>
      </mc:AlternateContent>
    </w:r>
    <w:r>
      <w:rPr>
        <w:noProof/>
        <w:lang w:val="de-DE" w:eastAsia="de-DE"/>
      </w:rPr>
      <w:drawing>
        <wp:anchor distT="0" distB="0" distL="114300" distR="114300" simplePos="0" relativeHeight="251654144" behindDoc="0" locked="0" layoutInCell="1" allowOverlap="1" wp14:anchorId="7E198157" wp14:editId="5913E968">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801FC"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23" w14:textId="2AD48E5D" w:rsidR="00E40548" w:rsidRPr="00216088" w:rsidRDefault="003A49E9" w:rsidP="00E40548">
    <w:pPr>
      <w:pStyle w:val="Kopfzeile"/>
    </w:pPr>
    <w:r>
      <w:rPr>
        <w:noProof/>
        <w:lang w:val="de-DE" w:eastAsia="de-DE"/>
      </w:rPr>
      <mc:AlternateContent>
        <mc:Choice Requires="wps">
          <w:drawing>
            <wp:anchor distT="45720" distB="45720" distL="114300" distR="114300" simplePos="0" relativeHeight="251659264" behindDoc="0" locked="0" layoutInCell="1" allowOverlap="1" wp14:anchorId="598BE355" wp14:editId="1FE838B7">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65CA5333" w14:textId="073353A9"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B37F8" w:rsidRPr="00213B9A">
                            <w:rPr>
                              <w:rFonts w:cs="Arial"/>
                              <w:noProof/>
                              <w:sz w:val="18"/>
                            </w:rPr>
                            <w:t xml:space="preserve">- </w:t>
                          </w:r>
                          <w:r w:rsidR="004B37F8">
                            <w:rPr>
                              <w:rFonts w:cs="Arial"/>
                              <w:noProof/>
                              <w:sz w:val="18"/>
                            </w:rPr>
                            <w:t>2</w:t>
                          </w:r>
                          <w:r w:rsidR="004B37F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BE355"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65CA5333" w14:textId="073353A9"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4B37F8" w:rsidRPr="00213B9A">
                      <w:rPr>
                        <w:rFonts w:cs="Arial"/>
                        <w:noProof/>
                        <w:sz w:val="18"/>
                      </w:rPr>
                      <w:t xml:space="preserve">- </w:t>
                    </w:r>
                    <w:r w:rsidR="004B37F8">
                      <w:rPr>
                        <w:rFonts w:cs="Arial"/>
                        <w:noProof/>
                        <w:sz w:val="18"/>
                      </w:rPr>
                      <w:t>2</w:t>
                    </w:r>
                    <w:r w:rsidR="004B37F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240" behindDoc="0" locked="0" layoutInCell="1" allowOverlap="1" wp14:anchorId="669D19DB" wp14:editId="34D20C4F">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D24CF"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67A1"/>
    <w:rsid w:val="000219AF"/>
    <w:rsid w:val="00041CB7"/>
    <w:rsid w:val="00045FE0"/>
    <w:rsid w:val="000511E4"/>
    <w:rsid w:val="00062D42"/>
    <w:rsid w:val="0006310A"/>
    <w:rsid w:val="00085B0F"/>
    <w:rsid w:val="00095547"/>
    <w:rsid w:val="00096CF3"/>
    <w:rsid w:val="000A2503"/>
    <w:rsid w:val="000C0C39"/>
    <w:rsid w:val="000E43A7"/>
    <w:rsid w:val="000E5FCA"/>
    <w:rsid w:val="000F0AB5"/>
    <w:rsid w:val="000F54B4"/>
    <w:rsid w:val="0012247D"/>
    <w:rsid w:val="001273AE"/>
    <w:rsid w:val="00130B37"/>
    <w:rsid w:val="00130DED"/>
    <w:rsid w:val="00132A0D"/>
    <w:rsid w:val="00141858"/>
    <w:rsid w:val="00170C7E"/>
    <w:rsid w:val="001846E1"/>
    <w:rsid w:val="00186BAA"/>
    <w:rsid w:val="0019701F"/>
    <w:rsid w:val="001B5139"/>
    <w:rsid w:val="001D6478"/>
    <w:rsid w:val="001D7C3B"/>
    <w:rsid w:val="001E564B"/>
    <w:rsid w:val="00207863"/>
    <w:rsid w:val="0021103F"/>
    <w:rsid w:val="00213B9A"/>
    <w:rsid w:val="002168E4"/>
    <w:rsid w:val="002268A2"/>
    <w:rsid w:val="00236446"/>
    <w:rsid w:val="002418E5"/>
    <w:rsid w:val="00245363"/>
    <w:rsid w:val="002456E9"/>
    <w:rsid w:val="00250C41"/>
    <w:rsid w:val="0025357A"/>
    <w:rsid w:val="00256B14"/>
    <w:rsid w:val="00276A72"/>
    <w:rsid w:val="002831C6"/>
    <w:rsid w:val="00295D87"/>
    <w:rsid w:val="0029667F"/>
    <w:rsid w:val="002B51E7"/>
    <w:rsid w:val="002B7F67"/>
    <w:rsid w:val="002C0612"/>
    <w:rsid w:val="002D222C"/>
    <w:rsid w:val="002D2D38"/>
    <w:rsid w:val="002E39F6"/>
    <w:rsid w:val="00312AD7"/>
    <w:rsid w:val="003159DC"/>
    <w:rsid w:val="00315CE5"/>
    <w:rsid w:val="0031750E"/>
    <w:rsid w:val="003261EF"/>
    <w:rsid w:val="003440A6"/>
    <w:rsid w:val="003528D8"/>
    <w:rsid w:val="003670BB"/>
    <w:rsid w:val="00391614"/>
    <w:rsid w:val="00397F70"/>
    <w:rsid w:val="003A0C3A"/>
    <w:rsid w:val="003A49E9"/>
    <w:rsid w:val="003A62CF"/>
    <w:rsid w:val="003B02BB"/>
    <w:rsid w:val="003B7577"/>
    <w:rsid w:val="003E3E59"/>
    <w:rsid w:val="003F55AD"/>
    <w:rsid w:val="0040484D"/>
    <w:rsid w:val="004175D6"/>
    <w:rsid w:val="004608C2"/>
    <w:rsid w:val="00461284"/>
    <w:rsid w:val="0048670D"/>
    <w:rsid w:val="0049432B"/>
    <w:rsid w:val="004B37F8"/>
    <w:rsid w:val="004C393C"/>
    <w:rsid w:val="004C6C5D"/>
    <w:rsid w:val="004F5C88"/>
    <w:rsid w:val="005175A1"/>
    <w:rsid w:val="005355F0"/>
    <w:rsid w:val="005531D7"/>
    <w:rsid w:val="005566F7"/>
    <w:rsid w:val="00560D7D"/>
    <w:rsid w:val="00575716"/>
    <w:rsid w:val="00587D8D"/>
    <w:rsid w:val="0059615B"/>
    <w:rsid w:val="005A5D8F"/>
    <w:rsid w:val="005C2180"/>
    <w:rsid w:val="005E7F23"/>
    <w:rsid w:val="005F042A"/>
    <w:rsid w:val="005F10CC"/>
    <w:rsid w:val="00607108"/>
    <w:rsid w:val="00632565"/>
    <w:rsid w:val="00633747"/>
    <w:rsid w:val="00637719"/>
    <w:rsid w:val="006464D2"/>
    <w:rsid w:val="00647A47"/>
    <w:rsid w:val="006A27F1"/>
    <w:rsid w:val="006B4E39"/>
    <w:rsid w:val="006D05EA"/>
    <w:rsid w:val="006E4CD7"/>
    <w:rsid w:val="00704D11"/>
    <w:rsid w:val="00734139"/>
    <w:rsid w:val="00736F32"/>
    <w:rsid w:val="00741021"/>
    <w:rsid w:val="00742981"/>
    <w:rsid w:val="007442D3"/>
    <w:rsid w:val="00745F58"/>
    <w:rsid w:val="00752F2D"/>
    <w:rsid w:val="007B5E78"/>
    <w:rsid w:val="007B788D"/>
    <w:rsid w:val="007C3044"/>
    <w:rsid w:val="007D1510"/>
    <w:rsid w:val="007D1C3D"/>
    <w:rsid w:val="007D4922"/>
    <w:rsid w:val="007F625F"/>
    <w:rsid w:val="00814C00"/>
    <w:rsid w:val="00822E70"/>
    <w:rsid w:val="00824594"/>
    <w:rsid w:val="0082538C"/>
    <w:rsid w:val="00840836"/>
    <w:rsid w:val="00870649"/>
    <w:rsid w:val="00870BA4"/>
    <w:rsid w:val="00874EF9"/>
    <w:rsid w:val="00876CD9"/>
    <w:rsid w:val="00884491"/>
    <w:rsid w:val="008925F9"/>
    <w:rsid w:val="0089266D"/>
    <w:rsid w:val="008D6E01"/>
    <w:rsid w:val="008E5C7F"/>
    <w:rsid w:val="00900D9B"/>
    <w:rsid w:val="00903D0C"/>
    <w:rsid w:val="0094044D"/>
    <w:rsid w:val="00940E3C"/>
    <w:rsid w:val="00943238"/>
    <w:rsid w:val="009435FF"/>
    <w:rsid w:val="00957F47"/>
    <w:rsid w:val="0096426A"/>
    <w:rsid w:val="009671D3"/>
    <w:rsid w:val="00992BEE"/>
    <w:rsid w:val="00996DF2"/>
    <w:rsid w:val="009B5BA3"/>
    <w:rsid w:val="009B6588"/>
    <w:rsid w:val="009C06E9"/>
    <w:rsid w:val="009C3DAD"/>
    <w:rsid w:val="009C40BB"/>
    <w:rsid w:val="009C7CEF"/>
    <w:rsid w:val="009D27B0"/>
    <w:rsid w:val="009E6275"/>
    <w:rsid w:val="00A17123"/>
    <w:rsid w:val="00A311B4"/>
    <w:rsid w:val="00A46B35"/>
    <w:rsid w:val="00A52F32"/>
    <w:rsid w:val="00A74655"/>
    <w:rsid w:val="00A76384"/>
    <w:rsid w:val="00A93F82"/>
    <w:rsid w:val="00AA3700"/>
    <w:rsid w:val="00AA70DB"/>
    <w:rsid w:val="00AB3BB1"/>
    <w:rsid w:val="00AE20BF"/>
    <w:rsid w:val="00AE547C"/>
    <w:rsid w:val="00B01D4C"/>
    <w:rsid w:val="00B07BD0"/>
    <w:rsid w:val="00B10319"/>
    <w:rsid w:val="00B3030A"/>
    <w:rsid w:val="00B32F07"/>
    <w:rsid w:val="00B42314"/>
    <w:rsid w:val="00B4516E"/>
    <w:rsid w:val="00B50164"/>
    <w:rsid w:val="00B54BA4"/>
    <w:rsid w:val="00B56CCA"/>
    <w:rsid w:val="00B63D52"/>
    <w:rsid w:val="00BB5279"/>
    <w:rsid w:val="00BB5C24"/>
    <w:rsid w:val="00BE719C"/>
    <w:rsid w:val="00C01F47"/>
    <w:rsid w:val="00C02817"/>
    <w:rsid w:val="00C34766"/>
    <w:rsid w:val="00C411B3"/>
    <w:rsid w:val="00C50615"/>
    <w:rsid w:val="00C50972"/>
    <w:rsid w:val="00C56FA5"/>
    <w:rsid w:val="00C57F48"/>
    <w:rsid w:val="00C6669E"/>
    <w:rsid w:val="00C75DD4"/>
    <w:rsid w:val="00C75F5C"/>
    <w:rsid w:val="00C803B2"/>
    <w:rsid w:val="00C83403"/>
    <w:rsid w:val="00CA2589"/>
    <w:rsid w:val="00CA3252"/>
    <w:rsid w:val="00CB0673"/>
    <w:rsid w:val="00CC0350"/>
    <w:rsid w:val="00CC2F13"/>
    <w:rsid w:val="00CF1A45"/>
    <w:rsid w:val="00D01C9E"/>
    <w:rsid w:val="00D11036"/>
    <w:rsid w:val="00D21A9A"/>
    <w:rsid w:val="00D27EC5"/>
    <w:rsid w:val="00D51561"/>
    <w:rsid w:val="00D62959"/>
    <w:rsid w:val="00D67883"/>
    <w:rsid w:val="00DA1992"/>
    <w:rsid w:val="00DB7B2B"/>
    <w:rsid w:val="00DC19BE"/>
    <w:rsid w:val="00E01758"/>
    <w:rsid w:val="00E20451"/>
    <w:rsid w:val="00E37F77"/>
    <w:rsid w:val="00E40548"/>
    <w:rsid w:val="00E53F44"/>
    <w:rsid w:val="00E626EB"/>
    <w:rsid w:val="00E740EB"/>
    <w:rsid w:val="00E95307"/>
    <w:rsid w:val="00EA0844"/>
    <w:rsid w:val="00ED187C"/>
    <w:rsid w:val="00EE5E04"/>
    <w:rsid w:val="00EE6A90"/>
    <w:rsid w:val="00EF18BF"/>
    <w:rsid w:val="00EF30FB"/>
    <w:rsid w:val="00F01D29"/>
    <w:rsid w:val="00F54548"/>
    <w:rsid w:val="00F63122"/>
    <w:rsid w:val="00F74E14"/>
    <w:rsid w:val="00F823B6"/>
    <w:rsid w:val="00F838C6"/>
    <w:rsid w:val="00FA43D0"/>
    <w:rsid w:val="00FA70A6"/>
    <w:rsid w:val="00FD36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2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ontinental.com/de/presse/mediathe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tinental-pneus.c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1D80-35E1-439A-84FC-D74F4B37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CharactersWithSpaces>
  <SharedDoc>false</SharedDoc>
  <HLinks>
    <vt:vector size="18"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6619197</vt:i4>
      </vt:variant>
      <vt:variant>
        <vt:i4>0</vt:i4>
      </vt:variant>
      <vt:variant>
        <vt:i4>0</vt:i4>
      </vt:variant>
      <vt:variant>
        <vt:i4>5</vt:i4>
      </vt:variant>
      <vt:variant>
        <vt:lpwstr>https://seniorenportal-schweiz.ch/autofahren-das-muessen-senioren-in-der-schweiz-wissen</vt:lpwstr>
      </vt:variant>
      <vt:variant>
        <vt:lpwstr>:~:text=Verschiedene%20Schweizer%20Organisationen%20bieten%20Auffrischungskurse,nochmals%20das%20Verhalten%20im%20Strassenverkehr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2022-10-14T10:57:00Z</dcterms:created>
  <dcterms:modified xsi:type="dcterms:W3CDTF">2022-10-14T11:14:00Z</dcterms:modified>
</cp:coreProperties>
</file>