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68D2" w14:textId="455A3FC5" w:rsidR="00EE69A3" w:rsidRPr="00EE69A3" w:rsidRDefault="00EE69A3" w:rsidP="00EE69A3">
      <w:pPr>
        <w:keepNext/>
        <w:keepLines/>
        <w:spacing w:after="180"/>
        <w:outlineLvl w:val="0"/>
        <w:rPr>
          <w:rFonts w:ascii="Arial" w:eastAsia="Calibri" w:hAnsi="Arial"/>
          <w:b/>
          <w:bCs/>
          <w:noProof/>
          <w:kern w:val="32"/>
          <w:sz w:val="36"/>
          <w:lang w:val="en-US" w:eastAsia="de-DE" w:bidi="en-US"/>
        </w:rPr>
      </w:pPr>
      <w:r w:rsidRPr="00EE69A3">
        <w:rPr>
          <w:rFonts w:ascii="Arial" w:eastAsia="Calibri" w:hAnsi="Arial"/>
          <w:b/>
          <w:bCs/>
          <w:noProof/>
          <w:kern w:val="32"/>
          <w:sz w:val="36"/>
          <w:lang w:val="en-US" w:eastAsia="de-DE" w:bidi="en-US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18BD1CC" wp14:editId="2BFC4B50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144145" cy="0"/>
                <wp:effectExtent l="0" t="0" r="0" b="0"/>
                <wp:wrapNone/>
                <wp:docPr id="571284651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C9A49" id="Gerader Verbinde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0,421pt" to="11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" strokeweight=".45pt">
                <w10:wrap anchorx="page" anchory="page"/>
              </v:line>
            </w:pict>
          </mc:Fallback>
        </mc:AlternateContent>
      </w:r>
      <w:r w:rsidRPr="00EE69A3">
        <w:rPr>
          <w:rFonts w:ascii="Arial" w:eastAsia="Calibri" w:hAnsi="Arial"/>
          <w:b/>
          <w:bCs/>
          <w:noProof/>
          <w:kern w:val="32"/>
          <w:sz w:val="36"/>
          <w:lang w:val="en-US" w:eastAsia="de-DE" w:bidi="en-US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8E20B7D" wp14:editId="62DF8290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144145" cy="0"/>
                <wp:effectExtent l="0" t="0" r="0" b="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86CED" id="Gerader Verbinder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0,421pt" to="11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" strokeweight=".45pt">
                <w10:wrap anchorx="page" anchory="page"/>
              </v:line>
            </w:pict>
          </mc:Fallback>
        </mc:AlternateContent>
      </w:r>
      <w:r w:rsidRPr="00EE69A3">
        <w:rPr>
          <w:rFonts w:ascii="Arial" w:eastAsia="Calibri" w:hAnsi="Arial"/>
          <w:b/>
          <w:bCs/>
          <w:noProof/>
          <w:kern w:val="32"/>
          <w:sz w:val="36"/>
          <w:lang w:val="en-US" w:eastAsia="de-DE" w:bidi="en-US"/>
        </w:rPr>
        <w:t xml:space="preserve">Continental opět </w:t>
      </w:r>
      <w:r>
        <w:rPr>
          <w:rFonts w:ascii="Arial" w:eastAsia="Calibri" w:hAnsi="Arial"/>
          <w:b/>
          <w:bCs/>
          <w:noProof/>
          <w:kern w:val="32"/>
          <w:sz w:val="36"/>
          <w:lang w:val="en-US" w:eastAsia="de-DE" w:bidi="en-US"/>
        </w:rPr>
        <w:t>oceněn jako</w:t>
      </w:r>
      <w:r w:rsidRPr="00EE69A3">
        <w:rPr>
          <w:rFonts w:ascii="Arial" w:eastAsia="Calibri" w:hAnsi="Arial"/>
          <w:b/>
          <w:bCs/>
          <w:noProof/>
          <w:kern w:val="32"/>
          <w:sz w:val="36"/>
          <w:lang w:val="en-US" w:eastAsia="de-DE" w:bidi="en-US"/>
        </w:rPr>
        <w:t xml:space="preserve"> „Výrobce pneumatik roku“</w:t>
      </w:r>
    </w:p>
    <w:p w14:paraId="1B533EB2" w14:textId="7A0B2A39" w:rsidR="00EE69A3" w:rsidRPr="00EE69A3" w:rsidRDefault="00EE69A3" w:rsidP="00EE69A3">
      <w:pPr>
        <w:pStyle w:val="Odstavecseseznamem"/>
        <w:keepLines/>
        <w:numPr>
          <w:ilvl w:val="0"/>
          <w:numId w:val="35"/>
        </w:numPr>
        <w:spacing w:after="360"/>
        <w:rPr>
          <w:rFonts w:ascii="Arial" w:eastAsia="Calibri" w:hAnsi="Arial"/>
          <w:b/>
          <w:sz w:val="22"/>
          <w:lang w:val="en-US" w:eastAsia="de-DE"/>
        </w:rPr>
      </w:pP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Společnost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Continental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byla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již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popáté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>
        <w:rPr>
          <w:rFonts w:ascii="Arial" w:eastAsia="Calibri" w:hAnsi="Arial"/>
          <w:b/>
          <w:sz w:val="22"/>
          <w:lang w:val="en-US" w:eastAsia="de-DE"/>
        </w:rPr>
        <w:t>vyhlášena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„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Výrobcem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pneumatik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proofErr w:type="gramStart"/>
      <w:r w:rsidRPr="00EE69A3">
        <w:rPr>
          <w:rFonts w:ascii="Arial" w:eastAsia="Calibri" w:hAnsi="Arial"/>
          <w:b/>
          <w:sz w:val="22"/>
          <w:lang w:val="en-US" w:eastAsia="de-DE"/>
        </w:rPr>
        <w:t>roku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“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na</w:t>
      </w:r>
      <w:proofErr w:type="spellEnd"/>
      <w:proofErr w:type="gram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udílení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cen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Tire Technology International Awards</w:t>
      </w:r>
    </w:p>
    <w:p w14:paraId="6398F68C" w14:textId="77777777" w:rsidR="00EE69A3" w:rsidRPr="00EE69A3" w:rsidRDefault="00EE69A3" w:rsidP="00EE69A3">
      <w:pPr>
        <w:pStyle w:val="Odstavecseseznamem"/>
        <w:keepLines/>
        <w:numPr>
          <w:ilvl w:val="0"/>
          <w:numId w:val="35"/>
        </w:numPr>
        <w:spacing w:after="360"/>
        <w:rPr>
          <w:rFonts w:ascii="Arial" w:eastAsia="Calibri" w:hAnsi="Arial"/>
          <w:b/>
          <w:sz w:val="22"/>
          <w:lang w:val="en-US" w:eastAsia="de-DE"/>
        </w:rPr>
      </w:pP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Společnost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také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získala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ocenění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„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Environmentální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úspěch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roku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– </w:t>
      </w:r>
      <w:proofErr w:type="spellStart"/>
      <w:proofErr w:type="gramStart"/>
      <w:r w:rsidRPr="00EE69A3">
        <w:rPr>
          <w:rFonts w:ascii="Arial" w:eastAsia="Calibri" w:hAnsi="Arial"/>
          <w:b/>
          <w:sz w:val="22"/>
          <w:lang w:val="en-US" w:eastAsia="de-DE"/>
        </w:rPr>
        <w:t>výroba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>“</w:t>
      </w:r>
      <w:proofErr w:type="gramEnd"/>
    </w:p>
    <w:p w14:paraId="7E37486D" w14:textId="77777777" w:rsidR="00EE69A3" w:rsidRPr="00EE69A3" w:rsidRDefault="00EE69A3" w:rsidP="00EE69A3">
      <w:pPr>
        <w:pStyle w:val="Odstavecseseznamem"/>
        <w:keepLines/>
        <w:numPr>
          <w:ilvl w:val="0"/>
          <w:numId w:val="35"/>
        </w:numPr>
        <w:spacing w:after="360"/>
        <w:rPr>
          <w:rFonts w:ascii="Arial" w:eastAsia="Calibri" w:hAnsi="Arial"/>
          <w:b/>
          <w:sz w:val="22"/>
          <w:lang w:val="en-US" w:eastAsia="de-DE"/>
        </w:rPr>
      </w:pPr>
      <w:r w:rsidRPr="00EE69A3">
        <w:rPr>
          <w:rFonts w:ascii="Arial" w:eastAsia="Calibri" w:hAnsi="Arial"/>
          <w:b/>
          <w:sz w:val="22"/>
          <w:lang w:val="en-US" w:eastAsia="de-DE"/>
        </w:rPr>
        <w:t>„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Pneumatiky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jsou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naší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vášní</w:t>
      </w:r>
      <w:proofErr w:type="spellEnd"/>
      <w:r w:rsidRPr="00EE69A3">
        <w:rPr>
          <w:rFonts w:ascii="Arial" w:eastAsia="Calibri" w:hAnsi="Arial"/>
          <w:b/>
          <w:color w:val="000000"/>
          <w:sz w:val="22"/>
          <w:lang w:val="en-US" w:eastAsia="de-DE"/>
        </w:rPr>
        <w:t xml:space="preserve">.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Zavázali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jsme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se k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jejich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optimalizaci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a k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tomu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,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že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naše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výrobní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procesy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budou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ještě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pokročilejší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gramStart"/>
      <w:r w:rsidRPr="00EE69A3">
        <w:rPr>
          <w:rFonts w:ascii="Arial" w:eastAsia="Calibri" w:hAnsi="Arial"/>
          <w:b/>
          <w:sz w:val="22"/>
          <w:lang w:val="en-US" w:eastAsia="de-DE"/>
        </w:rPr>
        <w:t>a</w:t>
      </w:r>
      <w:proofErr w:type="gram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efektivnější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z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hlediska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využívání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proofErr w:type="gramStart"/>
      <w:r w:rsidRPr="00EE69A3">
        <w:rPr>
          <w:rFonts w:ascii="Arial" w:eastAsia="Calibri" w:hAnsi="Arial"/>
          <w:b/>
          <w:sz w:val="22"/>
          <w:lang w:val="en-US" w:eastAsia="de-DE"/>
        </w:rPr>
        <w:t>zdrojů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>,“</w:t>
      </w:r>
      <w:proofErr w:type="gram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říká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Edwin Goudswaard,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vedoucí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výzkumu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a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vývoje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ve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společnosti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Continental Tires </w:t>
      </w:r>
    </w:p>
    <w:p w14:paraId="5B7C8D29" w14:textId="77777777" w:rsidR="00EE69A3" w:rsidRDefault="00EE69A3" w:rsidP="00EE69A3">
      <w:pPr>
        <w:keepLines/>
        <w:spacing w:after="220" w:line="360" w:lineRule="auto"/>
        <w:rPr>
          <w:rFonts w:ascii="Arial" w:eastAsia="Calibri" w:hAnsi="Arial"/>
          <w:sz w:val="22"/>
          <w:lang w:val="en-US" w:eastAsia="de-DE"/>
        </w:rPr>
      </w:pPr>
    </w:p>
    <w:p w14:paraId="29E26932" w14:textId="3E2BD9DA" w:rsidR="00EE69A3" w:rsidRPr="00EE69A3" w:rsidRDefault="00EE69A3" w:rsidP="00EE69A3">
      <w:pPr>
        <w:keepLines/>
        <w:spacing w:after="220" w:line="360" w:lineRule="auto"/>
        <w:rPr>
          <w:rFonts w:ascii="Arial" w:eastAsia="Calibri" w:hAnsi="Arial"/>
          <w:sz w:val="22"/>
          <w:lang w:val="en-US" w:eastAsia="de-DE"/>
        </w:rPr>
      </w:pPr>
      <w:r w:rsidRPr="00EE69A3">
        <w:rPr>
          <w:rFonts w:ascii="Arial" w:eastAsia="Calibri" w:hAnsi="Arial"/>
          <w:sz w:val="22"/>
          <w:lang w:val="en-US" w:eastAsia="de-DE"/>
        </w:rPr>
        <w:t xml:space="preserve">Hannover,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Německo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, 4.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března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2026.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Společnost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Continental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byla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letošním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ročníku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cen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Tire Technology Awards for Innovation and Excellence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opětovně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>
        <w:rPr>
          <w:rFonts w:ascii="Arial" w:eastAsia="Calibri" w:hAnsi="Arial"/>
          <w:sz w:val="22"/>
          <w:lang w:val="en-US" w:eastAsia="de-DE"/>
        </w:rPr>
        <w:t>vyhlášena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„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Výrobcem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pneumatik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proofErr w:type="gramStart"/>
      <w:r w:rsidRPr="00EE69A3">
        <w:rPr>
          <w:rFonts w:ascii="Arial" w:eastAsia="Calibri" w:hAnsi="Arial"/>
          <w:sz w:val="22"/>
          <w:lang w:val="en-US" w:eastAsia="de-DE"/>
        </w:rPr>
        <w:t>roku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>“</w:t>
      </w:r>
      <w:proofErr w:type="gramEnd"/>
      <w:r w:rsidRPr="00EE69A3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Nezávislá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porota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ocenila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zavedení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nových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technologií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oblasti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pneumatik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inovativní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měřicí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metody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a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neustálé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zlepšování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výrobních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procesů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které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společnost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zavedla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a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které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stanovují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nové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standardy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oboru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Společnost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Continental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také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získala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ocenění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„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Environmentální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úspěch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roku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– </w:t>
      </w:r>
      <w:proofErr w:type="spellStart"/>
      <w:proofErr w:type="gramStart"/>
      <w:r w:rsidRPr="00EE69A3">
        <w:rPr>
          <w:rFonts w:ascii="Arial" w:eastAsia="Calibri" w:hAnsi="Arial"/>
          <w:sz w:val="22"/>
          <w:lang w:val="en-US" w:eastAsia="de-DE"/>
        </w:rPr>
        <w:t>výroba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>“ za</w:t>
      </w:r>
      <w:proofErr w:type="gram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svou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práci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snížení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spotřeby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vody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tunu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produktu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při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výrobě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pneumatik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Ocenění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byla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předána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nezávislou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porotou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odborníků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během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veletrhu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Tire Technology Expo 3.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března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Hannoveru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Ocenění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která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byla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zavedena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roce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2008,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jsou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považována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za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jedny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z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nejdůležitějších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nezávislých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ocenění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mezinárodním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pneumatikářském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průmyslu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EE69A3">
        <w:rPr>
          <w:rFonts w:ascii="Arial" w:eastAsia="Calibri" w:hAnsi="Arial"/>
          <w:color w:val="000000"/>
          <w:sz w:val="22"/>
          <w:lang w:val="en-US" w:eastAsia="de-DE"/>
        </w:rPr>
        <w:t>Společnost</w:t>
      </w:r>
      <w:proofErr w:type="spellEnd"/>
      <w:r w:rsidRPr="00EE69A3">
        <w:rPr>
          <w:rFonts w:ascii="Arial" w:eastAsia="Calibri" w:hAnsi="Arial"/>
          <w:color w:val="000000"/>
          <w:sz w:val="22"/>
          <w:lang w:val="en-US" w:eastAsia="de-DE"/>
        </w:rPr>
        <w:t xml:space="preserve"> Continental </w:t>
      </w:r>
      <w:proofErr w:type="spellStart"/>
      <w:r w:rsidRPr="00EE69A3">
        <w:rPr>
          <w:rFonts w:ascii="Arial" w:eastAsia="Calibri" w:hAnsi="Arial"/>
          <w:color w:val="000000"/>
          <w:sz w:val="22"/>
          <w:lang w:val="en-US" w:eastAsia="de-DE"/>
        </w:rPr>
        <w:t>byla</w:t>
      </w:r>
      <w:proofErr w:type="spellEnd"/>
      <w:r w:rsidRPr="00EE69A3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color w:val="000000"/>
          <w:sz w:val="22"/>
          <w:lang w:val="en-US" w:eastAsia="de-DE"/>
        </w:rPr>
        <w:t>již</w:t>
      </w:r>
      <w:proofErr w:type="spellEnd"/>
      <w:r w:rsidRPr="00EE69A3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color w:val="000000"/>
          <w:sz w:val="22"/>
          <w:lang w:val="en-US" w:eastAsia="de-DE"/>
        </w:rPr>
        <w:t>pětkrát</w:t>
      </w:r>
      <w:proofErr w:type="spellEnd"/>
      <w:r w:rsidRPr="00EE69A3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color w:val="000000"/>
          <w:sz w:val="22"/>
          <w:lang w:val="en-US" w:eastAsia="de-DE"/>
        </w:rPr>
        <w:t>zvolena</w:t>
      </w:r>
      <w:proofErr w:type="spellEnd"/>
      <w:r w:rsidRPr="00EE69A3">
        <w:rPr>
          <w:rFonts w:ascii="Arial" w:eastAsia="Calibri" w:hAnsi="Arial"/>
          <w:color w:val="000000"/>
          <w:sz w:val="22"/>
          <w:lang w:val="en-US" w:eastAsia="de-DE"/>
        </w:rPr>
        <w:t xml:space="preserve"> „</w:t>
      </w:r>
      <w:proofErr w:type="spellStart"/>
      <w:r w:rsidRPr="00EE69A3">
        <w:rPr>
          <w:rFonts w:ascii="Arial" w:eastAsia="Calibri" w:hAnsi="Arial"/>
          <w:color w:val="000000"/>
          <w:sz w:val="22"/>
          <w:lang w:val="en-US" w:eastAsia="de-DE"/>
        </w:rPr>
        <w:t>Výrobcem</w:t>
      </w:r>
      <w:proofErr w:type="spellEnd"/>
      <w:r w:rsidRPr="00EE69A3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proofErr w:type="gramStart"/>
      <w:r w:rsidRPr="00EE69A3">
        <w:rPr>
          <w:rFonts w:ascii="Arial" w:eastAsia="Calibri" w:hAnsi="Arial"/>
          <w:color w:val="000000"/>
          <w:sz w:val="22"/>
          <w:lang w:val="en-US" w:eastAsia="de-DE"/>
        </w:rPr>
        <w:t>roku</w:t>
      </w:r>
      <w:proofErr w:type="spellEnd"/>
      <w:r w:rsidRPr="00EE69A3">
        <w:rPr>
          <w:rFonts w:ascii="Arial" w:eastAsia="Calibri" w:hAnsi="Arial"/>
          <w:color w:val="000000"/>
          <w:sz w:val="22"/>
          <w:lang w:val="en-US" w:eastAsia="de-DE"/>
        </w:rPr>
        <w:t>“</w:t>
      </w:r>
      <w:proofErr w:type="gramEnd"/>
      <w:r w:rsidRPr="00EE69A3">
        <w:rPr>
          <w:rFonts w:ascii="Arial" w:eastAsia="Calibri" w:hAnsi="Arial"/>
          <w:color w:val="000000"/>
          <w:sz w:val="22"/>
          <w:lang w:val="en-US" w:eastAsia="de-DE"/>
        </w:rPr>
        <w:t xml:space="preserve">, </w:t>
      </w:r>
      <w:proofErr w:type="spellStart"/>
      <w:r w:rsidRPr="00EE69A3">
        <w:rPr>
          <w:rFonts w:ascii="Arial" w:eastAsia="Calibri" w:hAnsi="Arial"/>
          <w:color w:val="000000"/>
          <w:sz w:val="22"/>
          <w:lang w:val="en-US" w:eastAsia="de-DE"/>
        </w:rPr>
        <w:t>včetně</w:t>
      </w:r>
      <w:proofErr w:type="spellEnd"/>
      <w:r w:rsidRPr="00EE69A3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color w:val="000000"/>
          <w:sz w:val="22"/>
          <w:lang w:val="en-US" w:eastAsia="de-DE"/>
        </w:rPr>
        <w:t>loňského</w:t>
      </w:r>
      <w:proofErr w:type="spellEnd"/>
      <w:r w:rsidRPr="00EE69A3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color w:val="000000"/>
          <w:sz w:val="22"/>
          <w:lang w:val="en-US" w:eastAsia="de-DE"/>
        </w:rPr>
        <w:t>roku</w:t>
      </w:r>
      <w:proofErr w:type="spellEnd"/>
      <w:r w:rsidRPr="00EE69A3">
        <w:rPr>
          <w:rFonts w:ascii="Arial" w:eastAsia="Calibri" w:hAnsi="Arial"/>
          <w:color w:val="000000"/>
          <w:sz w:val="22"/>
          <w:lang w:val="en-US" w:eastAsia="de-DE"/>
        </w:rPr>
        <w:t>.</w:t>
      </w:r>
    </w:p>
    <w:p w14:paraId="6DEA76B5" w14:textId="77777777" w:rsidR="00EE69A3" w:rsidRPr="00EE69A3" w:rsidRDefault="00EE69A3" w:rsidP="00EE69A3">
      <w:pPr>
        <w:keepLines/>
        <w:spacing w:after="220" w:line="360" w:lineRule="auto"/>
        <w:rPr>
          <w:rFonts w:ascii="Arial" w:eastAsia="Calibri" w:hAnsi="Arial" w:cs="Arial"/>
          <w:color w:val="000000"/>
          <w:sz w:val="22"/>
          <w:szCs w:val="22"/>
          <w:lang w:val="en-US" w:eastAsia="en-US"/>
        </w:rPr>
      </w:pPr>
      <w:r w:rsidRPr="00EE69A3">
        <w:rPr>
          <w:rFonts w:ascii="Arial" w:eastAsia="Calibri" w:hAnsi="Arial"/>
          <w:sz w:val="22"/>
          <w:szCs w:val="22"/>
          <w:lang w:val="en-US" w:eastAsia="en-US"/>
        </w:rPr>
        <w:t>„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Pneumatiky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jsou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naší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vášní</w:t>
      </w:r>
      <w:proofErr w:type="spellEnd"/>
      <w:r w:rsidRPr="00EE69A3">
        <w:rPr>
          <w:rFonts w:ascii="Arial" w:eastAsia="Calibri" w:hAnsi="Arial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Zavázali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jsme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se je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optimalizovat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a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učinit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naše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výrobní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procesy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ještě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pokročilejšími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gramStart"/>
      <w:r w:rsidRPr="00EE69A3">
        <w:rPr>
          <w:rFonts w:ascii="Arial" w:eastAsia="Calibri" w:hAnsi="Arial"/>
          <w:sz w:val="22"/>
          <w:szCs w:val="22"/>
          <w:lang w:val="en-US" w:eastAsia="en-US"/>
        </w:rPr>
        <w:t>a</w:t>
      </w:r>
      <w:proofErr w:type="gram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efektivnějšími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z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hlediska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využívání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EE69A3">
        <w:rPr>
          <w:rFonts w:ascii="Arial" w:eastAsia="Calibri" w:hAnsi="Arial"/>
          <w:sz w:val="22"/>
          <w:szCs w:val="22"/>
          <w:lang w:val="en-US" w:eastAsia="en-US"/>
        </w:rPr>
        <w:t>zdrojů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>,“</w:t>
      </w:r>
      <w:proofErr w:type="gram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říká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Edwin Goudswaard,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vedoucí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výzkumu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a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vývoje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ve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společnosti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Continental Tires. „Naší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největší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silou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je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náš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globální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tým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,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který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úzce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spolupracuje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na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vývoji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vysoce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kreativních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gramStart"/>
      <w:r w:rsidRPr="00EE69A3">
        <w:rPr>
          <w:rFonts w:ascii="Arial" w:eastAsia="Calibri" w:hAnsi="Arial"/>
          <w:sz w:val="22"/>
          <w:szCs w:val="22"/>
          <w:lang w:val="en-US" w:eastAsia="en-US"/>
        </w:rPr>
        <w:t>a</w:t>
      </w:r>
      <w:proofErr w:type="gram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inovativních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řešení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.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Porota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ocenila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tento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velmi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zvláštní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závazek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. A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já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bych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rád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vyjádřil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své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upřímné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poděkování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všem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našim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szCs w:val="22"/>
          <w:lang w:val="en-US" w:eastAsia="en-US"/>
        </w:rPr>
        <w:t>kolegům</w:t>
      </w:r>
      <w:proofErr w:type="spellEnd"/>
      <w:r w:rsidRPr="00EE69A3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r w:rsidRPr="00EE69A3">
        <w:rPr>
          <w:rFonts w:ascii="Arial" w:eastAsia="Calibri" w:hAnsi="Arial"/>
          <w:color w:val="000000"/>
          <w:sz w:val="22"/>
          <w:szCs w:val="22"/>
          <w:lang w:val="en-US" w:eastAsia="en-US"/>
        </w:rPr>
        <w:t xml:space="preserve">za </w:t>
      </w:r>
      <w:proofErr w:type="spellStart"/>
      <w:r w:rsidRPr="00EE69A3">
        <w:rPr>
          <w:rFonts w:ascii="Arial" w:eastAsia="Calibri" w:hAnsi="Arial"/>
          <w:color w:val="000000"/>
          <w:sz w:val="22"/>
          <w:szCs w:val="22"/>
          <w:lang w:val="en-US" w:eastAsia="en-US"/>
        </w:rPr>
        <w:t>jejich</w:t>
      </w:r>
      <w:proofErr w:type="spellEnd"/>
      <w:r w:rsidRPr="00EE69A3">
        <w:rPr>
          <w:rFonts w:ascii="Arial" w:eastAsia="Calibri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EE69A3">
        <w:rPr>
          <w:rFonts w:ascii="Arial" w:eastAsia="Calibri" w:hAnsi="Arial"/>
          <w:color w:val="000000"/>
          <w:sz w:val="22"/>
          <w:szCs w:val="22"/>
          <w:lang w:val="en-US" w:eastAsia="en-US"/>
        </w:rPr>
        <w:t>pozoruhodné</w:t>
      </w:r>
      <w:proofErr w:type="spellEnd"/>
      <w:r w:rsidRPr="00EE69A3">
        <w:rPr>
          <w:rFonts w:ascii="Arial" w:eastAsia="Calibri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EE69A3">
        <w:rPr>
          <w:rFonts w:ascii="Arial" w:eastAsia="Calibri" w:hAnsi="Arial"/>
          <w:color w:val="000000"/>
          <w:sz w:val="22"/>
          <w:szCs w:val="22"/>
          <w:lang w:val="en-US" w:eastAsia="en-US"/>
        </w:rPr>
        <w:t>nasazení</w:t>
      </w:r>
      <w:proofErr w:type="spellEnd"/>
      <w:r w:rsidRPr="00EE69A3">
        <w:rPr>
          <w:rFonts w:ascii="Arial" w:eastAsia="Calibri" w:hAnsi="Arial"/>
          <w:color w:val="000000"/>
          <w:sz w:val="22"/>
          <w:szCs w:val="22"/>
          <w:lang w:val="en-US" w:eastAsia="en-US"/>
        </w:rPr>
        <w:t>.“</w:t>
      </w:r>
      <w:proofErr w:type="gramEnd"/>
      <w:r w:rsidRPr="00EE69A3">
        <w:rPr>
          <w:rFonts w:ascii="Arial" w:eastAsia="Calibri" w:hAnsi="Arial"/>
          <w:color w:val="000000"/>
          <w:sz w:val="22"/>
          <w:szCs w:val="22"/>
          <w:lang w:val="en-US" w:eastAsia="en-US"/>
        </w:rPr>
        <w:t xml:space="preserve">  </w:t>
      </w:r>
    </w:p>
    <w:p w14:paraId="56D8EBE6" w14:textId="77777777" w:rsidR="00EE69A3" w:rsidRPr="00EE69A3" w:rsidRDefault="00EE69A3" w:rsidP="00EE69A3">
      <w:pPr>
        <w:keepLines/>
        <w:spacing w:after="220" w:line="360" w:lineRule="auto"/>
        <w:rPr>
          <w:rFonts w:ascii="Arial" w:eastAsia="Calibri" w:hAnsi="Arial" w:cs="Arial"/>
          <w:color w:val="000000"/>
          <w:sz w:val="22"/>
          <w:szCs w:val="22"/>
          <w:lang w:val="en-US" w:eastAsia="en-US"/>
        </w:rPr>
      </w:pPr>
    </w:p>
    <w:p w14:paraId="5ADEB0FE" w14:textId="77777777" w:rsidR="00EE69A3" w:rsidRPr="00EE69A3" w:rsidRDefault="00EE69A3" w:rsidP="00EE69A3">
      <w:pPr>
        <w:keepNext/>
        <w:keepLines/>
        <w:spacing w:before="220" w:line="360" w:lineRule="auto"/>
        <w:contextualSpacing/>
        <w:rPr>
          <w:rFonts w:ascii="Arial" w:eastAsia="Calibri" w:hAnsi="Arial"/>
          <w:b/>
          <w:sz w:val="22"/>
          <w:lang w:val="en-US" w:eastAsia="de-DE"/>
        </w:rPr>
      </w:pP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lastRenderedPageBreak/>
        <w:t>Porota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vyzdvihuje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inovace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a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udržitelnost</w:t>
      </w:r>
      <w:proofErr w:type="spellEnd"/>
    </w:p>
    <w:p w14:paraId="2C38E355" w14:textId="77777777" w:rsidR="00EE69A3" w:rsidRPr="00EE69A3" w:rsidRDefault="00EE69A3" w:rsidP="00EE69A3">
      <w:pPr>
        <w:keepLines/>
        <w:spacing w:after="220" w:line="360" w:lineRule="auto"/>
        <w:rPr>
          <w:rFonts w:ascii="Arial" w:eastAsia="Calibri" w:hAnsi="Arial"/>
          <w:sz w:val="22"/>
          <w:lang w:val="en-US" w:eastAsia="de-DE"/>
        </w:rPr>
      </w:pP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Porota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vyzdvihla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několik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vývojových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projektů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které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společnost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Continental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realizovala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roce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2025.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Patřilo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mezi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ně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například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použití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syntetického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kaučuku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získaného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z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udržitelnějších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zdrojů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jako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je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pyrolýzní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olej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vyrobený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z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pneumatik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konci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životnosti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nebo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použitý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kuchyňský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olej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. Ve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spolupráci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s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Technickou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univerzitou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Braunschweigu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navíc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společnost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Continental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vyvinula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inovativní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metodu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analýzy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částic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opotřebení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pneumatik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. Tato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metoda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využívá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speciálně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upravené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vakuové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zařízení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namontované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za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hnacím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kolem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které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spolu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s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pokročilými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senzory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částic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umožňuje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detekovat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i ty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nejjemnější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částice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vzduchu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za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koly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a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dalších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místech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vozidla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>.</w:t>
      </w:r>
    </w:p>
    <w:p w14:paraId="1D75EC4D" w14:textId="77777777" w:rsidR="00EE69A3" w:rsidRPr="00EE69A3" w:rsidRDefault="00EE69A3" w:rsidP="00EE69A3">
      <w:pPr>
        <w:keepLines/>
        <w:spacing w:after="220" w:line="360" w:lineRule="auto"/>
        <w:rPr>
          <w:rFonts w:ascii="Arial" w:eastAsia="Calibri" w:hAnsi="Arial"/>
          <w:sz w:val="22"/>
          <w:lang w:val="en-US" w:eastAsia="de-DE"/>
        </w:rPr>
      </w:pP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Ocenění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získala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také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pneumatika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VanContact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A/S Eco,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která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se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stala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první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pneumatikou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pro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dodávky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která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dosáhla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nejvyššího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hodnocení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„</w:t>
      </w:r>
      <w:proofErr w:type="gramStart"/>
      <w:r w:rsidRPr="00EE69A3">
        <w:rPr>
          <w:rFonts w:ascii="Arial" w:eastAsia="Calibri" w:hAnsi="Arial"/>
          <w:sz w:val="22"/>
          <w:lang w:val="en-US" w:eastAsia="de-DE"/>
        </w:rPr>
        <w:t xml:space="preserve">A“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ve</w:t>
      </w:r>
      <w:proofErr w:type="spellEnd"/>
      <w:proofErr w:type="gram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všech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třech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kategoriích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označení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pneumatik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EU: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valivý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odpor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přilnavost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mokré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vozovce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a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hluk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při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valení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Porota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ocenila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také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společný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projekt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společnosti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Continental a Deutsche Gesellschaft für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Internationale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Zusammenarbeit (GIZ)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podporu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odpovědného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získávání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přírodního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kaučuku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Indonésii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>.</w:t>
      </w:r>
    </w:p>
    <w:p w14:paraId="4FF71732" w14:textId="77777777" w:rsidR="00EE69A3" w:rsidRPr="00EE69A3" w:rsidRDefault="00EE69A3" w:rsidP="00EE69A3">
      <w:pPr>
        <w:keepNext/>
        <w:keepLines/>
        <w:spacing w:before="220" w:line="360" w:lineRule="auto"/>
        <w:contextualSpacing/>
        <w:rPr>
          <w:rFonts w:ascii="Arial" w:eastAsia="Calibri" w:hAnsi="Arial"/>
          <w:b/>
          <w:sz w:val="22"/>
          <w:lang w:val="en-US" w:eastAsia="de-DE"/>
        </w:rPr>
      </w:pPr>
      <w:r w:rsidRPr="00EE69A3">
        <w:rPr>
          <w:rFonts w:ascii="Arial" w:eastAsia="Calibri" w:hAnsi="Arial"/>
          <w:b/>
          <w:sz w:val="22"/>
          <w:lang w:val="en-US" w:eastAsia="de-DE"/>
        </w:rPr>
        <w:t xml:space="preserve">Continental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také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získal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ocenění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„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Environmentální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úspěch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roku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– </w:t>
      </w:r>
      <w:proofErr w:type="spellStart"/>
      <w:proofErr w:type="gramStart"/>
      <w:r w:rsidRPr="00EE69A3">
        <w:rPr>
          <w:rFonts w:ascii="Arial" w:eastAsia="Calibri" w:hAnsi="Arial"/>
          <w:b/>
          <w:sz w:val="22"/>
          <w:lang w:val="en-US" w:eastAsia="de-DE"/>
        </w:rPr>
        <w:t>výroba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>“</w:t>
      </w:r>
      <w:proofErr w:type="gramEnd"/>
    </w:p>
    <w:p w14:paraId="5541AF1B" w14:textId="77777777" w:rsidR="00EE69A3" w:rsidRPr="00EE69A3" w:rsidRDefault="00EE69A3" w:rsidP="00EE69A3">
      <w:pPr>
        <w:keepLines/>
        <w:spacing w:after="220" w:line="360" w:lineRule="auto"/>
        <w:rPr>
          <w:rFonts w:ascii="Arial" w:eastAsia="Calibri" w:hAnsi="Arial"/>
          <w:sz w:val="22"/>
          <w:lang w:val="en-US" w:eastAsia="de-DE"/>
        </w:rPr>
      </w:pPr>
      <w:r w:rsidRPr="00EE69A3">
        <w:rPr>
          <w:rFonts w:ascii="Arial" w:eastAsia="Calibri" w:hAnsi="Arial"/>
          <w:sz w:val="22"/>
          <w:lang w:val="en-US" w:eastAsia="de-DE"/>
        </w:rPr>
        <w:t xml:space="preserve">V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letech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2020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až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2025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snížila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divize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pneumatik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společnosti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Continental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spotřebu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vody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tunu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produktu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všech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výrobních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závodech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o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více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než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deset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procent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čímž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ušetřila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celkem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197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milionů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litrů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vody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. Toto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snížení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bylo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částečně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dosaženo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díky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pokročilým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filtračním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a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membránovým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technologiím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které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společnosti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umožnily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po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zpracování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znovu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použít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asi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90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procent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odpadních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vod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. Continental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přistupuje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k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hospodaření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s vodou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komplexně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a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systematicky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optimalizuje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procesy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související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s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vytápěním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chlazením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a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čištěním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>.</w:t>
      </w:r>
    </w:p>
    <w:p w14:paraId="53E785C2" w14:textId="77777777" w:rsidR="00EE69A3" w:rsidRPr="00EE69A3" w:rsidRDefault="00EE69A3" w:rsidP="00EE69A3">
      <w:pPr>
        <w:keepLines/>
        <w:spacing w:after="220" w:line="360" w:lineRule="auto"/>
        <w:rPr>
          <w:rFonts w:ascii="Arial" w:eastAsia="Calibri" w:hAnsi="Arial"/>
          <w:sz w:val="22"/>
          <w:lang w:val="en-US" w:eastAsia="de-DE"/>
        </w:rPr>
      </w:pPr>
      <w:r w:rsidRPr="00EE69A3">
        <w:rPr>
          <w:rFonts w:ascii="Arial" w:eastAsia="Calibri" w:hAnsi="Arial"/>
          <w:sz w:val="22"/>
          <w:lang w:val="en-US" w:eastAsia="de-DE"/>
        </w:rPr>
        <w:t xml:space="preserve">„Voda je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cenný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zdroj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Náš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pokračující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pokrok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snižování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spotřeby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našich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závodech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dokazuje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, jak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efektivní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je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náš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proofErr w:type="gramStart"/>
      <w:r w:rsidRPr="00EE69A3">
        <w:rPr>
          <w:rFonts w:ascii="Arial" w:eastAsia="Calibri" w:hAnsi="Arial"/>
          <w:sz w:val="22"/>
          <w:lang w:val="en-US" w:eastAsia="de-DE"/>
        </w:rPr>
        <w:t>přístup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>,“</w:t>
      </w:r>
      <w:proofErr w:type="gram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říká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Henning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Mühlenstedt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vedoucí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oddělení Future Technologies and Sustainable Infrastructure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společnosti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Continental Tires. </w:t>
      </w:r>
    </w:p>
    <w:p w14:paraId="74035357" w14:textId="77777777" w:rsidR="00EE69A3" w:rsidRPr="00EE69A3" w:rsidRDefault="00EE69A3" w:rsidP="00EE69A3">
      <w:pPr>
        <w:keepLines/>
        <w:spacing w:after="220" w:line="360" w:lineRule="auto"/>
        <w:rPr>
          <w:rFonts w:ascii="Arial" w:eastAsia="Calibri" w:hAnsi="Arial"/>
          <w:sz w:val="22"/>
          <w:lang w:val="en-US" w:eastAsia="de-DE"/>
        </w:rPr>
      </w:pPr>
      <w:proofErr w:type="spellStart"/>
      <w:r w:rsidRPr="00EE69A3">
        <w:rPr>
          <w:rFonts w:ascii="Arial" w:eastAsia="Calibri" w:hAnsi="Arial"/>
          <w:sz w:val="22"/>
          <w:lang w:val="en-US" w:eastAsia="de-DE"/>
        </w:rPr>
        <w:t>Externí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hodnocení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tento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závazek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dále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podtrhují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Nezávislá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organizace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CDP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nedávno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udělila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společnosti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Continental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hodnocení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„</w:t>
      </w:r>
      <w:proofErr w:type="gramStart"/>
      <w:r w:rsidRPr="00EE69A3">
        <w:rPr>
          <w:rFonts w:ascii="Arial" w:eastAsia="Calibri" w:hAnsi="Arial"/>
          <w:sz w:val="22"/>
          <w:lang w:val="en-US" w:eastAsia="de-DE"/>
        </w:rPr>
        <w:t>B“ za</w:t>
      </w:r>
      <w:proofErr w:type="gram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hospodaření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s vodou v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roce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2025.</w:t>
      </w:r>
    </w:p>
    <w:p w14:paraId="3EA13814" w14:textId="77777777" w:rsidR="00EE69A3" w:rsidRPr="00EE69A3" w:rsidRDefault="00EE69A3" w:rsidP="00EE69A3">
      <w:pPr>
        <w:keepNext/>
        <w:keepLines/>
        <w:spacing w:before="220" w:line="360" w:lineRule="auto"/>
        <w:contextualSpacing/>
        <w:rPr>
          <w:rFonts w:ascii="Arial" w:eastAsia="Calibri" w:hAnsi="Arial"/>
          <w:b/>
          <w:sz w:val="22"/>
          <w:lang w:val="en-US" w:eastAsia="de-DE"/>
        </w:rPr>
      </w:pP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lastRenderedPageBreak/>
        <w:t>Osmnáctý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ročník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b/>
          <w:sz w:val="22"/>
          <w:lang w:val="en-US" w:eastAsia="de-DE"/>
        </w:rPr>
        <w:t>cen</w:t>
      </w:r>
      <w:proofErr w:type="spellEnd"/>
      <w:r w:rsidRPr="00EE69A3">
        <w:rPr>
          <w:rFonts w:ascii="Arial" w:eastAsia="Calibri" w:hAnsi="Arial"/>
          <w:b/>
          <w:sz w:val="22"/>
          <w:lang w:val="en-US" w:eastAsia="de-DE"/>
        </w:rPr>
        <w:t xml:space="preserve"> Tire Technology International Awards </w:t>
      </w:r>
    </w:p>
    <w:p w14:paraId="49F11A53" w14:textId="77777777" w:rsidR="00EE69A3" w:rsidRPr="00EE69A3" w:rsidRDefault="00EE69A3" w:rsidP="00EE69A3">
      <w:pPr>
        <w:keepLines/>
        <w:spacing w:after="220" w:line="360" w:lineRule="auto"/>
        <w:rPr>
          <w:rFonts w:ascii="Arial" w:eastAsia="Calibri" w:hAnsi="Arial"/>
          <w:sz w:val="20"/>
          <w:lang w:val="en-US" w:eastAsia="de-DE"/>
        </w:rPr>
      </w:pPr>
      <w:proofErr w:type="spellStart"/>
      <w:r w:rsidRPr="00EE69A3">
        <w:rPr>
          <w:rFonts w:ascii="Arial" w:eastAsia="Calibri" w:hAnsi="Arial"/>
          <w:sz w:val="22"/>
          <w:lang w:val="en-US" w:eastAsia="de-DE"/>
        </w:rPr>
        <w:t>Ceny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Tire Technology Awards za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inovace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gramStart"/>
      <w:r w:rsidRPr="00EE69A3">
        <w:rPr>
          <w:rFonts w:ascii="Arial" w:eastAsia="Calibri" w:hAnsi="Arial"/>
          <w:sz w:val="22"/>
          <w:lang w:val="en-US" w:eastAsia="de-DE"/>
        </w:rPr>
        <w:t>a</w:t>
      </w:r>
      <w:proofErr w:type="gram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excelence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se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každé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jaro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již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18 let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udělují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rámci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veletrhu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Tire Technology Expo v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Hannoveru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Ceny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se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udělují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v 11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kategoriích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gramStart"/>
      <w:r w:rsidRPr="00EE69A3">
        <w:rPr>
          <w:rFonts w:ascii="Arial" w:eastAsia="Calibri" w:hAnsi="Arial"/>
          <w:sz w:val="22"/>
          <w:lang w:val="en-US" w:eastAsia="de-DE"/>
        </w:rPr>
        <w:t>a</w:t>
      </w:r>
      <w:proofErr w:type="gram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oceňují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nejnovější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inovace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oblasti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technologie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pneumatik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a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významné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pokroky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na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cestě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k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udržitelnějšímu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pneumatikářskému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průmyslu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Slavnostní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předávání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cen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organizuje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odborný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EE69A3">
        <w:rPr>
          <w:rFonts w:ascii="Arial" w:eastAsia="Calibri" w:hAnsi="Arial"/>
          <w:sz w:val="22"/>
          <w:lang w:val="en-US" w:eastAsia="de-DE"/>
        </w:rPr>
        <w:t>časopis</w:t>
      </w:r>
      <w:proofErr w:type="spellEnd"/>
      <w:r w:rsidRPr="00EE69A3">
        <w:rPr>
          <w:rFonts w:ascii="Arial" w:eastAsia="Calibri" w:hAnsi="Arial"/>
          <w:sz w:val="22"/>
          <w:lang w:val="en-US" w:eastAsia="de-DE"/>
        </w:rPr>
        <w:t xml:space="preserve"> „Tire Technology </w:t>
      </w:r>
      <w:proofErr w:type="gramStart"/>
      <w:r w:rsidRPr="00EE69A3">
        <w:rPr>
          <w:rFonts w:ascii="Arial" w:eastAsia="Calibri" w:hAnsi="Arial"/>
          <w:sz w:val="22"/>
          <w:lang w:val="en-US" w:eastAsia="de-DE"/>
        </w:rPr>
        <w:t>International“</w:t>
      </w:r>
      <w:proofErr w:type="gramEnd"/>
      <w:r w:rsidRPr="00EE69A3">
        <w:rPr>
          <w:rFonts w:ascii="Arial" w:eastAsia="Calibri" w:hAnsi="Arial"/>
          <w:sz w:val="22"/>
          <w:lang w:val="en-US" w:eastAsia="de-DE"/>
        </w:rPr>
        <w:t>.</w:t>
      </w:r>
    </w:p>
    <w:p w14:paraId="610A8786" w14:textId="77777777" w:rsid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2ADFBF72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4079A0C9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267A731C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61D2AE9B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7F0BCE32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239BC2EB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4B830E3D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3184667C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59EAE53D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187E7F2C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2D660167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5A1842DF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3ED3EC1B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5065A949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085A5633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43BF1A95" w14:textId="77777777" w:rsidR="00913792" w:rsidRP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Continental je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předním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výrobcem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specialistou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tomto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odvětví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byla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založena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roce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1871,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roce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2025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dosáhla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obratu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19,7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miliardy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eur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současné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době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zaměstnává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přibližně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78 000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lidí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54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zemích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.</w:t>
      </w:r>
    </w:p>
    <w:p w14:paraId="156BA152" w14:textId="77777777" w:rsidR="00913792" w:rsidRP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skupiny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Tires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zvyšují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bezpečnost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inteligentnost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udržitelnost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mobility.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Jeho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prémiové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portfolio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zahrnuje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osobní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automobily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nákladní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automobily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autobusy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motocykly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jízdní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kola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speciální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stejně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jako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inteligentní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řešení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služby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vozové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parky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prodejce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Continental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dodává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produkty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nejvyšší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kvality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již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více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než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150 let a je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jedním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z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největších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výrobců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světě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Ve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fiskálním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roce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2025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dosáhla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skupina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Tyre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Group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obratu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13,8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miliardy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eur.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Divize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zaměstnává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více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než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56 000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lidí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celém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světě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19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výrobních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16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vývojových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zařízení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.</w:t>
      </w:r>
    </w:p>
    <w:p w14:paraId="0CE96BFF" w14:textId="5D187C70" w:rsid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 AG je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České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republice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zastoupena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výrobními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prodejními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jednotkami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Otrokovicích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Ostravě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Horšovském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Týně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Slovenskou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republiku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zastupují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závody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Púchově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Dolných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Vestenicích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Continental AG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zaměstnává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České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republice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Slovensku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přibližně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12 300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lidí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Portfolio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zahrnuje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značky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Continental, Barum,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Semperit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, Matador a General Tire.</w:t>
      </w:r>
    </w:p>
    <w:p w14:paraId="637618CE" w14:textId="77777777" w:rsidR="00EE69A3" w:rsidRPr="00684D79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</w:p>
    <w:p w14:paraId="2C84241F" w14:textId="77777777" w:rsidR="00684D79" w:rsidRPr="00684D79" w:rsidRDefault="00684D79" w:rsidP="00684D79">
      <w:pPr>
        <w:jc w:val="both"/>
        <w:rPr>
          <w:rFonts w:ascii="Arial" w:hAnsi="Arial" w:cs="Arial"/>
          <w:b/>
        </w:rPr>
      </w:pPr>
      <w:r w:rsidRPr="00684D79">
        <w:rPr>
          <w:rFonts w:ascii="Arial" w:hAnsi="Arial" w:cs="Arial"/>
          <w:b/>
        </w:rPr>
        <w:t>Kontakty pro média</w:t>
      </w:r>
    </w:p>
    <w:p w14:paraId="646A7846" w14:textId="77777777" w:rsidR="00684D79" w:rsidRPr="00684D79" w:rsidRDefault="00684D79" w:rsidP="00684D79">
      <w:pPr>
        <w:pStyle w:val="BodyText"/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</w:p>
    <w:p w14:paraId="63950C6A" w14:textId="006C6748" w:rsidR="00684D79" w:rsidRPr="00684D79" w:rsidRDefault="00684D79" w:rsidP="00684D79">
      <w:pPr>
        <w:pStyle w:val="BodyText"/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>Continental Barum s.r.o.</w:t>
      </w:r>
    </w:p>
    <w:p w14:paraId="680A296E" w14:textId="77112DE9" w:rsidR="00684D79" w:rsidRPr="00684D79" w:rsidRDefault="00684D79" w:rsidP="00684D79">
      <w:pPr>
        <w:pStyle w:val="BodyText"/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>Roman Moško</w:t>
      </w:r>
    </w:p>
    <w:p w14:paraId="68E44284" w14:textId="0B343FD1" w:rsidR="00684D79" w:rsidRPr="00684D79" w:rsidRDefault="00684D79" w:rsidP="00684D79">
      <w:pPr>
        <w:pStyle w:val="BodyText"/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 xml:space="preserve">Marketing </w:t>
      </w:r>
      <w:proofErr w:type="spellStart"/>
      <w:r w:rsidRPr="00684D79">
        <w:rPr>
          <w:rFonts w:ascii="Arial" w:hAnsi="Arial" w:cs="Arial"/>
          <w:sz w:val="20"/>
          <w:lang w:val="cs-CZ" w:eastAsia="cs-CZ"/>
        </w:rPr>
        <w:t>Communication</w:t>
      </w:r>
      <w:proofErr w:type="spellEnd"/>
    </w:p>
    <w:p w14:paraId="17D8AED4" w14:textId="6F04E366" w:rsidR="00684D79" w:rsidRPr="00684D79" w:rsidRDefault="00684D79" w:rsidP="00684D79">
      <w:pPr>
        <w:pStyle w:val="BodyText"/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>E-mail: roman.mosko@continental.cz</w:t>
      </w:r>
    </w:p>
    <w:p w14:paraId="173DCE7E" w14:textId="6C98A173" w:rsidR="00684D79" w:rsidRDefault="00565AD8" w:rsidP="00684D7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lang w:eastAsia="cs-CZ"/>
        </w:rPr>
      </w:pPr>
      <w:r w:rsidRPr="00565AD8">
        <w:rPr>
          <w:rFonts w:ascii="Arial" w:hAnsi="Arial" w:cs="Arial"/>
          <w:sz w:val="20"/>
          <w:lang w:eastAsia="cs-CZ"/>
        </w:rPr>
        <w:t>Mobile: + 420 603 558</w:t>
      </w:r>
      <w:r>
        <w:rPr>
          <w:rFonts w:ascii="Arial" w:hAnsi="Arial" w:cs="Arial"/>
          <w:sz w:val="20"/>
          <w:lang w:eastAsia="cs-CZ"/>
        </w:rPr>
        <w:t> </w:t>
      </w:r>
      <w:r w:rsidRPr="00565AD8">
        <w:rPr>
          <w:rFonts w:ascii="Arial" w:hAnsi="Arial" w:cs="Arial"/>
          <w:sz w:val="20"/>
          <w:lang w:eastAsia="cs-CZ"/>
        </w:rPr>
        <w:t>053</w:t>
      </w:r>
    </w:p>
    <w:p w14:paraId="7D4C213D" w14:textId="77777777" w:rsidR="00565AD8" w:rsidRPr="00684D79" w:rsidRDefault="00565AD8" w:rsidP="00684D79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39277225" w14:textId="77777777" w:rsidR="00684D79" w:rsidRPr="00684D79" w:rsidRDefault="00684D79" w:rsidP="00684D79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684D79">
        <w:rPr>
          <w:rFonts w:ascii="Arial" w:hAnsi="Arial" w:cs="Arial"/>
          <w:b/>
        </w:rPr>
        <w:t>Odkazy</w:t>
      </w:r>
    </w:p>
    <w:p w14:paraId="3952BC06" w14:textId="77777777" w:rsidR="00684D79" w:rsidRPr="00684D79" w:rsidRDefault="00684D79" w:rsidP="00684D79">
      <w:pPr>
        <w:pStyle w:val="Zweispaltig"/>
        <w:rPr>
          <w:rFonts w:ascii="Arial" w:hAnsi="Arial" w:cs="Arial"/>
          <w:lang w:val="cs-CZ"/>
        </w:rPr>
      </w:pPr>
      <w:r w:rsidRPr="00684D79">
        <w:rPr>
          <w:rFonts w:ascii="Arial" w:hAnsi="Arial" w:cs="Arial"/>
          <w:lang w:val="cs-CZ"/>
        </w:rPr>
        <w:t>www.continental.cz</w:t>
      </w:r>
      <w:r w:rsidRPr="00684D79">
        <w:rPr>
          <w:rFonts w:ascii="Arial" w:hAnsi="Arial" w:cs="Arial"/>
          <w:lang w:val="cs-CZ"/>
        </w:rPr>
        <w:br/>
        <w:t>www.continental-corporation.com</w:t>
      </w:r>
    </w:p>
    <w:p w14:paraId="36041011" w14:textId="77777777" w:rsidR="00684D79" w:rsidRPr="00684D79" w:rsidRDefault="00000000" w:rsidP="00684D79">
      <w:pPr>
        <w:pStyle w:val="Zweispaltig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highlight w:val="black"/>
          <w:lang w:val="cs-CZ"/>
        </w:rPr>
        <w:pict w14:anchorId="7C9CF587">
          <v:rect id="_x0000_i1025" style="width:443.6pt;height:.05pt;flip:y" o:hrpct="978" o:hralign="center" o:hrstd="t" o:hrnoshade="t" o:hr="t" fillcolor="black" stroked="f"/>
        </w:pict>
      </w:r>
    </w:p>
    <w:p w14:paraId="54E92681" w14:textId="77777777" w:rsidR="00684D79" w:rsidRPr="00684D79" w:rsidRDefault="00684D79" w:rsidP="00684D79">
      <w:pPr>
        <w:pStyle w:val="LinksJournalist"/>
        <w:rPr>
          <w:rFonts w:ascii="Arial" w:hAnsi="Arial" w:cs="Arial"/>
          <w:b w:val="0"/>
          <w:color w:val="0000FF"/>
          <w:szCs w:val="22"/>
          <w:u w:val="single"/>
          <w:lang w:val="cs-CZ"/>
        </w:rPr>
      </w:pPr>
      <w:r w:rsidRPr="00684D79">
        <w:rPr>
          <w:rFonts w:ascii="Arial" w:hAnsi="Arial" w:cs="Arial"/>
          <w:b w:val="0"/>
          <w:szCs w:val="22"/>
          <w:lang w:val="cs-CZ"/>
        </w:rPr>
        <w:t xml:space="preserve">Databáze on-line médií: </w:t>
      </w:r>
      <w:hyperlink r:id="rId12" w:history="1">
        <w:r w:rsidRPr="00684D79">
          <w:rPr>
            <w:rStyle w:val="Hypertextovodkaz"/>
            <w:rFonts w:ascii="Arial" w:hAnsi="Arial" w:cs="Arial"/>
            <w:b w:val="0"/>
            <w:szCs w:val="22"/>
            <w:lang w:val="cs-CZ"/>
          </w:rPr>
          <w:t>http://mediacenter.conti-online.com</w:t>
        </w:r>
      </w:hyperlink>
    </w:p>
    <w:p w14:paraId="4AE7D97C" w14:textId="77777777" w:rsidR="00913792" w:rsidRPr="00913792" w:rsidRDefault="00913792" w:rsidP="00913792">
      <w:pPr>
        <w:keepLines/>
        <w:spacing w:before="220" w:after="220"/>
        <w:rPr>
          <w:rFonts w:ascii="Arial" w:hAnsi="Arial" w:cs="Arial"/>
          <w:b/>
          <w:bCs/>
          <w:sz w:val="20"/>
          <w:szCs w:val="20"/>
          <w:lang w:val="en-US" w:eastAsia="de-DE"/>
        </w:rPr>
      </w:pPr>
    </w:p>
    <w:p w14:paraId="3B8F4935" w14:textId="77777777" w:rsidR="00913792" w:rsidRPr="00913792" w:rsidRDefault="00913792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02F843F5" w14:textId="77777777" w:rsidR="00913792" w:rsidRPr="00913792" w:rsidRDefault="00913792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0953CF58" w14:textId="77777777" w:rsidR="00913792" w:rsidRDefault="00913792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05AB8210" w14:textId="77777777" w:rsidR="00EE69A3" w:rsidRDefault="00EE69A3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3BAB498D" w14:textId="77777777" w:rsidR="00EE69A3" w:rsidRDefault="00EE69A3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44A0B34A" w14:textId="77777777" w:rsidR="00EE69A3" w:rsidRDefault="00EE69A3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1449E052" w14:textId="77777777" w:rsidR="00EE69A3" w:rsidRDefault="00EE69A3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7F9828AC" w14:textId="77777777" w:rsidR="00EE69A3" w:rsidRDefault="00EE69A3" w:rsidP="00EE69A3">
      <w:pPr>
        <w:pStyle w:val="08-SubheadContact"/>
      </w:pPr>
      <w:proofErr w:type="spellStart"/>
      <w:r>
        <w:t>Obrázky</w:t>
      </w:r>
      <w:proofErr w:type="spellEnd"/>
      <w:r>
        <w:t xml:space="preserve"> a </w:t>
      </w:r>
      <w:proofErr w:type="spellStart"/>
      <w:r>
        <w:t>popisky</w:t>
      </w:r>
      <w:proofErr w:type="spellEnd"/>
    </w:p>
    <w:p w14:paraId="7CDBC662" w14:textId="77777777" w:rsidR="00EE69A3" w:rsidRPr="00EE69A3" w:rsidRDefault="00EE69A3" w:rsidP="00EE69A3">
      <w:pPr>
        <w:rPr>
          <w:lang w:val="en-US" w:eastAsia="de-DE"/>
        </w:rPr>
      </w:pPr>
    </w:p>
    <w:p w14:paraId="04144682" w14:textId="77777777" w:rsidR="00EE69A3" w:rsidRPr="00EE69A3" w:rsidRDefault="00EE69A3" w:rsidP="00EE69A3">
      <w:pPr>
        <w:rPr>
          <w:lang w:val="en-US" w:eastAsia="de-D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5236"/>
      </w:tblGrid>
      <w:tr w:rsidR="00EE69A3" w:rsidRPr="00F465F8" w14:paraId="1B0DEC3B" w14:textId="77777777" w:rsidTr="00455738">
        <w:tc>
          <w:tcPr>
            <w:tcW w:w="3845" w:type="dxa"/>
          </w:tcPr>
          <w:p w14:paraId="0B5D4420" w14:textId="77777777" w:rsidR="00EE69A3" w:rsidRPr="00F465F8" w:rsidRDefault="00EE69A3" w:rsidP="00455738">
            <w:pPr>
              <w:pStyle w:val="Bezmezer"/>
            </w:pPr>
            <w:bookmarkStart w:id="0" w:name="_Hlk223510521"/>
            <w:r>
              <w:rPr>
                <w:noProof/>
              </w:rPr>
              <w:drawing>
                <wp:inline distT="0" distB="0" distL="0" distR="0" wp14:anchorId="1DB9C2B5" wp14:editId="7A6F4A01">
                  <wp:extent cx="2160000" cy="1439626"/>
                  <wp:effectExtent l="0" t="0" r="0" b="8255"/>
                  <wp:docPr id="206188940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439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149943" w14:textId="77777777" w:rsidR="00EE69A3" w:rsidRDefault="00EE69A3" w:rsidP="00455738">
            <w:pPr>
              <w:pStyle w:val="Bezmezer"/>
            </w:pPr>
            <w:r>
              <w:t>Continental_PP_Award1</w:t>
            </w:r>
          </w:p>
          <w:p w14:paraId="754C97AA" w14:textId="77777777" w:rsidR="00EE69A3" w:rsidRDefault="00EE69A3" w:rsidP="00455738">
            <w:pPr>
              <w:pStyle w:val="Bezmezer"/>
            </w:pPr>
          </w:p>
          <w:p w14:paraId="140B39FF" w14:textId="77777777" w:rsidR="00EE69A3" w:rsidRPr="00F465F8" w:rsidRDefault="00EE69A3" w:rsidP="00455738">
            <w:pPr>
              <w:pStyle w:val="Bezmezer"/>
            </w:pPr>
          </w:p>
        </w:tc>
        <w:tc>
          <w:tcPr>
            <w:tcW w:w="5379" w:type="dxa"/>
          </w:tcPr>
          <w:p w14:paraId="0DBCB239" w14:textId="77777777" w:rsidR="00EE69A3" w:rsidRPr="00F465F8" w:rsidRDefault="00EE69A3" w:rsidP="00455738">
            <w:pPr>
              <w:pStyle w:val="03-Text"/>
            </w:pPr>
            <w:r w:rsidRPr="00C86229">
              <w:t xml:space="preserve">Edwin </w:t>
            </w:r>
            <w:proofErr w:type="spellStart"/>
            <w:r w:rsidRPr="00C86229">
              <w:t>Goudswaard</w:t>
            </w:r>
            <w:proofErr w:type="spellEnd"/>
            <w:r w:rsidRPr="00C86229">
              <w:t xml:space="preserve">, vedoucí výzkumu a vývoje společnosti Continental </w:t>
            </w:r>
            <w:proofErr w:type="spellStart"/>
            <w:r w:rsidRPr="00C86229">
              <w:t>Tires</w:t>
            </w:r>
            <w:proofErr w:type="spellEnd"/>
            <w:r w:rsidRPr="00C86229">
              <w:t>, přebírá ocenění „Výrobce pneumatik roku“.</w:t>
            </w:r>
          </w:p>
        </w:tc>
      </w:tr>
      <w:tr w:rsidR="00EE69A3" w:rsidRPr="00F465F8" w14:paraId="3A674262" w14:textId="77777777" w:rsidTr="00455738">
        <w:tc>
          <w:tcPr>
            <w:tcW w:w="3845" w:type="dxa"/>
          </w:tcPr>
          <w:p w14:paraId="002C5DC4" w14:textId="77777777" w:rsidR="00EE69A3" w:rsidRPr="00F465F8" w:rsidRDefault="00EE69A3" w:rsidP="00455738">
            <w:pPr>
              <w:pStyle w:val="Bezmezer"/>
            </w:pPr>
            <w:r>
              <w:rPr>
                <w:noProof/>
              </w:rPr>
              <w:drawing>
                <wp:inline distT="0" distB="0" distL="0" distR="0" wp14:anchorId="1A7707AB" wp14:editId="636DF5F9">
                  <wp:extent cx="2160000" cy="1440299"/>
                  <wp:effectExtent l="0" t="0" r="0" b="7620"/>
                  <wp:docPr id="51791970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44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FEC6A" w14:textId="77777777" w:rsidR="00EE69A3" w:rsidRDefault="00EE69A3" w:rsidP="00455738">
            <w:pPr>
              <w:pStyle w:val="Bezmezer"/>
            </w:pPr>
            <w:r>
              <w:t>Continental_PP_Award2</w:t>
            </w:r>
          </w:p>
          <w:p w14:paraId="2844A701" w14:textId="77777777" w:rsidR="00EE69A3" w:rsidRDefault="00EE69A3" w:rsidP="00455738">
            <w:pPr>
              <w:pStyle w:val="Bezmezer"/>
            </w:pPr>
          </w:p>
          <w:p w14:paraId="4115E2DF" w14:textId="77777777" w:rsidR="00EE69A3" w:rsidRPr="00F465F8" w:rsidRDefault="00EE69A3" w:rsidP="00455738">
            <w:pPr>
              <w:pStyle w:val="Bezmezer"/>
            </w:pPr>
          </w:p>
        </w:tc>
        <w:tc>
          <w:tcPr>
            <w:tcW w:w="5379" w:type="dxa"/>
          </w:tcPr>
          <w:p w14:paraId="7FAD6777" w14:textId="77777777" w:rsidR="00EE69A3" w:rsidRPr="00F465F8" w:rsidRDefault="00EE69A3" w:rsidP="00455738">
            <w:pPr>
              <w:pStyle w:val="03-Text"/>
            </w:pPr>
            <w:proofErr w:type="spellStart"/>
            <w:r>
              <w:t>Henning</w:t>
            </w:r>
            <w:proofErr w:type="spellEnd"/>
            <w:r>
              <w:t xml:space="preserve"> </w:t>
            </w:r>
            <w:proofErr w:type="spellStart"/>
            <w:r>
              <w:t>Mühlenstedt</w:t>
            </w:r>
            <w:proofErr w:type="spellEnd"/>
            <w:r>
              <w:t xml:space="preserve">, vedoucí oddělení budoucích technologií a udržitelné infrastruktury ve společnosti Continental </w:t>
            </w:r>
            <w:proofErr w:type="spellStart"/>
            <w:r>
              <w:t>Tires</w:t>
            </w:r>
            <w:proofErr w:type="spellEnd"/>
            <w:r>
              <w:t xml:space="preserve">, </w:t>
            </w:r>
            <w:r w:rsidRPr="00CB5D35">
              <w:t xml:space="preserve">přebírá ocenění „Environmentální úspěch roku“ za </w:t>
            </w:r>
            <w:r w:rsidRPr="00AC5F0D">
              <w:t xml:space="preserve">snížení spotřeby vody na tunu produktu </w:t>
            </w:r>
            <w:r>
              <w:t>při výrobě pneumatik Continental po celém světě.</w:t>
            </w:r>
          </w:p>
        </w:tc>
      </w:tr>
      <w:tr w:rsidR="00EE69A3" w:rsidRPr="00F465F8" w14:paraId="368EC21E" w14:textId="77777777" w:rsidTr="00455738">
        <w:tc>
          <w:tcPr>
            <w:tcW w:w="3845" w:type="dxa"/>
          </w:tcPr>
          <w:p w14:paraId="266A70B6" w14:textId="77777777" w:rsidR="00EE69A3" w:rsidRPr="00F465F8" w:rsidRDefault="00EE69A3" w:rsidP="00455738">
            <w:pPr>
              <w:pStyle w:val="Bezmezer"/>
            </w:pPr>
            <w:r>
              <w:rPr>
                <w:noProof/>
              </w:rPr>
              <w:drawing>
                <wp:inline distT="0" distB="0" distL="0" distR="0" wp14:anchorId="0C823CE8" wp14:editId="7B6755E3">
                  <wp:extent cx="2160000" cy="1441949"/>
                  <wp:effectExtent l="0" t="0" r="0" b="6350"/>
                  <wp:docPr id="97330687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441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72B80D" w14:textId="77777777" w:rsidR="00EE69A3" w:rsidRPr="00F465F8" w:rsidRDefault="00EE69A3" w:rsidP="00455738">
            <w:pPr>
              <w:pStyle w:val="Bezmezer"/>
            </w:pPr>
            <w:r>
              <w:t>Continental_PP_Award3</w:t>
            </w:r>
          </w:p>
        </w:tc>
        <w:tc>
          <w:tcPr>
            <w:tcW w:w="5379" w:type="dxa"/>
          </w:tcPr>
          <w:p w14:paraId="380BC4EE" w14:textId="77777777" w:rsidR="00EE69A3" w:rsidRPr="00F465F8" w:rsidRDefault="00EE69A3" w:rsidP="00455738">
            <w:pPr>
              <w:pStyle w:val="03-Text"/>
            </w:pPr>
            <w:r>
              <w:t xml:space="preserve">Společnost Continental byla na mezinárodním veletrhu </w:t>
            </w:r>
            <w:proofErr w:type="spellStart"/>
            <w:r>
              <w:t>Tire</w:t>
            </w:r>
            <w:proofErr w:type="spellEnd"/>
            <w:r>
              <w:t xml:space="preserve"> Technology International </w:t>
            </w:r>
            <w:proofErr w:type="spellStart"/>
            <w:r>
              <w:t>Awards</w:t>
            </w:r>
            <w:proofErr w:type="spellEnd"/>
            <w:r>
              <w:t xml:space="preserve"> již popáté vyhlášena „Výrobcem pneumatik roku“.</w:t>
            </w:r>
          </w:p>
        </w:tc>
      </w:tr>
      <w:bookmarkEnd w:id="0"/>
    </w:tbl>
    <w:p w14:paraId="433912EF" w14:textId="77777777" w:rsidR="00EE69A3" w:rsidRPr="00913792" w:rsidRDefault="00EE69A3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sectPr w:rsidR="00EE69A3" w:rsidRPr="00913792" w:rsidSect="00E34AA3">
      <w:headerReference w:type="default" r:id="rId16"/>
      <w:footerReference w:type="default" r:id="rId17"/>
      <w:pgSz w:w="11906" w:h="16838"/>
      <w:pgMar w:top="224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8656" w14:textId="77777777" w:rsidR="005226E4" w:rsidRDefault="005226E4">
      <w:r>
        <w:separator/>
      </w:r>
    </w:p>
  </w:endnote>
  <w:endnote w:type="continuationSeparator" w:id="0">
    <w:p w14:paraId="35AD52DE" w14:textId="77777777" w:rsidR="005226E4" w:rsidRDefault="005226E4">
      <w:r>
        <w:continuationSeparator/>
      </w:r>
    </w:p>
  </w:endnote>
  <w:endnote w:type="continuationNotice" w:id="1">
    <w:p w14:paraId="1C80AEBF" w14:textId="77777777" w:rsidR="005226E4" w:rsidRDefault="00522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6C94" w14:textId="77777777" w:rsidR="008F0EA1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403CD36" wp14:editId="077777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8996604" name="MSIPCM3750413db97e8c428f2e100e" descr="{&quot;HashCode&quot;:2082820457,&quot;Height&quot;:841.0,&quot;Width&quot;:595.0,&quot;Placement&quot;:&quot;Zápatí&quot;,&quot;Index&quot;:&quot;Primární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099A1" w14:textId="77777777" w:rsidR="008202CA" w:rsidRPr="008E5216" w:rsidRDefault="00F341B8" w:rsidP="008E5216">
                          <w:pPr>
                            <w:jc w:val="center"/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Externí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3CD36" id="_x0000_t202" coordsize="21600,21600" o:spt="202" path="m,l,21600r21600,l21600,xe">
              <v:stroke joinstyle="miter"/>
              <v:path gradientshapeok="t" o:connecttype="rect"/>
            </v:shapetype>
            <v:shape id="MSIPCM3750413db97e8c428f2e100e" o:spid="_x0000_s1026" type="#_x0000_t202" alt="{&quot;HashCode&quot;:2082820457,&quot;Height&quot;:841.0,&quot;Width&quot;:595.0,&quot;Placement&quot;:&quot;Zápatí&quot;,&quot;Index&quot;:&quot;Primární&quot;,&quot;Section&quot;:1,&quot;Top&quot;:0.0,&quot;Left&quot;:0.0}" style="position:absolute;margin-left:0;margin-top:805.35pt;width:595.3pt;height:21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91099A1" w14:textId="77777777" w:rsidR="008202CA" w:rsidRPr="008E5216" w:rsidRDefault="00F341B8" w:rsidP="008E5216">
                    <w:pPr>
                      <w:jc w:val="center"/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Externí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F5FE8E" w14:textId="77777777" w:rsidR="008F0EA1" w:rsidRPr="007819FB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</w:rPr>
      <mc:AlternateContent>
        <mc:Choice Requires="wps">
          <w:drawing>
            <wp:anchor distT="4294967262" distB="4294967262" distL="114300" distR="114300" simplePos="0" relativeHeight="251658240" behindDoc="0" locked="0" layoutInCell="1" allowOverlap="1" wp14:anchorId="500B87CE" wp14:editId="07777777">
              <wp:simplePos x="0" y="0"/>
              <wp:positionH relativeFrom="page">
                <wp:posOffset>896620</wp:posOffset>
              </wp:positionH>
              <wp:positionV relativeFrom="paragraph">
                <wp:posOffset>110489</wp:posOffset>
              </wp:positionV>
              <wp:extent cx="5471795" cy="0"/>
              <wp:effectExtent l="0" t="0" r="0" b="0"/>
              <wp:wrapTopAndBottom/>
              <wp:docPr id="2" name="Rovná spojovacia šíp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p14="http://schemas.microsoft.com/office/word/2010/wordml" xmlns:a14="http://schemas.microsoft.com/office/drawing/2010/main" xmlns:a="http://schemas.openxmlformats.org/drawingml/2006/main">
          <w:pict wp14:anchorId="237550D6">
            <v:shapetype id="_x0000_t32" coordsize="21600,21600" o:oned="t" filled="f" o:spt="32" path="m,l21600,21600e" w14:anchorId="4ECF990A">
              <v:path fillok="f" arrowok="t" o:connecttype="none"/>
              <o:lock v:ext="edit" shapetype="t"/>
            </v:shapetype>
            <v:shape id="Rovná spojovacia šípka 2" style="position:absolute;margin-left:70.6pt;margin-top:8.7pt;width:430.85pt;height:0;z-index:251656704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1guAEAAFY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">
              <w10:wrap type="topAndBottom" anchorx="page"/>
            </v:shape>
          </w:pict>
        </mc:Fallback>
      </mc:AlternateContent>
    </w:r>
  </w:p>
  <w:p w14:paraId="4736C84C" w14:textId="77777777" w:rsidR="008F0EA1" w:rsidRPr="007819FB" w:rsidRDefault="008F0EA1" w:rsidP="02207604">
    <w:pPr>
      <w:pStyle w:val="Foot"/>
      <w:rPr>
        <w:rFonts w:cs="Arial"/>
      </w:rPr>
    </w:pPr>
    <w:r>
      <w:br/>
    </w:r>
    <w:r w:rsidR="02207604">
      <w:t xml:space="preserve">Continental Barum s.r.o. | </w:t>
    </w:r>
    <w:proofErr w:type="spellStart"/>
    <w:r w:rsidR="02207604">
      <w:t>Objezdná</w:t>
    </w:r>
    <w:proofErr w:type="spellEnd"/>
    <w:r w:rsidR="02207604">
      <w:t xml:space="preserve"> 1628 | 765 02 Otrokovice | Česká republika</w:t>
    </w:r>
    <w:r>
      <w:br/>
    </w:r>
    <w:r w:rsidR="02207604">
      <w:t>Tel.: +420 577 511 111 | Fax.: +420 577 922 043 | Infolinka: 800 222333 | E-mail: info@barum.cz | www.continental.cz | www.barum-online.cz</w:t>
    </w:r>
    <w:r>
      <w:br/>
    </w:r>
    <w:r w:rsidR="02207604">
      <w:t>ID: 45788235 | DIČ: CZ699000347 | DIČ: SK4020104055 | Společnost zapsaná v obchodním rejstříku vedeném Krajským soudem v Brně, oddíl C, vložka 15057</w:t>
    </w:r>
    <w:r>
      <w:br/>
    </w:r>
    <w:r w:rsidR="02207604">
      <w:t>Bankovní účet Commerzbank | číslo účtu: 10280835/6200</w:t>
    </w:r>
    <w:r>
      <w:br/>
    </w:r>
    <w:r>
      <w:br/>
    </w:r>
    <w:r w:rsidR="02207604" w:rsidRPr="02207604">
      <w:rPr>
        <w:b/>
      </w:rPr>
      <w:t>Dceřiná společnost Continental AG, Německo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293D" w14:textId="77777777" w:rsidR="005226E4" w:rsidRDefault="005226E4">
      <w:r>
        <w:separator/>
      </w:r>
    </w:p>
  </w:footnote>
  <w:footnote w:type="continuationSeparator" w:id="0">
    <w:p w14:paraId="3AEB32E4" w14:textId="77777777" w:rsidR="005226E4" w:rsidRDefault="005226E4">
      <w:r>
        <w:continuationSeparator/>
      </w:r>
    </w:p>
  </w:footnote>
  <w:footnote w:type="continuationNotice" w:id="1">
    <w:p w14:paraId="2764CA74" w14:textId="77777777" w:rsidR="005226E4" w:rsidRDefault="00522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331B" w14:textId="77777777" w:rsidR="008F0EA1" w:rsidRPr="00A07B18" w:rsidRDefault="00872BA2">
    <w:pPr>
      <w:pStyle w:val="Zhlav"/>
      <w:jc w:val="center"/>
      <w:rPr>
        <w:rFonts w:cs="Arial"/>
      </w:rPr>
    </w:pPr>
    <w:r>
      <w:rPr>
        <w:rFonts w:cs="Arial"/>
        <w:noProof/>
        <w:lang w:eastAsia="cs-CZ"/>
      </w:rPr>
      <w:drawing>
        <wp:anchor distT="0" distB="0" distL="114300" distR="114300" simplePos="0" relativeHeight="251658241" behindDoc="0" locked="0" layoutInCell="1" allowOverlap="1" wp14:anchorId="278AC5D9" wp14:editId="07777777">
          <wp:simplePos x="0" y="0"/>
          <wp:positionH relativeFrom="column">
            <wp:posOffset>-198120</wp:posOffset>
          </wp:positionH>
          <wp:positionV relativeFrom="paragraph">
            <wp:posOffset>-184785</wp:posOffset>
          </wp:positionV>
          <wp:extent cx="2876550" cy="885825"/>
          <wp:effectExtent l="0" t="0" r="0" b="0"/>
          <wp:wrapNone/>
          <wp:docPr id="3" name="obrázek 1" descr="G:\Marketing\_COMMUNICATION\7_DATA z ústředí\logo\continental_logo_yellow_srgb_png-d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:\Marketing\_COMMUNICATION\7_DATA Z HQ\loga\continental_logo_yellow_srgb_png-d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8F0EA1" w:rsidRPr="00A07B18" w:rsidRDefault="008F0EA1">
    <w:pPr>
      <w:pStyle w:val="Zhlav"/>
      <w:jc w:val="center"/>
      <w:rPr>
        <w:rFonts w:cs="Arial"/>
      </w:rPr>
    </w:pPr>
  </w:p>
  <w:p w14:paraId="153875FD" w14:textId="77777777" w:rsidR="00D060F8" w:rsidRPr="00913792" w:rsidRDefault="02207604" w:rsidP="00913792">
    <w:pPr>
      <w:pStyle w:val="Formatvorlage22ptZeilenabstandGenau24pt"/>
      <w:framePr w:w="3058" w:h="525" w:hRule="exact" w:wrap="around" w:vAnchor="page" w:hAnchor="page" w:x="7486" w:y="841"/>
      <w:shd w:val="clear" w:color="auto" w:fill="FFFFFF"/>
      <w:ind w:left="38" w:right="46"/>
      <w:jc w:val="right"/>
      <w:rPr>
        <w:rFonts w:ascii="Arial" w:hAnsi="Arial" w:cs="Arial"/>
        <w:sz w:val="36"/>
        <w:szCs w:val="36"/>
      </w:rPr>
    </w:pPr>
    <w:r w:rsidRPr="00913792">
      <w:rPr>
        <w:rStyle w:val="Formatvorlage26pt"/>
        <w:rFonts w:ascii="Arial" w:hAnsi="Arial" w:cs="Arial"/>
        <w:sz w:val="36"/>
        <w:szCs w:val="36"/>
      </w:rPr>
      <w:t>Tisková zpráva</w:t>
    </w:r>
  </w:p>
  <w:p w14:paraId="41C8F396" w14:textId="77777777" w:rsidR="008376A2" w:rsidRPr="00E835C4" w:rsidRDefault="008376A2" w:rsidP="00913792">
    <w:pPr>
      <w:pStyle w:val="Formatvorlage22ptZeilenabstandGenau24pt"/>
      <w:framePr w:w="3058" w:h="525" w:hRule="exact" w:wrap="around" w:vAnchor="page" w:hAnchor="page" w:x="7486" w:y="841"/>
      <w:shd w:val="clear" w:color="auto" w:fill="FFFFFF"/>
      <w:ind w:left="38" w:right="46"/>
      <w:jc w:val="right"/>
      <w:rPr>
        <w:sz w:val="36"/>
        <w:szCs w:val="3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kqpIMdkffb5pC" int2:id="aOXEDKS4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284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285D"/>
    <w:multiLevelType w:val="hybridMultilevel"/>
    <w:tmpl w:val="7FAC62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F665C"/>
    <w:multiLevelType w:val="hybridMultilevel"/>
    <w:tmpl w:val="236A2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73C6C"/>
    <w:multiLevelType w:val="hybridMultilevel"/>
    <w:tmpl w:val="DCEA8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A56"/>
    <w:multiLevelType w:val="hybridMultilevel"/>
    <w:tmpl w:val="164835BE"/>
    <w:lvl w:ilvl="0" w:tplc="D8385F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6AC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EC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1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6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6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46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0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6510"/>
    <w:multiLevelType w:val="hybridMultilevel"/>
    <w:tmpl w:val="D772E146"/>
    <w:lvl w:ilvl="0" w:tplc="D5362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45BF"/>
    <w:multiLevelType w:val="hybridMultilevel"/>
    <w:tmpl w:val="FB94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7E0A"/>
    <w:multiLevelType w:val="hybridMultilevel"/>
    <w:tmpl w:val="934A1732"/>
    <w:lvl w:ilvl="0" w:tplc="20585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1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6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8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4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0A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8F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1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A3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A20"/>
    <w:multiLevelType w:val="hybridMultilevel"/>
    <w:tmpl w:val="F3B62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3735"/>
    <w:multiLevelType w:val="hybridMultilevel"/>
    <w:tmpl w:val="651C7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15A8"/>
    <w:multiLevelType w:val="hybridMultilevel"/>
    <w:tmpl w:val="1FAE97EA"/>
    <w:lvl w:ilvl="0" w:tplc="3504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3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A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82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0B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D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8C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F3E82"/>
    <w:multiLevelType w:val="hybridMultilevel"/>
    <w:tmpl w:val="87C07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36F67"/>
    <w:multiLevelType w:val="hybridMultilevel"/>
    <w:tmpl w:val="09AA0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526B4"/>
    <w:multiLevelType w:val="hybridMultilevel"/>
    <w:tmpl w:val="FCACE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11A6A"/>
    <w:multiLevelType w:val="hybridMultilevel"/>
    <w:tmpl w:val="153857EC"/>
    <w:lvl w:ilvl="0" w:tplc="FFFFFFFF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043B6"/>
    <w:multiLevelType w:val="hybridMultilevel"/>
    <w:tmpl w:val="FA9E4AFE"/>
    <w:lvl w:ilvl="0" w:tplc="191487DE">
      <w:numFmt w:val="bullet"/>
      <w:lvlText w:val="•"/>
      <w:lvlJc w:val="left"/>
      <w:pPr>
        <w:ind w:left="1068" w:hanging="360"/>
      </w:pPr>
      <w:rPr>
        <w:rFonts w:ascii="Aptos" w:eastAsia="Calibri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2B5AE3"/>
    <w:multiLevelType w:val="hybridMultilevel"/>
    <w:tmpl w:val="DCDC723A"/>
    <w:lvl w:ilvl="0" w:tplc="4816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EA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7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D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42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7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F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45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D74D4"/>
    <w:multiLevelType w:val="hybridMultilevel"/>
    <w:tmpl w:val="7D98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A4378"/>
    <w:multiLevelType w:val="hybridMultilevel"/>
    <w:tmpl w:val="257EA83A"/>
    <w:lvl w:ilvl="0" w:tplc="33DAB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E5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3AE8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EAA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43D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487C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2D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ADD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E6D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D2186"/>
    <w:multiLevelType w:val="hybridMultilevel"/>
    <w:tmpl w:val="770A3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632BB"/>
    <w:multiLevelType w:val="hybridMultilevel"/>
    <w:tmpl w:val="26528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E2209"/>
    <w:multiLevelType w:val="hybridMultilevel"/>
    <w:tmpl w:val="94308C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238AC"/>
    <w:multiLevelType w:val="multilevel"/>
    <w:tmpl w:val="9ED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AB04BB"/>
    <w:multiLevelType w:val="hybridMultilevel"/>
    <w:tmpl w:val="77628B06"/>
    <w:lvl w:ilvl="0" w:tplc="9906EF3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925C53A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52F0275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98CBC8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7C540B9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60E825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5C9C3074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5EB4A3FC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877C02FC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6474081F"/>
    <w:multiLevelType w:val="hybridMultilevel"/>
    <w:tmpl w:val="8EAAB5BC"/>
    <w:lvl w:ilvl="0" w:tplc="7BC81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6AD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581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06A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38EB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2A5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CD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B024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7AB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7D2BAF"/>
    <w:multiLevelType w:val="hybridMultilevel"/>
    <w:tmpl w:val="1C36B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A21F3"/>
    <w:multiLevelType w:val="hybridMultilevel"/>
    <w:tmpl w:val="617EA7D2"/>
    <w:lvl w:ilvl="0" w:tplc="577C8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C32E9"/>
    <w:multiLevelType w:val="hybridMultilevel"/>
    <w:tmpl w:val="8FFE6716"/>
    <w:lvl w:ilvl="0" w:tplc="9D18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5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0C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9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7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A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A2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67DC7"/>
    <w:multiLevelType w:val="hybridMultilevel"/>
    <w:tmpl w:val="0A1AC238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17835"/>
    <w:multiLevelType w:val="hybridMultilevel"/>
    <w:tmpl w:val="A3F45296"/>
    <w:lvl w:ilvl="0" w:tplc="0130E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A639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F6E24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5082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C003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0C39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1EA6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E0C9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2A3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ED2AD4"/>
    <w:multiLevelType w:val="hybridMultilevel"/>
    <w:tmpl w:val="643CAA56"/>
    <w:lvl w:ilvl="0" w:tplc="E6780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66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4ACD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58E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2F9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1C5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F68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7CF1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88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976995"/>
    <w:multiLevelType w:val="hybridMultilevel"/>
    <w:tmpl w:val="62C24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81994"/>
    <w:multiLevelType w:val="hybridMultilevel"/>
    <w:tmpl w:val="7D26876A"/>
    <w:lvl w:ilvl="0" w:tplc="926EF3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A62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E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6D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E0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4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3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4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546D9"/>
    <w:multiLevelType w:val="hybridMultilevel"/>
    <w:tmpl w:val="58063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4246">
    <w:abstractNumId w:val="7"/>
  </w:num>
  <w:num w:numId="2" w16cid:durableId="1932663413">
    <w:abstractNumId w:val="16"/>
  </w:num>
  <w:num w:numId="3" w16cid:durableId="596182451">
    <w:abstractNumId w:val="4"/>
  </w:num>
  <w:num w:numId="4" w16cid:durableId="1413089026">
    <w:abstractNumId w:val="29"/>
  </w:num>
  <w:num w:numId="5" w16cid:durableId="167403479">
    <w:abstractNumId w:val="18"/>
  </w:num>
  <w:num w:numId="6" w16cid:durableId="117265842">
    <w:abstractNumId w:val="30"/>
  </w:num>
  <w:num w:numId="7" w16cid:durableId="1251112849">
    <w:abstractNumId w:val="24"/>
  </w:num>
  <w:num w:numId="8" w16cid:durableId="1255702336">
    <w:abstractNumId w:val="10"/>
  </w:num>
  <w:num w:numId="9" w16cid:durableId="343673540">
    <w:abstractNumId w:val="27"/>
  </w:num>
  <w:num w:numId="10" w16cid:durableId="952983645">
    <w:abstractNumId w:val="23"/>
  </w:num>
  <w:num w:numId="11" w16cid:durableId="472987137">
    <w:abstractNumId w:val="22"/>
  </w:num>
  <w:num w:numId="12" w16cid:durableId="93864809">
    <w:abstractNumId w:val="26"/>
  </w:num>
  <w:num w:numId="13" w16cid:durableId="1504393765">
    <w:abstractNumId w:val="33"/>
  </w:num>
  <w:num w:numId="14" w16cid:durableId="1589728837">
    <w:abstractNumId w:val="13"/>
  </w:num>
  <w:num w:numId="15" w16cid:durableId="1620842112">
    <w:abstractNumId w:val="20"/>
  </w:num>
  <w:num w:numId="16" w16cid:durableId="1739328135">
    <w:abstractNumId w:val="6"/>
  </w:num>
  <w:num w:numId="17" w16cid:durableId="2072264351">
    <w:abstractNumId w:val="2"/>
  </w:num>
  <w:num w:numId="18" w16cid:durableId="139615445">
    <w:abstractNumId w:val="1"/>
  </w:num>
  <w:num w:numId="19" w16cid:durableId="269624441">
    <w:abstractNumId w:val="31"/>
  </w:num>
  <w:num w:numId="20" w16cid:durableId="1809973602">
    <w:abstractNumId w:val="5"/>
  </w:num>
  <w:num w:numId="21" w16cid:durableId="1250887988">
    <w:abstractNumId w:val="0"/>
  </w:num>
  <w:num w:numId="22" w16cid:durableId="887646036">
    <w:abstractNumId w:val="8"/>
  </w:num>
  <w:num w:numId="23" w16cid:durableId="1189874100">
    <w:abstractNumId w:val="12"/>
  </w:num>
  <w:num w:numId="24" w16cid:durableId="2111657031">
    <w:abstractNumId w:val="3"/>
  </w:num>
  <w:num w:numId="25" w16cid:durableId="1643074461">
    <w:abstractNumId w:val="28"/>
  </w:num>
  <w:num w:numId="26" w16cid:durableId="1704475928">
    <w:abstractNumId w:val="9"/>
  </w:num>
  <w:num w:numId="27" w16cid:durableId="321007587">
    <w:abstractNumId w:val="14"/>
  </w:num>
  <w:num w:numId="28" w16cid:durableId="1310474454">
    <w:abstractNumId w:val="21"/>
  </w:num>
  <w:num w:numId="29" w16cid:durableId="546259324">
    <w:abstractNumId w:val="15"/>
  </w:num>
  <w:num w:numId="30" w16cid:durableId="1854148725">
    <w:abstractNumId w:val="32"/>
  </w:num>
  <w:num w:numId="31" w16cid:durableId="2085374112">
    <w:abstractNumId w:val="32"/>
  </w:num>
  <w:num w:numId="32" w16cid:durableId="1629161790">
    <w:abstractNumId w:val="11"/>
  </w:num>
  <w:num w:numId="33" w16cid:durableId="1911577011">
    <w:abstractNumId w:val="25"/>
  </w:num>
  <w:num w:numId="34" w16cid:durableId="1606695260">
    <w:abstractNumId w:val="17"/>
  </w:num>
  <w:num w:numId="35" w16cid:durableId="13813991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F"/>
    <w:rsid w:val="00000348"/>
    <w:rsid w:val="00000CFE"/>
    <w:rsid w:val="000013BA"/>
    <w:rsid w:val="00001512"/>
    <w:rsid w:val="0000192D"/>
    <w:rsid w:val="000028D0"/>
    <w:rsid w:val="00002F8A"/>
    <w:rsid w:val="0000363A"/>
    <w:rsid w:val="00003858"/>
    <w:rsid w:val="00003A09"/>
    <w:rsid w:val="00005287"/>
    <w:rsid w:val="00006155"/>
    <w:rsid w:val="00006385"/>
    <w:rsid w:val="00006D12"/>
    <w:rsid w:val="000073D1"/>
    <w:rsid w:val="00007B61"/>
    <w:rsid w:val="0001043C"/>
    <w:rsid w:val="00011391"/>
    <w:rsid w:val="00011499"/>
    <w:rsid w:val="00012386"/>
    <w:rsid w:val="00014230"/>
    <w:rsid w:val="00014F4F"/>
    <w:rsid w:val="000152F1"/>
    <w:rsid w:val="0001670D"/>
    <w:rsid w:val="00020C2A"/>
    <w:rsid w:val="00020E00"/>
    <w:rsid w:val="000216AB"/>
    <w:rsid w:val="00021B13"/>
    <w:rsid w:val="00021F8C"/>
    <w:rsid w:val="00022386"/>
    <w:rsid w:val="0002298D"/>
    <w:rsid w:val="0002316A"/>
    <w:rsid w:val="00024453"/>
    <w:rsid w:val="000256C9"/>
    <w:rsid w:val="00025AAE"/>
    <w:rsid w:val="00026785"/>
    <w:rsid w:val="00027B34"/>
    <w:rsid w:val="000303A6"/>
    <w:rsid w:val="00030697"/>
    <w:rsid w:val="00030D1A"/>
    <w:rsid w:val="00032353"/>
    <w:rsid w:val="0003369E"/>
    <w:rsid w:val="00035653"/>
    <w:rsid w:val="0003612B"/>
    <w:rsid w:val="00040ED6"/>
    <w:rsid w:val="0004130A"/>
    <w:rsid w:val="00041A76"/>
    <w:rsid w:val="00041B49"/>
    <w:rsid w:val="00042E3E"/>
    <w:rsid w:val="00044523"/>
    <w:rsid w:val="00044AF1"/>
    <w:rsid w:val="00044FCD"/>
    <w:rsid w:val="000453E2"/>
    <w:rsid w:val="00045446"/>
    <w:rsid w:val="000462C1"/>
    <w:rsid w:val="00046FEC"/>
    <w:rsid w:val="00050023"/>
    <w:rsid w:val="000507A5"/>
    <w:rsid w:val="00050C56"/>
    <w:rsid w:val="000512CA"/>
    <w:rsid w:val="0005189A"/>
    <w:rsid w:val="00051BC3"/>
    <w:rsid w:val="00054C3C"/>
    <w:rsid w:val="0005504F"/>
    <w:rsid w:val="00055B45"/>
    <w:rsid w:val="000561D7"/>
    <w:rsid w:val="00056EA2"/>
    <w:rsid w:val="0005729C"/>
    <w:rsid w:val="000575BE"/>
    <w:rsid w:val="00060CA9"/>
    <w:rsid w:val="00060DDD"/>
    <w:rsid w:val="00060EA9"/>
    <w:rsid w:val="00061D33"/>
    <w:rsid w:val="00061F7E"/>
    <w:rsid w:val="0006232D"/>
    <w:rsid w:val="00062893"/>
    <w:rsid w:val="00063997"/>
    <w:rsid w:val="00064631"/>
    <w:rsid w:val="00064EFC"/>
    <w:rsid w:val="000651C1"/>
    <w:rsid w:val="000656A2"/>
    <w:rsid w:val="00066131"/>
    <w:rsid w:val="0006757E"/>
    <w:rsid w:val="000702E3"/>
    <w:rsid w:val="00070771"/>
    <w:rsid w:val="0007148B"/>
    <w:rsid w:val="0007199A"/>
    <w:rsid w:val="000721A5"/>
    <w:rsid w:val="000732D0"/>
    <w:rsid w:val="000743A9"/>
    <w:rsid w:val="00074483"/>
    <w:rsid w:val="000749DE"/>
    <w:rsid w:val="00077002"/>
    <w:rsid w:val="00077B95"/>
    <w:rsid w:val="00080892"/>
    <w:rsid w:val="00081C3F"/>
    <w:rsid w:val="00082233"/>
    <w:rsid w:val="00082B75"/>
    <w:rsid w:val="00082E39"/>
    <w:rsid w:val="00082E88"/>
    <w:rsid w:val="000832DD"/>
    <w:rsid w:val="00083AFE"/>
    <w:rsid w:val="00084911"/>
    <w:rsid w:val="00084E01"/>
    <w:rsid w:val="0008621B"/>
    <w:rsid w:val="00086624"/>
    <w:rsid w:val="0008737A"/>
    <w:rsid w:val="00087491"/>
    <w:rsid w:val="00090144"/>
    <w:rsid w:val="00090973"/>
    <w:rsid w:val="0009128C"/>
    <w:rsid w:val="000944B4"/>
    <w:rsid w:val="00094E02"/>
    <w:rsid w:val="000954FE"/>
    <w:rsid w:val="00095831"/>
    <w:rsid w:val="00095EFA"/>
    <w:rsid w:val="00097765"/>
    <w:rsid w:val="000A2238"/>
    <w:rsid w:val="000A28EC"/>
    <w:rsid w:val="000A2BD5"/>
    <w:rsid w:val="000A3091"/>
    <w:rsid w:val="000A4054"/>
    <w:rsid w:val="000A46E1"/>
    <w:rsid w:val="000A4AEB"/>
    <w:rsid w:val="000A4CDD"/>
    <w:rsid w:val="000A5092"/>
    <w:rsid w:val="000A526B"/>
    <w:rsid w:val="000A547E"/>
    <w:rsid w:val="000A7902"/>
    <w:rsid w:val="000B1C0D"/>
    <w:rsid w:val="000B240C"/>
    <w:rsid w:val="000B2AE3"/>
    <w:rsid w:val="000B31AD"/>
    <w:rsid w:val="000B33AC"/>
    <w:rsid w:val="000B64D9"/>
    <w:rsid w:val="000B7A3B"/>
    <w:rsid w:val="000C038D"/>
    <w:rsid w:val="000C24BF"/>
    <w:rsid w:val="000C34C1"/>
    <w:rsid w:val="000C365C"/>
    <w:rsid w:val="000C44B2"/>
    <w:rsid w:val="000C4C49"/>
    <w:rsid w:val="000C503A"/>
    <w:rsid w:val="000C614B"/>
    <w:rsid w:val="000C7045"/>
    <w:rsid w:val="000C70F0"/>
    <w:rsid w:val="000D17A9"/>
    <w:rsid w:val="000D1BE1"/>
    <w:rsid w:val="000D1E11"/>
    <w:rsid w:val="000D2D84"/>
    <w:rsid w:val="000D2ED4"/>
    <w:rsid w:val="000D33B7"/>
    <w:rsid w:val="000D4155"/>
    <w:rsid w:val="000D4501"/>
    <w:rsid w:val="000D5C58"/>
    <w:rsid w:val="000E0544"/>
    <w:rsid w:val="000E20D9"/>
    <w:rsid w:val="000E2815"/>
    <w:rsid w:val="000E464D"/>
    <w:rsid w:val="000E56A8"/>
    <w:rsid w:val="000E7710"/>
    <w:rsid w:val="000F1330"/>
    <w:rsid w:val="000F15F9"/>
    <w:rsid w:val="000F47F4"/>
    <w:rsid w:val="000F53A5"/>
    <w:rsid w:val="000F6575"/>
    <w:rsid w:val="000F6615"/>
    <w:rsid w:val="000F748F"/>
    <w:rsid w:val="00100BC2"/>
    <w:rsid w:val="00100E41"/>
    <w:rsid w:val="001013EB"/>
    <w:rsid w:val="00101961"/>
    <w:rsid w:val="0010231D"/>
    <w:rsid w:val="00102979"/>
    <w:rsid w:val="00103A0E"/>
    <w:rsid w:val="00104120"/>
    <w:rsid w:val="001044F6"/>
    <w:rsid w:val="00104DD7"/>
    <w:rsid w:val="0010532E"/>
    <w:rsid w:val="001060C1"/>
    <w:rsid w:val="001061DF"/>
    <w:rsid w:val="001065C9"/>
    <w:rsid w:val="00107D94"/>
    <w:rsid w:val="0011008C"/>
    <w:rsid w:val="0011017D"/>
    <w:rsid w:val="0011049D"/>
    <w:rsid w:val="00110840"/>
    <w:rsid w:val="001108A7"/>
    <w:rsid w:val="001118E3"/>
    <w:rsid w:val="00112043"/>
    <w:rsid w:val="00112BC7"/>
    <w:rsid w:val="001146C9"/>
    <w:rsid w:val="001147AA"/>
    <w:rsid w:val="001149E1"/>
    <w:rsid w:val="001153F7"/>
    <w:rsid w:val="0011743F"/>
    <w:rsid w:val="00121746"/>
    <w:rsid w:val="001232BD"/>
    <w:rsid w:val="00123576"/>
    <w:rsid w:val="00123AF3"/>
    <w:rsid w:val="00124F65"/>
    <w:rsid w:val="00127F72"/>
    <w:rsid w:val="00130B55"/>
    <w:rsid w:val="00132596"/>
    <w:rsid w:val="00132EF5"/>
    <w:rsid w:val="001335B5"/>
    <w:rsid w:val="0013385D"/>
    <w:rsid w:val="00134BBD"/>
    <w:rsid w:val="00135398"/>
    <w:rsid w:val="001356D5"/>
    <w:rsid w:val="00136578"/>
    <w:rsid w:val="00136738"/>
    <w:rsid w:val="00136F82"/>
    <w:rsid w:val="00137B2A"/>
    <w:rsid w:val="001404C1"/>
    <w:rsid w:val="00140E15"/>
    <w:rsid w:val="00140F1E"/>
    <w:rsid w:val="00141203"/>
    <w:rsid w:val="0014176A"/>
    <w:rsid w:val="0014225A"/>
    <w:rsid w:val="001429F7"/>
    <w:rsid w:val="00143249"/>
    <w:rsid w:val="00143BD6"/>
    <w:rsid w:val="001440BC"/>
    <w:rsid w:val="0014441D"/>
    <w:rsid w:val="001446DF"/>
    <w:rsid w:val="0014483E"/>
    <w:rsid w:val="001448BE"/>
    <w:rsid w:val="00144B33"/>
    <w:rsid w:val="00146D55"/>
    <w:rsid w:val="00147C68"/>
    <w:rsid w:val="0015024A"/>
    <w:rsid w:val="00150940"/>
    <w:rsid w:val="00151B2C"/>
    <w:rsid w:val="00152563"/>
    <w:rsid w:val="001532FC"/>
    <w:rsid w:val="001535BB"/>
    <w:rsid w:val="00153A84"/>
    <w:rsid w:val="001553B7"/>
    <w:rsid w:val="0015739A"/>
    <w:rsid w:val="0016032F"/>
    <w:rsid w:val="001608F7"/>
    <w:rsid w:val="00160A1E"/>
    <w:rsid w:val="00160BA0"/>
    <w:rsid w:val="00161E8D"/>
    <w:rsid w:val="001634E9"/>
    <w:rsid w:val="0016381F"/>
    <w:rsid w:val="001644C2"/>
    <w:rsid w:val="00164D04"/>
    <w:rsid w:val="00164D85"/>
    <w:rsid w:val="00165D2C"/>
    <w:rsid w:val="00165F67"/>
    <w:rsid w:val="00166743"/>
    <w:rsid w:val="00166B0C"/>
    <w:rsid w:val="00166B3D"/>
    <w:rsid w:val="001704F3"/>
    <w:rsid w:val="001715D6"/>
    <w:rsid w:val="001718E1"/>
    <w:rsid w:val="00171989"/>
    <w:rsid w:val="00173AE8"/>
    <w:rsid w:val="001743F7"/>
    <w:rsid w:val="001751EC"/>
    <w:rsid w:val="00176951"/>
    <w:rsid w:val="00176D8F"/>
    <w:rsid w:val="00176F90"/>
    <w:rsid w:val="00180342"/>
    <w:rsid w:val="00181E8F"/>
    <w:rsid w:val="00182F17"/>
    <w:rsid w:val="0018342A"/>
    <w:rsid w:val="0018379B"/>
    <w:rsid w:val="00183E04"/>
    <w:rsid w:val="00184666"/>
    <w:rsid w:val="00184A42"/>
    <w:rsid w:val="00186416"/>
    <w:rsid w:val="00186973"/>
    <w:rsid w:val="00186DAC"/>
    <w:rsid w:val="001905C0"/>
    <w:rsid w:val="00191575"/>
    <w:rsid w:val="00191AC3"/>
    <w:rsid w:val="00191BD0"/>
    <w:rsid w:val="00191DD3"/>
    <w:rsid w:val="0019219A"/>
    <w:rsid w:val="00193405"/>
    <w:rsid w:val="0019466A"/>
    <w:rsid w:val="001948BE"/>
    <w:rsid w:val="001956C0"/>
    <w:rsid w:val="00196088"/>
    <w:rsid w:val="00196613"/>
    <w:rsid w:val="00197013"/>
    <w:rsid w:val="001A0B37"/>
    <w:rsid w:val="001A1E3A"/>
    <w:rsid w:val="001A2A72"/>
    <w:rsid w:val="001A3E8D"/>
    <w:rsid w:val="001A5D5D"/>
    <w:rsid w:val="001A7601"/>
    <w:rsid w:val="001B078A"/>
    <w:rsid w:val="001B12CE"/>
    <w:rsid w:val="001B3457"/>
    <w:rsid w:val="001B3BAD"/>
    <w:rsid w:val="001B3C01"/>
    <w:rsid w:val="001B4E6D"/>
    <w:rsid w:val="001B53CB"/>
    <w:rsid w:val="001B7BE1"/>
    <w:rsid w:val="001C1322"/>
    <w:rsid w:val="001C1605"/>
    <w:rsid w:val="001C25D7"/>
    <w:rsid w:val="001C351A"/>
    <w:rsid w:val="001C4334"/>
    <w:rsid w:val="001C5067"/>
    <w:rsid w:val="001C55A2"/>
    <w:rsid w:val="001C59F6"/>
    <w:rsid w:val="001C6000"/>
    <w:rsid w:val="001C7CE0"/>
    <w:rsid w:val="001C7D67"/>
    <w:rsid w:val="001D0EB3"/>
    <w:rsid w:val="001D1006"/>
    <w:rsid w:val="001D1181"/>
    <w:rsid w:val="001D2026"/>
    <w:rsid w:val="001D2361"/>
    <w:rsid w:val="001D30AF"/>
    <w:rsid w:val="001D3837"/>
    <w:rsid w:val="001D5A21"/>
    <w:rsid w:val="001D6A27"/>
    <w:rsid w:val="001D7BC3"/>
    <w:rsid w:val="001E030C"/>
    <w:rsid w:val="001E19AF"/>
    <w:rsid w:val="001E1C8C"/>
    <w:rsid w:val="001E2032"/>
    <w:rsid w:val="001E2346"/>
    <w:rsid w:val="001E2E45"/>
    <w:rsid w:val="001E352C"/>
    <w:rsid w:val="001E3BE4"/>
    <w:rsid w:val="001E4CF5"/>
    <w:rsid w:val="001E4FDA"/>
    <w:rsid w:val="001E5572"/>
    <w:rsid w:val="001E620B"/>
    <w:rsid w:val="001E6C3C"/>
    <w:rsid w:val="001E7BFE"/>
    <w:rsid w:val="001F0B6F"/>
    <w:rsid w:val="001F0F62"/>
    <w:rsid w:val="001F2249"/>
    <w:rsid w:val="001F25A7"/>
    <w:rsid w:val="001F3510"/>
    <w:rsid w:val="001F495A"/>
    <w:rsid w:val="001F50EA"/>
    <w:rsid w:val="001F50F4"/>
    <w:rsid w:val="001F5322"/>
    <w:rsid w:val="001F5358"/>
    <w:rsid w:val="001F5598"/>
    <w:rsid w:val="0020002D"/>
    <w:rsid w:val="002007A0"/>
    <w:rsid w:val="0020156F"/>
    <w:rsid w:val="00202636"/>
    <w:rsid w:val="00203203"/>
    <w:rsid w:val="00205722"/>
    <w:rsid w:val="00205C25"/>
    <w:rsid w:val="00206D8D"/>
    <w:rsid w:val="00211E2B"/>
    <w:rsid w:val="0021297A"/>
    <w:rsid w:val="00212DB8"/>
    <w:rsid w:val="002132A3"/>
    <w:rsid w:val="00213591"/>
    <w:rsid w:val="0021360F"/>
    <w:rsid w:val="00213A53"/>
    <w:rsid w:val="00215E73"/>
    <w:rsid w:val="00216B0B"/>
    <w:rsid w:val="00217A99"/>
    <w:rsid w:val="00220FF9"/>
    <w:rsid w:val="0022110E"/>
    <w:rsid w:val="00222687"/>
    <w:rsid w:val="0022308A"/>
    <w:rsid w:val="00223AEC"/>
    <w:rsid w:val="00224FD3"/>
    <w:rsid w:val="0022565B"/>
    <w:rsid w:val="002263C5"/>
    <w:rsid w:val="00226472"/>
    <w:rsid w:val="00226E6D"/>
    <w:rsid w:val="002306EB"/>
    <w:rsid w:val="00231219"/>
    <w:rsid w:val="00231EE9"/>
    <w:rsid w:val="002323F5"/>
    <w:rsid w:val="00232A85"/>
    <w:rsid w:val="002333B0"/>
    <w:rsid w:val="00233723"/>
    <w:rsid w:val="00234964"/>
    <w:rsid w:val="00234CCF"/>
    <w:rsid w:val="0023552D"/>
    <w:rsid w:val="002356AD"/>
    <w:rsid w:val="00235722"/>
    <w:rsid w:val="002361C1"/>
    <w:rsid w:val="0023691C"/>
    <w:rsid w:val="00236F04"/>
    <w:rsid w:val="0023707A"/>
    <w:rsid w:val="00237A4E"/>
    <w:rsid w:val="002404E6"/>
    <w:rsid w:val="0024172B"/>
    <w:rsid w:val="002417C0"/>
    <w:rsid w:val="00242671"/>
    <w:rsid w:val="00242FCA"/>
    <w:rsid w:val="00243FBF"/>
    <w:rsid w:val="00246035"/>
    <w:rsid w:val="00246346"/>
    <w:rsid w:val="002463FD"/>
    <w:rsid w:val="00246EE9"/>
    <w:rsid w:val="00247908"/>
    <w:rsid w:val="0025067A"/>
    <w:rsid w:val="002507F5"/>
    <w:rsid w:val="00251AD2"/>
    <w:rsid w:val="00252978"/>
    <w:rsid w:val="00252B32"/>
    <w:rsid w:val="0025319D"/>
    <w:rsid w:val="00255456"/>
    <w:rsid w:val="0025589D"/>
    <w:rsid w:val="00256067"/>
    <w:rsid w:val="00256380"/>
    <w:rsid w:val="00257336"/>
    <w:rsid w:val="00257F5E"/>
    <w:rsid w:val="00261134"/>
    <w:rsid w:val="00261503"/>
    <w:rsid w:val="0026179A"/>
    <w:rsid w:val="0026189D"/>
    <w:rsid w:val="00261934"/>
    <w:rsid w:val="002628CD"/>
    <w:rsid w:val="00262B05"/>
    <w:rsid w:val="00262F79"/>
    <w:rsid w:val="002638A8"/>
    <w:rsid w:val="002647AA"/>
    <w:rsid w:val="002653EE"/>
    <w:rsid w:val="0026620D"/>
    <w:rsid w:val="00267558"/>
    <w:rsid w:val="00267698"/>
    <w:rsid w:val="00267E4D"/>
    <w:rsid w:val="00267EC6"/>
    <w:rsid w:val="0027058A"/>
    <w:rsid w:val="002714E1"/>
    <w:rsid w:val="00272481"/>
    <w:rsid w:val="00274221"/>
    <w:rsid w:val="002750F7"/>
    <w:rsid w:val="0027622C"/>
    <w:rsid w:val="002762B2"/>
    <w:rsid w:val="002768C8"/>
    <w:rsid w:val="00277837"/>
    <w:rsid w:val="00280977"/>
    <w:rsid w:val="00280D0F"/>
    <w:rsid w:val="00281262"/>
    <w:rsid w:val="00281330"/>
    <w:rsid w:val="0028215B"/>
    <w:rsid w:val="00282819"/>
    <w:rsid w:val="00283391"/>
    <w:rsid w:val="00283636"/>
    <w:rsid w:val="00283A7C"/>
    <w:rsid w:val="00285F74"/>
    <w:rsid w:val="00286303"/>
    <w:rsid w:val="0028670D"/>
    <w:rsid w:val="00287151"/>
    <w:rsid w:val="00287966"/>
    <w:rsid w:val="00287CF4"/>
    <w:rsid w:val="002906A0"/>
    <w:rsid w:val="002913B3"/>
    <w:rsid w:val="00292774"/>
    <w:rsid w:val="002932B9"/>
    <w:rsid w:val="00293C8B"/>
    <w:rsid w:val="00293CB0"/>
    <w:rsid w:val="002947CF"/>
    <w:rsid w:val="00294C55"/>
    <w:rsid w:val="00296889"/>
    <w:rsid w:val="00296D81"/>
    <w:rsid w:val="00296E0E"/>
    <w:rsid w:val="00296F76"/>
    <w:rsid w:val="002A43E6"/>
    <w:rsid w:val="002A4DAC"/>
    <w:rsid w:val="002A5570"/>
    <w:rsid w:val="002A5655"/>
    <w:rsid w:val="002A5ADF"/>
    <w:rsid w:val="002A6027"/>
    <w:rsid w:val="002B0571"/>
    <w:rsid w:val="002B070B"/>
    <w:rsid w:val="002B0C92"/>
    <w:rsid w:val="002B1534"/>
    <w:rsid w:val="002B24CB"/>
    <w:rsid w:val="002B2513"/>
    <w:rsid w:val="002B3738"/>
    <w:rsid w:val="002B3C86"/>
    <w:rsid w:val="002B3F74"/>
    <w:rsid w:val="002B402A"/>
    <w:rsid w:val="002B49EF"/>
    <w:rsid w:val="002B4E75"/>
    <w:rsid w:val="002B5C44"/>
    <w:rsid w:val="002B5FFF"/>
    <w:rsid w:val="002B626A"/>
    <w:rsid w:val="002B63FE"/>
    <w:rsid w:val="002B6B76"/>
    <w:rsid w:val="002B6DE9"/>
    <w:rsid w:val="002B7C3A"/>
    <w:rsid w:val="002B7D29"/>
    <w:rsid w:val="002C07F7"/>
    <w:rsid w:val="002C0D1C"/>
    <w:rsid w:val="002C165B"/>
    <w:rsid w:val="002C2096"/>
    <w:rsid w:val="002C2192"/>
    <w:rsid w:val="002C380F"/>
    <w:rsid w:val="002C3A21"/>
    <w:rsid w:val="002C414C"/>
    <w:rsid w:val="002C46F5"/>
    <w:rsid w:val="002C4AF7"/>
    <w:rsid w:val="002C5F8E"/>
    <w:rsid w:val="002C60FD"/>
    <w:rsid w:val="002C638B"/>
    <w:rsid w:val="002C6D6F"/>
    <w:rsid w:val="002C7DC5"/>
    <w:rsid w:val="002D0114"/>
    <w:rsid w:val="002D111A"/>
    <w:rsid w:val="002D1CFB"/>
    <w:rsid w:val="002D1E5E"/>
    <w:rsid w:val="002D30AE"/>
    <w:rsid w:val="002D43A6"/>
    <w:rsid w:val="002D4C5D"/>
    <w:rsid w:val="002D5F68"/>
    <w:rsid w:val="002D616E"/>
    <w:rsid w:val="002E006D"/>
    <w:rsid w:val="002E0E13"/>
    <w:rsid w:val="002E171E"/>
    <w:rsid w:val="002E2120"/>
    <w:rsid w:val="002E3270"/>
    <w:rsid w:val="002E3603"/>
    <w:rsid w:val="002E3759"/>
    <w:rsid w:val="002E3B35"/>
    <w:rsid w:val="002E55A0"/>
    <w:rsid w:val="002E5C19"/>
    <w:rsid w:val="002E637B"/>
    <w:rsid w:val="002E7319"/>
    <w:rsid w:val="002E77D6"/>
    <w:rsid w:val="002E7D5A"/>
    <w:rsid w:val="002F005A"/>
    <w:rsid w:val="002F15A9"/>
    <w:rsid w:val="002F2125"/>
    <w:rsid w:val="002F340A"/>
    <w:rsid w:val="002F363B"/>
    <w:rsid w:val="002F44F0"/>
    <w:rsid w:val="002F54B6"/>
    <w:rsid w:val="002F5A92"/>
    <w:rsid w:val="002F6499"/>
    <w:rsid w:val="002F6820"/>
    <w:rsid w:val="002F7FB6"/>
    <w:rsid w:val="0030032C"/>
    <w:rsid w:val="00300EF9"/>
    <w:rsid w:val="00300F40"/>
    <w:rsid w:val="003012ED"/>
    <w:rsid w:val="00301590"/>
    <w:rsid w:val="003016DB"/>
    <w:rsid w:val="00301C10"/>
    <w:rsid w:val="003028CD"/>
    <w:rsid w:val="0030291B"/>
    <w:rsid w:val="00302BFB"/>
    <w:rsid w:val="00302CF7"/>
    <w:rsid w:val="0030301E"/>
    <w:rsid w:val="003036A9"/>
    <w:rsid w:val="00304134"/>
    <w:rsid w:val="0030418F"/>
    <w:rsid w:val="00304A86"/>
    <w:rsid w:val="00304A8C"/>
    <w:rsid w:val="00304F68"/>
    <w:rsid w:val="003054A2"/>
    <w:rsid w:val="003058E0"/>
    <w:rsid w:val="00305A56"/>
    <w:rsid w:val="003072A4"/>
    <w:rsid w:val="00307AE1"/>
    <w:rsid w:val="00310FE6"/>
    <w:rsid w:val="003114B7"/>
    <w:rsid w:val="00314662"/>
    <w:rsid w:val="00314674"/>
    <w:rsid w:val="00314A7A"/>
    <w:rsid w:val="00314B00"/>
    <w:rsid w:val="00314B01"/>
    <w:rsid w:val="00314B16"/>
    <w:rsid w:val="00314FE0"/>
    <w:rsid w:val="0031553F"/>
    <w:rsid w:val="003156CC"/>
    <w:rsid w:val="0031656E"/>
    <w:rsid w:val="0031773D"/>
    <w:rsid w:val="00317C4E"/>
    <w:rsid w:val="00317E40"/>
    <w:rsid w:val="00320108"/>
    <w:rsid w:val="00320985"/>
    <w:rsid w:val="00320F89"/>
    <w:rsid w:val="0032179C"/>
    <w:rsid w:val="00321DAB"/>
    <w:rsid w:val="00322B62"/>
    <w:rsid w:val="00322EFE"/>
    <w:rsid w:val="003237E9"/>
    <w:rsid w:val="00323D49"/>
    <w:rsid w:val="00324C20"/>
    <w:rsid w:val="003253A9"/>
    <w:rsid w:val="00325E4D"/>
    <w:rsid w:val="00325EEF"/>
    <w:rsid w:val="003261E1"/>
    <w:rsid w:val="00327266"/>
    <w:rsid w:val="003274BC"/>
    <w:rsid w:val="003277E7"/>
    <w:rsid w:val="00327893"/>
    <w:rsid w:val="00330C0F"/>
    <w:rsid w:val="00333C97"/>
    <w:rsid w:val="003352E2"/>
    <w:rsid w:val="00335896"/>
    <w:rsid w:val="0033724B"/>
    <w:rsid w:val="00337D93"/>
    <w:rsid w:val="003401E8"/>
    <w:rsid w:val="003402D9"/>
    <w:rsid w:val="00340470"/>
    <w:rsid w:val="0034153A"/>
    <w:rsid w:val="00342104"/>
    <w:rsid w:val="003422D6"/>
    <w:rsid w:val="003425C1"/>
    <w:rsid w:val="00343CA8"/>
    <w:rsid w:val="00344606"/>
    <w:rsid w:val="003448AE"/>
    <w:rsid w:val="00345237"/>
    <w:rsid w:val="00345F4E"/>
    <w:rsid w:val="0034603E"/>
    <w:rsid w:val="00346541"/>
    <w:rsid w:val="003467B2"/>
    <w:rsid w:val="0034714F"/>
    <w:rsid w:val="0035007F"/>
    <w:rsid w:val="003509A7"/>
    <w:rsid w:val="00351953"/>
    <w:rsid w:val="00352A77"/>
    <w:rsid w:val="0035414F"/>
    <w:rsid w:val="00354A20"/>
    <w:rsid w:val="00354ADD"/>
    <w:rsid w:val="00355462"/>
    <w:rsid w:val="00355589"/>
    <w:rsid w:val="00355819"/>
    <w:rsid w:val="00361DAE"/>
    <w:rsid w:val="0036237C"/>
    <w:rsid w:val="003625CB"/>
    <w:rsid w:val="00362BC4"/>
    <w:rsid w:val="00363BF1"/>
    <w:rsid w:val="003648E9"/>
    <w:rsid w:val="00366887"/>
    <w:rsid w:val="00370749"/>
    <w:rsid w:val="0037376B"/>
    <w:rsid w:val="0037491B"/>
    <w:rsid w:val="003749E4"/>
    <w:rsid w:val="00375351"/>
    <w:rsid w:val="00375C7F"/>
    <w:rsid w:val="003761C0"/>
    <w:rsid w:val="00377738"/>
    <w:rsid w:val="00377740"/>
    <w:rsid w:val="00377B68"/>
    <w:rsid w:val="00377CAA"/>
    <w:rsid w:val="003803A7"/>
    <w:rsid w:val="003807BF"/>
    <w:rsid w:val="00380B1A"/>
    <w:rsid w:val="00380CD8"/>
    <w:rsid w:val="0038287F"/>
    <w:rsid w:val="00383FAD"/>
    <w:rsid w:val="00386760"/>
    <w:rsid w:val="00386ED6"/>
    <w:rsid w:val="003870B1"/>
    <w:rsid w:val="003872B9"/>
    <w:rsid w:val="00387961"/>
    <w:rsid w:val="00390CED"/>
    <w:rsid w:val="00390D0F"/>
    <w:rsid w:val="003910BA"/>
    <w:rsid w:val="0039171E"/>
    <w:rsid w:val="00391AE8"/>
    <w:rsid w:val="00392058"/>
    <w:rsid w:val="00392F0F"/>
    <w:rsid w:val="003944F8"/>
    <w:rsid w:val="00394D17"/>
    <w:rsid w:val="00394DEA"/>
    <w:rsid w:val="00394FB4"/>
    <w:rsid w:val="00397BE2"/>
    <w:rsid w:val="00397F91"/>
    <w:rsid w:val="003A1E91"/>
    <w:rsid w:val="003A2C74"/>
    <w:rsid w:val="003A317A"/>
    <w:rsid w:val="003A4854"/>
    <w:rsid w:val="003A52D3"/>
    <w:rsid w:val="003A5437"/>
    <w:rsid w:val="003A6AF0"/>
    <w:rsid w:val="003A6B68"/>
    <w:rsid w:val="003A6C64"/>
    <w:rsid w:val="003A71B1"/>
    <w:rsid w:val="003A739C"/>
    <w:rsid w:val="003A7442"/>
    <w:rsid w:val="003A753E"/>
    <w:rsid w:val="003B0D4E"/>
    <w:rsid w:val="003B1D13"/>
    <w:rsid w:val="003B2437"/>
    <w:rsid w:val="003B3F94"/>
    <w:rsid w:val="003B4CC6"/>
    <w:rsid w:val="003B580B"/>
    <w:rsid w:val="003B5852"/>
    <w:rsid w:val="003B5D49"/>
    <w:rsid w:val="003B6254"/>
    <w:rsid w:val="003B6B8C"/>
    <w:rsid w:val="003B79BC"/>
    <w:rsid w:val="003C04B0"/>
    <w:rsid w:val="003C0B55"/>
    <w:rsid w:val="003C1657"/>
    <w:rsid w:val="003C16F8"/>
    <w:rsid w:val="003C214D"/>
    <w:rsid w:val="003C3503"/>
    <w:rsid w:val="003C3573"/>
    <w:rsid w:val="003C37BC"/>
    <w:rsid w:val="003C4AB7"/>
    <w:rsid w:val="003C5030"/>
    <w:rsid w:val="003C5CDE"/>
    <w:rsid w:val="003C62F3"/>
    <w:rsid w:val="003D0916"/>
    <w:rsid w:val="003D1404"/>
    <w:rsid w:val="003D1612"/>
    <w:rsid w:val="003D16FA"/>
    <w:rsid w:val="003D1785"/>
    <w:rsid w:val="003D271C"/>
    <w:rsid w:val="003D3E7E"/>
    <w:rsid w:val="003D5339"/>
    <w:rsid w:val="003D5471"/>
    <w:rsid w:val="003D58FD"/>
    <w:rsid w:val="003D5DC1"/>
    <w:rsid w:val="003D6378"/>
    <w:rsid w:val="003D6C2A"/>
    <w:rsid w:val="003D7E6D"/>
    <w:rsid w:val="003E06BA"/>
    <w:rsid w:val="003E06CE"/>
    <w:rsid w:val="003E1F18"/>
    <w:rsid w:val="003E205E"/>
    <w:rsid w:val="003E2346"/>
    <w:rsid w:val="003E2474"/>
    <w:rsid w:val="003E2583"/>
    <w:rsid w:val="003E2A68"/>
    <w:rsid w:val="003E2E7F"/>
    <w:rsid w:val="003E3F5D"/>
    <w:rsid w:val="003E40B0"/>
    <w:rsid w:val="003E44D6"/>
    <w:rsid w:val="003E4DAD"/>
    <w:rsid w:val="003E544C"/>
    <w:rsid w:val="003E5FAF"/>
    <w:rsid w:val="003E6A79"/>
    <w:rsid w:val="003E741B"/>
    <w:rsid w:val="003F0969"/>
    <w:rsid w:val="003F2187"/>
    <w:rsid w:val="003F2314"/>
    <w:rsid w:val="003F2B47"/>
    <w:rsid w:val="003F4212"/>
    <w:rsid w:val="003F5A23"/>
    <w:rsid w:val="003F66C1"/>
    <w:rsid w:val="003F6881"/>
    <w:rsid w:val="003F6A7B"/>
    <w:rsid w:val="003F7020"/>
    <w:rsid w:val="00401809"/>
    <w:rsid w:val="00401896"/>
    <w:rsid w:val="0040326A"/>
    <w:rsid w:val="004033BA"/>
    <w:rsid w:val="0040438C"/>
    <w:rsid w:val="00404500"/>
    <w:rsid w:val="00404537"/>
    <w:rsid w:val="00405801"/>
    <w:rsid w:val="00405D8E"/>
    <w:rsid w:val="004073F3"/>
    <w:rsid w:val="00410871"/>
    <w:rsid w:val="00410E06"/>
    <w:rsid w:val="00411D92"/>
    <w:rsid w:val="0041209C"/>
    <w:rsid w:val="0041413E"/>
    <w:rsid w:val="00415528"/>
    <w:rsid w:val="0041705C"/>
    <w:rsid w:val="00417634"/>
    <w:rsid w:val="0041775A"/>
    <w:rsid w:val="004200B3"/>
    <w:rsid w:val="0042055C"/>
    <w:rsid w:val="004206F9"/>
    <w:rsid w:val="00420EE5"/>
    <w:rsid w:val="0042154E"/>
    <w:rsid w:val="00421568"/>
    <w:rsid w:val="00421FCD"/>
    <w:rsid w:val="00422160"/>
    <w:rsid w:val="004224B8"/>
    <w:rsid w:val="0042338B"/>
    <w:rsid w:val="00424344"/>
    <w:rsid w:val="00425148"/>
    <w:rsid w:val="00425AC7"/>
    <w:rsid w:val="0042666F"/>
    <w:rsid w:val="00426AE7"/>
    <w:rsid w:val="0042732B"/>
    <w:rsid w:val="00430752"/>
    <w:rsid w:val="00430B8C"/>
    <w:rsid w:val="004311C5"/>
    <w:rsid w:val="004319A3"/>
    <w:rsid w:val="00432295"/>
    <w:rsid w:val="004332B6"/>
    <w:rsid w:val="00433375"/>
    <w:rsid w:val="00433B7A"/>
    <w:rsid w:val="00434339"/>
    <w:rsid w:val="00434ABD"/>
    <w:rsid w:val="00435095"/>
    <w:rsid w:val="004353C0"/>
    <w:rsid w:val="00436025"/>
    <w:rsid w:val="004367ED"/>
    <w:rsid w:val="00436F02"/>
    <w:rsid w:val="004376F7"/>
    <w:rsid w:val="00437888"/>
    <w:rsid w:val="00437A8C"/>
    <w:rsid w:val="004405B2"/>
    <w:rsid w:val="004406BC"/>
    <w:rsid w:val="00440F61"/>
    <w:rsid w:val="00441324"/>
    <w:rsid w:val="00441CB9"/>
    <w:rsid w:val="00443300"/>
    <w:rsid w:val="00443DC2"/>
    <w:rsid w:val="00444D7C"/>
    <w:rsid w:val="0044607C"/>
    <w:rsid w:val="0044608C"/>
    <w:rsid w:val="004461F9"/>
    <w:rsid w:val="004474CB"/>
    <w:rsid w:val="004517DB"/>
    <w:rsid w:val="00451D9A"/>
    <w:rsid w:val="004523F4"/>
    <w:rsid w:val="0045344C"/>
    <w:rsid w:val="00453C23"/>
    <w:rsid w:val="004557CF"/>
    <w:rsid w:val="00455E97"/>
    <w:rsid w:val="0045695D"/>
    <w:rsid w:val="00460409"/>
    <w:rsid w:val="00460E41"/>
    <w:rsid w:val="0046102F"/>
    <w:rsid w:val="004632C6"/>
    <w:rsid w:val="00463481"/>
    <w:rsid w:val="00463639"/>
    <w:rsid w:val="0046380F"/>
    <w:rsid w:val="0046521C"/>
    <w:rsid w:val="004663D6"/>
    <w:rsid w:val="004670D1"/>
    <w:rsid w:val="0046735E"/>
    <w:rsid w:val="00470133"/>
    <w:rsid w:val="00472A35"/>
    <w:rsid w:val="0048117A"/>
    <w:rsid w:val="004826D6"/>
    <w:rsid w:val="004827A1"/>
    <w:rsid w:val="00484033"/>
    <w:rsid w:val="00484C9A"/>
    <w:rsid w:val="0048639C"/>
    <w:rsid w:val="00487B72"/>
    <w:rsid w:val="00490D9E"/>
    <w:rsid w:val="004912C1"/>
    <w:rsid w:val="004916EF"/>
    <w:rsid w:val="0049201C"/>
    <w:rsid w:val="0049260C"/>
    <w:rsid w:val="0049442D"/>
    <w:rsid w:val="004948AB"/>
    <w:rsid w:val="004948B1"/>
    <w:rsid w:val="0049611A"/>
    <w:rsid w:val="004961F4"/>
    <w:rsid w:val="00497755"/>
    <w:rsid w:val="0049777A"/>
    <w:rsid w:val="004A04B3"/>
    <w:rsid w:val="004A068F"/>
    <w:rsid w:val="004A1173"/>
    <w:rsid w:val="004A2054"/>
    <w:rsid w:val="004A26AD"/>
    <w:rsid w:val="004A2A63"/>
    <w:rsid w:val="004A48EF"/>
    <w:rsid w:val="004B1214"/>
    <w:rsid w:val="004B1B8E"/>
    <w:rsid w:val="004B403A"/>
    <w:rsid w:val="004B45F8"/>
    <w:rsid w:val="004B5109"/>
    <w:rsid w:val="004B53C3"/>
    <w:rsid w:val="004B6177"/>
    <w:rsid w:val="004C0210"/>
    <w:rsid w:val="004C072B"/>
    <w:rsid w:val="004C0794"/>
    <w:rsid w:val="004C235A"/>
    <w:rsid w:val="004C2BC0"/>
    <w:rsid w:val="004C35BC"/>
    <w:rsid w:val="004C38A3"/>
    <w:rsid w:val="004C46A4"/>
    <w:rsid w:val="004C46D4"/>
    <w:rsid w:val="004C52C4"/>
    <w:rsid w:val="004C759E"/>
    <w:rsid w:val="004C75C8"/>
    <w:rsid w:val="004D0240"/>
    <w:rsid w:val="004D0357"/>
    <w:rsid w:val="004D057E"/>
    <w:rsid w:val="004D1F53"/>
    <w:rsid w:val="004D544B"/>
    <w:rsid w:val="004D57D4"/>
    <w:rsid w:val="004D622B"/>
    <w:rsid w:val="004D6781"/>
    <w:rsid w:val="004D797F"/>
    <w:rsid w:val="004E0BE5"/>
    <w:rsid w:val="004E0E74"/>
    <w:rsid w:val="004E27BA"/>
    <w:rsid w:val="004E282C"/>
    <w:rsid w:val="004E3306"/>
    <w:rsid w:val="004E3650"/>
    <w:rsid w:val="004E39C8"/>
    <w:rsid w:val="004E3C86"/>
    <w:rsid w:val="004E3F75"/>
    <w:rsid w:val="004E4AF5"/>
    <w:rsid w:val="004E5501"/>
    <w:rsid w:val="004E5D84"/>
    <w:rsid w:val="004E5E00"/>
    <w:rsid w:val="004E6316"/>
    <w:rsid w:val="004E714F"/>
    <w:rsid w:val="004E7F30"/>
    <w:rsid w:val="004F097F"/>
    <w:rsid w:val="004F1E22"/>
    <w:rsid w:val="004F27A7"/>
    <w:rsid w:val="004F2AF0"/>
    <w:rsid w:val="004F2EE2"/>
    <w:rsid w:val="004F3358"/>
    <w:rsid w:val="004F41A4"/>
    <w:rsid w:val="004F43CC"/>
    <w:rsid w:val="004F561B"/>
    <w:rsid w:val="004F587A"/>
    <w:rsid w:val="004F588C"/>
    <w:rsid w:val="004F5ABD"/>
    <w:rsid w:val="004F6256"/>
    <w:rsid w:val="004F658D"/>
    <w:rsid w:val="004F690D"/>
    <w:rsid w:val="004F7FDC"/>
    <w:rsid w:val="00500552"/>
    <w:rsid w:val="005005EF"/>
    <w:rsid w:val="00501097"/>
    <w:rsid w:val="00501556"/>
    <w:rsid w:val="0050170E"/>
    <w:rsid w:val="0050353D"/>
    <w:rsid w:val="00503590"/>
    <w:rsid w:val="00504630"/>
    <w:rsid w:val="00504F97"/>
    <w:rsid w:val="00505132"/>
    <w:rsid w:val="005061EF"/>
    <w:rsid w:val="0050700D"/>
    <w:rsid w:val="00510519"/>
    <w:rsid w:val="00510933"/>
    <w:rsid w:val="0051188F"/>
    <w:rsid w:val="0051238C"/>
    <w:rsid w:val="00512459"/>
    <w:rsid w:val="005133C4"/>
    <w:rsid w:val="0051357B"/>
    <w:rsid w:val="00514C0D"/>
    <w:rsid w:val="00514DAB"/>
    <w:rsid w:val="0051580F"/>
    <w:rsid w:val="00515B3B"/>
    <w:rsid w:val="00515D42"/>
    <w:rsid w:val="00516697"/>
    <w:rsid w:val="00517B93"/>
    <w:rsid w:val="00517F9A"/>
    <w:rsid w:val="0052181D"/>
    <w:rsid w:val="00522359"/>
    <w:rsid w:val="005226D9"/>
    <w:rsid w:val="005226E4"/>
    <w:rsid w:val="00524491"/>
    <w:rsid w:val="00525463"/>
    <w:rsid w:val="005261ED"/>
    <w:rsid w:val="005269C1"/>
    <w:rsid w:val="00527487"/>
    <w:rsid w:val="00530882"/>
    <w:rsid w:val="00531634"/>
    <w:rsid w:val="005332B3"/>
    <w:rsid w:val="00533958"/>
    <w:rsid w:val="00534754"/>
    <w:rsid w:val="005358C3"/>
    <w:rsid w:val="005359C4"/>
    <w:rsid w:val="00535A31"/>
    <w:rsid w:val="00536A22"/>
    <w:rsid w:val="0054029A"/>
    <w:rsid w:val="005408BC"/>
    <w:rsid w:val="005415C2"/>
    <w:rsid w:val="005416C2"/>
    <w:rsid w:val="00542A8A"/>
    <w:rsid w:val="00543179"/>
    <w:rsid w:val="005445DD"/>
    <w:rsid w:val="00544E86"/>
    <w:rsid w:val="005451F2"/>
    <w:rsid w:val="005455E6"/>
    <w:rsid w:val="0054565D"/>
    <w:rsid w:val="0054592B"/>
    <w:rsid w:val="00546677"/>
    <w:rsid w:val="005469A4"/>
    <w:rsid w:val="00547172"/>
    <w:rsid w:val="00547EA0"/>
    <w:rsid w:val="00550194"/>
    <w:rsid w:val="00550AAC"/>
    <w:rsid w:val="005516C8"/>
    <w:rsid w:val="00552239"/>
    <w:rsid w:val="0055236F"/>
    <w:rsid w:val="00552583"/>
    <w:rsid w:val="00553C46"/>
    <w:rsid w:val="005542B5"/>
    <w:rsid w:val="00554C85"/>
    <w:rsid w:val="005551BB"/>
    <w:rsid w:val="005571D3"/>
    <w:rsid w:val="00557789"/>
    <w:rsid w:val="005605AC"/>
    <w:rsid w:val="00561397"/>
    <w:rsid w:val="00561E72"/>
    <w:rsid w:val="00562030"/>
    <w:rsid w:val="00563032"/>
    <w:rsid w:val="005634D4"/>
    <w:rsid w:val="00563631"/>
    <w:rsid w:val="0056402E"/>
    <w:rsid w:val="005640E7"/>
    <w:rsid w:val="00565663"/>
    <w:rsid w:val="00565678"/>
    <w:rsid w:val="00565AD8"/>
    <w:rsid w:val="0056680F"/>
    <w:rsid w:val="005678A1"/>
    <w:rsid w:val="00567956"/>
    <w:rsid w:val="005704AE"/>
    <w:rsid w:val="00571642"/>
    <w:rsid w:val="00573B82"/>
    <w:rsid w:val="00573B9D"/>
    <w:rsid w:val="005740CB"/>
    <w:rsid w:val="005741D2"/>
    <w:rsid w:val="00574A83"/>
    <w:rsid w:val="00574ACA"/>
    <w:rsid w:val="00574C02"/>
    <w:rsid w:val="005756FF"/>
    <w:rsid w:val="005757E7"/>
    <w:rsid w:val="005759F0"/>
    <w:rsid w:val="00575ACD"/>
    <w:rsid w:val="00576A60"/>
    <w:rsid w:val="0057744F"/>
    <w:rsid w:val="00577B13"/>
    <w:rsid w:val="00577E55"/>
    <w:rsid w:val="00580860"/>
    <w:rsid w:val="00580D67"/>
    <w:rsid w:val="0058131D"/>
    <w:rsid w:val="00581904"/>
    <w:rsid w:val="00582272"/>
    <w:rsid w:val="00582877"/>
    <w:rsid w:val="00584B66"/>
    <w:rsid w:val="00584E43"/>
    <w:rsid w:val="00585810"/>
    <w:rsid w:val="00586800"/>
    <w:rsid w:val="00587728"/>
    <w:rsid w:val="00587C4D"/>
    <w:rsid w:val="00590BCD"/>
    <w:rsid w:val="005910B8"/>
    <w:rsid w:val="005926F6"/>
    <w:rsid w:val="00593B99"/>
    <w:rsid w:val="005945CE"/>
    <w:rsid w:val="005945F7"/>
    <w:rsid w:val="00594C7C"/>
    <w:rsid w:val="00594EEF"/>
    <w:rsid w:val="005952A1"/>
    <w:rsid w:val="00596408"/>
    <w:rsid w:val="00596CFA"/>
    <w:rsid w:val="005978B2"/>
    <w:rsid w:val="00597B92"/>
    <w:rsid w:val="00597DDD"/>
    <w:rsid w:val="005A0C10"/>
    <w:rsid w:val="005A12AC"/>
    <w:rsid w:val="005A2730"/>
    <w:rsid w:val="005A390E"/>
    <w:rsid w:val="005A4DB6"/>
    <w:rsid w:val="005B0414"/>
    <w:rsid w:val="005B0DA3"/>
    <w:rsid w:val="005B151D"/>
    <w:rsid w:val="005B1FAD"/>
    <w:rsid w:val="005B233D"/>
    <w:rsid w:val="005B4A77"/>
    <w:rsid w:val="005C031A"/>
    <w:rsid w:val="005C0E40"/>
    <w:rsid w:val="005C12B3"/>
    <w:rsid w:val="005C14E0"/>
    <w:rsid w:val="005C27A0"/>
    <w:rsid w:val="005C2825"/>
    <w:rsid w:val="005C29B1"/>
    <w:rsid w:val="005C33AA"/>
    <w:rsid w:val="005C44A2"/>
    <w:rsid w:val="005C4507"/>
    <w:rsid w:val="005C532D"/>
    <w:rsid w:val="005C6373"/>
    <w:rsid w:val="005D08FD"/>
    <w:rsid w:val="005D1342"/>
    <w:rsid w:val="005D149F"/>
    <w:rsid w:val="005D18F0"/>
    <w:rsid w:val="005D1A3C"/>
    <w:rsid w:val="005D1C06"/>
    <w:rsid w:val="005D1CB6"/>
    <w:rsid w:val="005D1F90"/>
    <w:rsid w:val="005D208E"/>
    <w:rsid w:val="005D2783"/>
    <w:rsid w:val="005D330F"/>
    <w:rsid w:val="005D364F"/>
    <w:rsid w:val="005D456D"/>
    <w:rsid w:val="005D51C3"/>
    <w:rsid w:val="005D78E2"/>
    <w:rsid w:val="005D7C4D"/>
    <w:rsid w:val="005D7EC1"/>
    <w:rsid w:val="005E054B"/>
    <w:rsid w:val="005E0791"/>
    <w:rsid w:val="005E1B99"/>
    <w:rsid w:val="005E1C2C"/>
    <w:rsid w:val="005E5978"/>
    <w:rsid w:val="005E5B15"/>
    <w:rsid w:val="005E5D2D"/>
    <w:rsid w:val="005E622A"/>
    <w:rsid w:val="005E69A5"/>
    <w:rsid w:val="005E787F"/>
    <w:rsid w:val="005F0495"/>
    <w:rsid w:val="005F06CC"/>
    <w:rsid w:val="005F13FC"/>
    <w:rsid w:val="005F1508"/>
    <w:rsid w:val="005F269E"/>
    <w:rsid w:val="005F29E1"/>
    <w:rsid w:val="005F2B41"/>
    <w:rsid w:val="005F2CDF"/>
    <w:rsid w:val="005F3145"/>
    <w:rsid w:val="005F3A44"/>
    <w:rsid w:val="005F3CB2"/>
    <w:rsid w:val="005F502A"/>
    <w:rsid w:val="005F5D63"/>
    <w:rsid w:val="005F6D25"/>
    <w:rsid w:val="005F701B"/>
    <w:rsid w:val="005F72CA"/>
    <w:rsid w:val="005F7D92"/>
    <w:rsid w:val="00600313"/>
    <w:rsid w:val="006016A0"/>
    <w:rsid w:val="00601A6A"/>
    <w:rsid w:val="00602849"/>
    <w:rsid w:val="00602D46"/>
    <w:rsid w:val="00602E7E"/>
    <w:rsid w:val="006031D1"/>
    <w:rsid w:val="00603857"/>
    <w:rsid w:val="006039FC"/>
    <w:rsid w:val="00603AAD"/>
    <w:rsid w:val="00604414"/>
    <w:rsid w:val="0060518D"/>
    <w:rsid w:val="0060597F"/>
    <w:rsid w:val="006075FC"/>
    <w:rsid w:val="00607A46"/>
    <w:rsid w:val="00607D87"/>
    <w:rsid w:val="00612515"/>
    <w:rsid w:val="006154F5"/>
    <w:rsid w:val="00616EE7"/>
    <w:rsid w:val="006173EB"/>
    <w:rsid w:val="006174F8"/>
    <w:rsid w:val="00620441"/>
    <w:rsid w:val="00621C3A"/>
    <w:rsid w:val="0062279D"/>
    <w:rsid w:val="00622A71"/>
    <w:rsid w:val="006231FC"/>
    <w:rsid w:val="00623390"/>
    <w:rsid w:val="00625618"/>
    <w:rsid w:val="00626B82"/>
    <w:rsid w:val="00627069"/>
    <w:rsid w:val="00630284"/>
    <w:rsid w:val="00633306"/>
    <w:rsid w:val="00633990"/>
    <w:rsid w:val="00634208"/>
    <w:rsid w:val="006359E1"/>
    <w:rsid w:val="00635DC8"/>
    <w:rsid w:val="00636D16"/>
    <w:rsid w:val="00636F1E"/>
    <w:rsid w:val="0063748F"/>
    <w:rsid w:val="006377E0"/>
    <w:rsid w:val="00637C9F"/>
    <w:rsid w:val="006414D9"/>
    <w:rsid w:val="00641900"/>
    <w:rsid w:val="006432AF"/>
    <w:rsid w:val="0064398D"/>
    <w:rsid w:val="00644049"/>
    <w:rsid w:val="00644527"/>
    <w:rsid w:val="00644564"/>
    <w:rsid w:val="006461D4"/>
    <w:rsid w:val="00646B8A"/>
    <w:rsid w:val="0064772C"/>
    <w:rsid w:val="00647C1D"/>
    <w:rsid w:val="0065065B"/>
    <w:rsid w:val="00650876"/>
    <w:rsid w:val="00650FFA"/>
    <w:rsid w:val="00651B75"/>
    <w:rsid w:val="006523F4"/>
    <w:rsid w:val="0065278D"/>
    <w:rsid w:val="00652BFA"/>
    <w:rsid w:val="00652FDE"/>
    <w:rsid w:val="006536FB"/>
    <w:rsid w:val="00653720"/>
    <w:rsid w:val="00655306"/>
    <w:rsid w:val="006559D5"/>
    <w:rsid w:val="00655F60"/>
    <w:rsid w:val="00656329"/>
    <w:rsid w:val="00656B05"/>
    <w:rsid w:val="00657CD1"/>
    <w:rsid w:val="0066031D"/>
    <w:rsid w:val="0066110A"/>
    <w:rsid w:val="0066147F"/>
    <w:rsid w:val="00662069"/>
    <w:rsid w:val="006637FF"/>
    <w:rsid w:val="00663C97"/>
    <w:rsid w:val="006658A2"/>
    <w:rsid w:val="0066768D"/>
    <w:rsid w:val="00670D31"/>
    <w:rsid w:val="00672604"/>
    <w:rsid w:val="00672CBC"/>
    <w:rsid w:val="0067356C"/>
    <w:rsid w:val="006735C8"/>
    <w:rsid w:val="00674417"/>
    <w:rsid w:val="00674B4C"/>
    <w:rsid w:val="00674C91"/>
    <w:rsid w:val="00674CB7"/>
    <w:rsid w:val="006751CE"/>
    <w:rsid w:val="00675258"/>
    <w:rsid w:val="00676896"/>
    <w:rsid w:val="00676DF1"/>
    <w:rsid w:val="00677A63"/>
    <w:rsid w:val="00677BFE"/>
    <w:rsid w:val="0068154F"/>
    <w:rsid w:val="00681E05"/>
    <w:rsid w:val="006820AA"/>
    <w:rsid w:val="0068214A"/>
    <w:rsid w:val="00682380"/>
    <w:rsid w:val="0068265C"/>
    <w:rsid w:val="00682D72"/>
    <w:rsid w:val="00684D79"/>
    <w:rsid w:val="00684FE8"/>
    <w:rsid w:val="00686B88"/>
    <w:rsid w:val="00687586"/>
    <w:rsid w:val="00687627"/>
    <w:rsid w:val="00690CC8"/>
    <w:rsid w:val="00691C01"/>
    <w:rsid w:val="00692188"/>
    <w:rsid w:val="006948E2"/>
    <w:rsid w:val="00694A2C"/>
    <w:rsid w:val="00694C13"/>
    <w:rsid w:val="0069568A"/>
    <w:rsid w:val="006959D3"/>
    <w:rsid w:val="00695AE5"/>
    <w:rsid w:val="00695DE7"/>
    <w:rsid w:val="006971A9"/>
    <w:rsid w:val="00697A31"/>
    <w:rsid w:val="00697B51"/>
    <w:rsid w:val="006A017D"/>
    <w:rsid w:val="006A0ADD"/>
    <w:rsid w:val="006A1A70"/>
    <w:rsid w:val="006A3194"/>
    <w:rsid w:val="006A3A93"/>
    <w:rsid w:val="006A3C56"/>
    <w:rsid w:val="006A55DB"/>
    <w:rsid w:val="006A5CE3"/>
    <w:rsid w:val="006A6955"/>
    <w:rsid w:val="006B00B9"/>
    <w:rsid w:val="006B0FCB"/>
    <w:rsid w:val="006B1BB5"/>
    <w:rsid w:val="006B21BD"/>
    <w:rsid w:val="006B21FA"/>
    <w:rsid w:val="006B338B"/>
    <w:rsid w:val="006B3920"/>
    <w:rsid w:val="006B3C19"/>
    <w:rsid w:val="006B3FC0"/>
    <w:rsid w:val="006B518A"/>
    <w:rsid w:val="006B51E5"/>
    <w:rsid w:val="006B51E9"/>
    <w:rsid w:val="006B5DD3"/>
    <w:rsid w:val="006B6A89"/>
    <w:rsid w:val="006B6B23"/>
    <w:rsid w:val="006B71C8"/>
    <w:rsid w:val="006C1414"/>
    <w:rsid w:val="006C1759"/>
    <w:rsid w:val="006C3F9E"/>
    <w:rsid w:val="006C53BE"/>
    <w:rsid w:val="006C547A"/>
    <w:rsid w:val="006C5653"/>
    <w:rsid w:val="006C5BD3"/>
    <w:rsid w:val="006C6247"/>
    <w:rsid w:val="006C6AB4"/>
    <w:rsid w:val="006C743F"/>
    <w:rsid w:val="006C7A1B"/>
    <w:rsid w:val="006C7CED"/>
    <w:rsid w:val="006D08B0"/>
    <w:rsid w:val="006D0EE3"/>
    <w:rsid w:val="006D108B"/>
    <w:rsid w:val="006D1625"/>
    <w:rsid w:val="006D1991"/>
    <w:rsid w:val="006D29C8"/>
    <w:rsid w:val="006D515E"/>
    <w:rsid w:val="006D543C"/>
    <w:rsid w:val="006D5D32"/>
    <w:rsid w:val="006D6F37"/>
    <w:rsid w:val="006D702D"/>
    <w:rsid w:val="006D7D42"/>
    <w:rsid w:val="006E2109"/>
    <w:rsid w:val="006E2CC8"/>
    <w:rsid w:val="006E3CAA"/>
    <w:rsid w:val="006E5465"/>
    <w:rsid w:val="006E686F"/>
    <w:rsid w:val="006E6B9B"/>
    <w:rsid w:val="006E6C2C"/>
    <w:rsid w:val="006E6FB8"/>
    <w:rsid w:val="006E7667"/>
    <w:rsid w:val="006F39AF"/>
    <w:rsid w:val="006F4327"/>
    <w:rsid w:val="006F487F"/>
    <w:rsid w:val="0070088B"/>
    <w:rsid w:val="0070148D"/>
    <w:rsid w:val="00701E7E"/>
    <w:rsid w:val="00702465"/>
    <w:rsid w:val="00705A09"/>
    <w:rsid w:val="0070624B"/>
    <w:rsid w:val="007072F1"/>
    <w:rsid w:val="007076D6"/>
    <w:rsid w:val="007120AE"/>
    <w:rsid w:val="007120F4"/>
    <w:rsid w:val="0071215A"/>
    <w:rsid w:val="007130EC"/>
    <w:rsid w:val="0071314C"/>
    <w:rsid w:val="00713884"/>
    <w:rsid w:val="00713A8E"/>
    <w:rsid w:val="0071521F"/>
    <w:rsid w:val="00715860"/>
    <w:rsid w:val="00716877"/>
    <w:rsid w:val="00716FA4"/>
    <w:rsid w:val="00720025"/>
    <w:rsid w:val="0072002C"/>
    <w:rsid w:val="007216FB"/>
    <w:rsid w:val="0072187C"/>
    <w:rsid w:val="007227B6"/>
    <w:rsid w:val="007234E2"/>
    <w:rsid w:val="0072382C"/>
    <w:rsid w:val="00723E4C"/>
    <w:rsid w:val="00723E51"/>
    <w:rsid w:val="00724392"/>
    <w:rsid w:val="00724D42"/>
    <w:rsid w:val="00725ECF"/>
    <w:rsid w:val="00725EF3"/>
    <w:rsid w:val="00725F29"/>
    <w:rsid w:val="007262F2"/>
    <w:rsid w:val="007268BA"/>
    <w:rsid w:val="00726D54"/>
    <w:rsid w:val="00727226"/>
    <w:rsid w:val="0072742C"/>
    <w:rsid w:val="007308E7"/>
    <w:rsid w:val="00730BB4"/>
    <w:rsid w:val="0073206C"/>
    <w:rsid w:val="00733362"/>
    <w:rsid w:val="00734D14"/>
    <w:rsid w:val="00734FBB"/>
    <w:rsid w:val="00735265"/>
    <w:rsid w:val="00736D44"/>
    <w:rsid w:val="00736DC9"/>
    <w:rsid w:val="00737985"/>
    <w:rsid w:val="007412A3"/>
    <w:rsid w:val="0074183B"/>
    <w:rsid w:val="00741C3F"/>
    <w:rsid w:val="00742074"/>
    <w:rsid w:val="00742233"/>
    <w:rsid w:val="007436A7"/>
    <w:rsid w:val="00744932"/>
    <w:rsid w:val="0074526D"/>
    <w:rsid w:val="00746C8B"/>
    <w:rsid w:val="00746E65"/>
    <w:rsid w:val="00747172"/>
    <w:rsid w:val="007500B3"/>
    <w:rsid w:val="007505FC"/>
    <w:rsid w:val="00750D93"/>
    <w:rsid w:val="00750E87"/>
    <w:rsid w:val="0075409A"/>
    <w:rsid w:val="007548EE"/>
    <w:rsid w:val="00754FC8"/>
    <w:rsid w:val="007554E9"/>
    <w:rsid w:val="00755BA8"/>
    <w:rsid w:val="00756D36"/>
    <w:rsid w:val="00756E70"/>
    <w:rsid w:val="0076170B"/>
    <w:rsid w:val="0076194C"/>
    <w:rsid w:val="007620BB"/>
    <w:rsid w:val="0076479B"/>
    <w:rsid w:val="007649D0"/>
    <w:rsid w:val="00765A40"/>
    <w:rsid w:val="00765B95"/>
    <w:rsid w:val="007673DA"/>
    <w:rsid w:val="00767E47"/>
    <w:rsid w:val="00767F7E"/>
    <w:rsid w:val="00770205"/>
    <w:rsid w:val="00770DFD"/>
    <w:rsid w:val="00771FD2"/>
    <w:rsid w:val="007727B9"/>
    <w:rsid w:val="0077310C"/>
    <w:rsid w:val="00773924"/>
    <w:rsid w:val="0077419B"/>
    <w:rsid w:val="007759F6"/>
    <w:rsid w:val="00775AE3"/>
    <w:rsid w:val="00776289"/>
    <w:rsid w:val="00776BE2"/>
    <w:rsid w:val="007772DE"/>
    <w:rsid w:val="007804AA"/>
    <w:rsid w:val="0078113D"/>
    <w:rsid w:val="00781413"/>
    <w:rsid w:val="007830D3"/>
    <w:rsid w:val="007842B5"/>
    <w:rsid w:val="00784411"/>
    <w:rsid w:val="00784788"/>
    <w:rsid w:val="00784A88"/>
    <w:rsid w:val="00784BB0"/>
    <w:rsid w:val="00784E87"/>
    <w:rsid w:val="007864AE"/>
    <w:rsid w:val="00791240"/>
    <w:rsid w:val="00791E0D"/>
    <w:rsid w:val="00792B93"/>
    <w:rsid w:val="00793160"/>
    <w:rsid w:val="0079327E"/>
    <w:rsid w:val="007938BF"/>
    <w:rsid w:val="0079461A"/>
    <w:rsid w:val="007952FF"/>
    <w:rsid w:val="007957D0"/>
    <w:rsid w:val="00795884"/>
    <w:rsid w:val="00795D38"/>
    <w:rsid w:val="00796336"/>
    <w:rsid w:val="00796FDE"/>
    <w:rsid w:val="00797B08"/>
    <w:rsid w:val="00797FD7"/>
    <w:rsid w:val="007A0939"/>
    <w:rsid w:val="007A14A5"/>
    <w:rsid w:val="007A2245"/>
    <w:rsid w:val="007A241F"/>
    <w:rsid w:val="007A28A9"/>
    <w:rsid w:val="007A2A55"/>
    <w:rsid w:val="007A31B1"/>
    <w:rsid w:val="007A39FC"/>
    <w:rsid w:val="007A3F65"/>
    <w:rsid w:val="007A4098"/>
    <w:rsid w:val="007A4334"/>
    <w:rsid w:val="007A48F5"/>
    <w:rsid w:val="007A55DA"/>
    <w:rsid w:val="007A5F39"/>
    <w:rsid w:val="007A7339"/>
    <w:rsid w:val="007A785C"/>
    <w:rsid w:val="007B0ABE"/>
    <w:rsid w:val="007B0BC5"/>
    <w:rsid w:val="007B12BE"/>
    <w:rsid w:val="007B27A8"/>
    <w:rsid w:val="007B283C"/>
    <w:rsid w:val="007B2B2C"/>
    <w:rsid w:val="007B4F5C"/>
    <w:rsid w:val="007C007F"/>
    <w:rsid w:val="007C01A4"/>
    <w:rsid w:val="007C0DA4"/>
    <w:rsid w:val="007C1FA6"/>
    <w:rsid w:val="007C319D"/>
    <w:rsid w:val="007C3A09"/>
    <w:rsid w:val="007C40D9"/>
    <w:rsid w:val="007C4778"/>
    <w:rsid w:val="007C4AFB"/>
    <w:rsid w:val="007C5091"/>
    <w:rsid w:val="007C5179"/>
    <w:rsid w:val="007C5216"/>
    <w:rsid w:val="007C53D3"/>
    <w:rsid w:val="007C5D84"/>
    <w:rsid w:val="007C67BC"/>
    <w:rsid w:val="007C6C16"/>
    <w:rsid w:val="007C721D"/>
    <w:rsid w:val="007C7502"/>
    <w:rsid w:val="007D1910"/>
    <w:rsid w:val="007D2AC8"/>
    <w:rsid w:val="007D3D75"/>
    <w:rsid w:val="007D49A9"/>
    <w:rsid w:val="007D4F85"/>
    <w:rsid w:val="007D594A"/>
    <w:rsid w:val="007D62D9"/>
    <w:rsid w:val="007D6A57"/>
    <w:rsid w:val="007D73DA"/>
    <w:rsid w:val="007D7AF6"/>
    <w:rsid w:val="007D7F43"/>
    <w:rsid w:val="007E074A"/>
    <w:rsid w:val="007E07F0"/>
    <w:rsid w:val="007E14DA"/>
    <w:rsid w:val="007E21AE"/>
    <w:rsid w:val="007E2D0E"/>
    <w:rsid w:val="007E36BC"/>
    <w:rsid w:val="007E5025"/>
    <w:rsid w:val="007E5997"/>
    <w:rsid w:val="007E6AAC"/>
    <w:rsid w:val="007F1B4B"/>
    <w:rsid w:val="007F268C"/>
    <w:rsid w:val="007F2985"/>
    <w:rsid w:val="007F2D64"/>
    <w:rsid w:val="007F31EA"/>
    <w:rsid w:val="007F31F0"/>
    <w:rsid w:val="007F39EF"/>
    <w:rsid w:val="007F3A6C"/>
    <w:rsid w:val="007F46CE"/>
    <w:rsid w:val="007F48AB"/>
    <w:rsid w:val="007F5715"/>
    <w:rsid w:val="007F5D9C"/>
    <w:rsid w:val="007F7192"/>
    <w:rsid w:val="007F79E5"/>
    <w:rsid w:val="008007EA"/>
    <w:rsid w:val="00800B99"/>
    <w:rsid w:val="008013C8"/>
    <w:rsid w:val="0080233F"/>
    <w:rsid w:val="008041A4"/>
    <w:rsid w:val="00804924"/>
    <w:rsid w:val="0080693D"/>
    <w:rsid w:val="008079C0"/>
    <w:rsid w:val="0081032B"/>
    <w:rsid w:val="0081062D"/>
    <w:rsid w:val="00810EB0"/>
    <w:rsid w:val="008142EE"/>
    <w:rsid w:val="0081589D"/>
    <w:rsid w:val="0081660E"/>
    <w:rsid w:val="00816B3B"/>
    <w:rsid w:val="00816FE6"/>
    <w:rsid w:val="008202CA"/>
    <w:rsid w:val="00820829"/>
    <w:rsid w:val="00821511"/>
    <w:rsid w:val="00821B95"/>
    <w:rsid w:val="00821D72"/>
    <w:rsid w:val="00821DBA"/>
    <w:rsid w:val="00822E21"/>
    <w:rsid w:val="00823A52"/>
    <w:rsid w:val="00823D1A"/>
    <w:rsid w:val="00825915"/>
    <w:rsid w:val="00827421"/>
    <w:rsid w:val="00827440"/>
    <w:rsid w:val="00831023"/>
    <w:rsid w:val="0083199A"/>
    <w:rsid w:val="00832F5A"/>
    <w:rsid w:val="0083361C"/>
    <w:rsid w:val="00834ADF"/>
    <w:rsid w:val="00835356"/>
    <w:rsid w:val="00836217"/>
    <w:rsid w:val="00836809"/>
    <w:rsid w:val="008368AA"/>
    <w:rsid w:val="00836940"/>
    <w:rsid w:val="00836EA0"/>
    <w:rsid w:val="00836EDF"/>
    <w:rsid w:val="00836F24"/>
    <w:rsid w:val="0083748F"/>
    <w:rsid w:val="008376A2"/>
    <w:rsid w:val="00837C2F"/>
    <w:rsid w:val="00837F07"/>
    <w:rsid w:val="00837F15"/>
    <w:rsid w:val="00840D85"/>
    <w:rsid w:val="00842881"/>
    <w:rsid w:val="00843AA4"/>
    <w:rsid w:val="00843D4C"/>
    <w:rsid w:val="00843E7E"/>
    <w:rsid w:val="00844202"/>
    <w:rsid w:val="008446CE"/>
    <w:rsid w:val="008457E4"/>
    <w:rsid w:val="00847F5B"/>
    <w:rsid w:val="008500E4"/>
    <w:rsid w:val="00850642"/>
    <w:rsid w:val="00850E9C"/>
    <w:rsid w:val="00851112"/>
    <w:rsid w:val="008517C9"/>
    <w:rsid w:val="00852546"/>
    <w:rsid w:val="008535A5"/>
    <w:rsid w:val="00854557"/>
    <w:rsid w:val="00854C80"/>
    <w:rsid w:val="00854E4A"/>
    <w:rsid w:val="00855373"/>
    <w:rsid w:val="00855637"/>
    <w:rsid w:val="00855EA1"/>
    <w:rsid w:val="00856B0C"/>
    <w:rsid w:val="00856B16"/>
    <w:rsid w:val="00856F92"/>
    <w:rsid w:val="00861A85"/>
    <w:rsid w:val="008635CD"/>
    <w:rsid w:val="00863718"/>
    <w:rsid w:val="00864023"/>
    <w:rsid w:val="0086464F"/>
    <w:rsid w:val="00865FF5"/>
    <w:rsid w:val="00866D35"/>
    <w:rsid w:val="00867615"/>
    <w:rsid w:val="008707AC"/>
    <w:rsid w:val="00872BA2"/>
    <w:rsid w:val="00872C0D"/>
    <w:rsid w:val="0087461B"/>
    <w:rsid w:val="00874E8C"/>
    <w:rsid w:val="008757C1"/>
    <w:rsid w:val="008760CF"/>
    <w:rsid w:val="008761D9"/>
    <w:rsid w:val="00877340"/>
    <w:rsid w:val="0087734D"/>
    <w:rsid w:val="00877FDF"/>
    <w:rsid w:val="00881CFF"/>
    <w:rsid w:val="00881E8F"/>
    <w:rsid w:val="008823DE"/>
    <w:rsid w:val="0088240A"/>
    <w:rsid w:val="008827BD"/>
    <w:rsid w:val="008829BD"/>
    <w:rsid w:val="00882B6B"/>
    <w:rsid w:val="00883B62"/>
    <w:rsid w:val="00884A43"/>
    <w:rsid w:val="00884A97"/>
    <w:rsid w:val="008860D2"/>
    <w:rsid w:val="00886121"/>
    <w:rsid w:val="008877B2"/>
    <w:rsid w:val="00890D5C"/>
    <w:rsid w:val="0089148C"/>
    <w:rsid w:val="00892384"/>
    <w:rsid w:val="00895124"/>
    <w:rsid w:val="00895783"/>
    <w:rsid w:val="00896BF8"/>
    <w:rsid w:val="008A040A"/>
    <w:rsid w:val="008A074B"/>
    <w:rsid w:val="008A0EFA"/>
    <w:rsid w:val="008A0F26"/>
    <w:rsid w:val="008A0FDE"/>
    <w:rsid w:val="008A16A2"/>
    <w:rsid w:val="008A2B34"/>
    <w:rsid w:val="008A2B70"/>
    <w:rsid w:val="008A2CC0"/>
    <w:rsid w:val="008A3FC6"/>
    <w:rsid w:val="008A4994"/>
    <w:rsid w:val="008A4AA5"/>
    <w:rsid w:val="008A4E0D"/>
    <w:rsid w:val="008A618B"/>
    <w:rsid w:val="008A6CC6"/>
    <w:rsid w:val="008A79DB"/>
    <w:rsid w:val="008B01A3"/>
    <w:rsid w:val="008B0342"/>
    <w:rsid w:val="008B0EBE"/>
    <w:rsid w:val="008B37F2"/>
    <w:rsid w:val="008B3AAB"/>
    <w:rsid w:val="008B4A56"/>
    <w:rsid w:val="008B7828"/>
    <w:rsid w:val="008B7851"/>
    <w:rsid w:val="008B7A5A"/>
    <w:rsid w:val="008C1E10"/>
    <w:rsid w:val="008C3813"/>
    <w:rsid w:val="008C43E6"/>
    <w:rsid w:val="008C56FA"/>
    <w:rsid w:val="008C5C39"/>
    <w:rsid w:val="008C6495"/>
    <w:rsid w:val="008C7875"/>
    <w:rsid w:val="008C7B1A"/>
    <w:rsid w:val="008D02C8"/>
    <w:rsid w:val="008D0347"/>
    <w:rsid w:val="008D09D4"/>
    <w:rsid w:val="008D0BEF"/>
    <w:rsid w:val="008D1431"/>
    <w:rsid w:val="008D145E"/>
    <w:rsid w:val="008D148A"/>
    <w:rsid w:val="008D15A5"/>
    <w:rsid w:val="008D1AFF"/>
    <w:rsid w:val="008D1D60"/>
    <w:rsid w:val="008D2516"/>
    <w:rsid w:val="008D25E3"/>
    <w:rsid w:val="008D3151"/>
    <w:rsid w:val="008D37C1"/>
    <w:rsid w:val="008D3808"/>
    <w:rsid w:val="008D3E12"/>
    <w:rsid w:val="008D40E3"/>
    <w:rsid w:val="008D57AB"/>
    <w:rsid w:val="008D609A"/>
    <w:rsid w:val="008D689F"/>
    <w:rsid w:val="008D6EE4"/>
    <w:rsid w:val="008D75BF"/>
    <w:rsid w:val="008D7E60"/>
    <w:rsid w:val="008E05B7"/>
    <w:rsid w:val="008E19C4"/>
    <w:rsid w:val="008E1D7C"/>
    <w:rsid w:val="008E2084"/>
    <w:rsid w:val="008E2BBA"/>
    <w:rsid w:val="008E2C7C"/>
    <w:rsid w:val="008E2CEC"/>
    <w:rsid w:val="008E382D"/>
    <w:rsid w:val="008E448C"/>
    <w:rsid w:val="008E4B20"/>
    <w:rsid w:val="008E5216"/>
    <w:rsid w:val="008E5B7E"/>
    <w:rsid w:val="008E6AA2"/>
    <w:rsid w:val="008E6B99"/>
    <w:rsid w:val="008E785C"/>
    <w:rsid w:val="008F0EA1"/>
    <w:rsid w:val="008F167F"/>
    <w:rsid w:val="008F1E6E"/>
    <w:rsid w:val="008F2D1C"/>
    <w:rsid w:val="008F5431"/>
    <w:rsid w:val="008F655B"/>
    <w:rsid w:val="008F6705"/>
    <w:rsid w:val="008F72A8"/>
    <w:rsid w:val="008F7C39"/>
    <w:rsid w:val="0090021C"/>
    <w:rsid w:val="00902122"/>
    <w:rsid w:val="00903024"/>
    <w:rsid w:val="00905548"/>
    <w:rsid w:val="00905841"/>
    <w:rsid w:val="009064A4"/>
    <w:rsid w:val="00907965"/>
    <w:rsid w:val="00910397"/>
    <w:rsid w:val="00910DA1"/>
    <w:rsid w:val="00911182"/>
    <w:rsid w:val="009116B0"/>
    <w:rsid w:val="00913632"/>
    <w:rsid w:val="0091364F"/>
    <w:rsid w:val="009136B1"/>
    <w:rsid w:val="00913792"/>
    <w:rsid w:val="00913DD2"/>
    <w:rsid w:val="00913F39"/>
    <w:rsid w:val="00913FD0"/>
    <w:rsid w:val="009144BC"/>
    <w:rsid w:val="00914E3F"/>
    <w:rsid w:val="00915227"/>
    <w:rsid w:val="0091578B"/>
    <w:rsid w:val="00915A81"/>
    <w:rsid w:val="0091641F"/>
    <w:rsid w:val="00916A97"/>
    <w:rsid w:val="00916D3A"/>
    <w:rsid w:val="009174E9"/>
    <w:rsid w:val="00917D1C"/>
    <w:rsid w:val="00922554"/>
    <w:rsid w:val="0092256D"/>
    <w:rsid w:val="009248A2"/>
    <w:rsid w:val="00925052"/>
    <w:rsid w:val="00925467"/>
    <w:rsid w:val="00927176"/>
    <w:rsid w:val="00927A98"/>
    <w:rsid w:val="00930844"/>
    <w:rsid w:val="009309EC"/>
    <w:rsid w:val="00930E80"/>
    <w:rsid w:val="00930E85"/>
    <w:rsid w:val="00931062"/>
    <w:rsid w:val="00931093"/>
    <w:rsid w:val="00931DAE"/>
    <w:rsid w:val="00936E85"/>
    <w:rsid w:val="0094050D"/>
    <w:rsid w:val="0094096A"/>
    <w:rsid w:val="00941DED"/>
    <w:rsid w:val="009425AA"/>
    <w:rsid w:val="00942E24"/>
    <w:rsid w:val="00944DBD"/>
    <w:rsid w:val="0094583E"/>
    <w:rsid w:val="00945CD7"/>
    <w:rsid w:val="00946DFF"/>
    <w:rsid w:val="00952055"/>
    <w:rsid w:val="0095229E"/>
    <w:rsid w:val="00952B97"/>
    <w:rsid w:val="00953D9D"/>
    <w:rsid w:val="009554DD"/>
    <w:rsid w:val="0095579F"/>
    <w:rsid w:val="00956458"/>
    <w:rsid w:val="0095693E"/>
    <w:rsid w:val="00960ED8"/>
    <w:rsid w:val="00961609"/>
    <w:rsid w:val="009622B0"/>
    <w:rsid w:val="00962E2A"/>
    <w:rsid w:val="00964CC8"/>
    <w:rsid w:val="00966BEE"/>
    <w:rsid w:val="009674CF"/>
    <w:rsid w:val="00967619"/>
    <w:rsid w:val="00967C88"/>
    <w:rsid w:val="00967E2C"/>
    <w:rsid w:val="00971A60"/>
    <w:rsid w:val="0097287B"/>
    <w:rsid w:val="00972FDA"/>
    <w:rsid w:val="00974EF8"/>
    <w:rsid w:val="009760A2"/>
    <w:rsid w:val="00976549"/>
    <w:rsid w:val="00976A22"/>
    <w:rsid w:val="009776BE"/>
    <w:rsid w:val="00980546"/>
    <w:rsid w:val="0098199F"/>
    <w:rsid w:val="009833D5"/>
    <w:rsid w:val="00983726"/>
    <w:rsid w:val="0098479F"/>
    <w:rsid w:val="009849ED"/>
    <w:rsid w:val="00984A90"/>
    <w:rsid w:val="00985BD1"/>
    <w:rsid w:val="00985CC4"/>
    <w:rsid w:val="0098748D"/>
    <w:rsid w:val="00987E8D"/>
    <w:rsid w:val="009902EF"/>
    <w:rsid w:val="0099178C"/>
    <w:rsid w:val="0099185F"/>
    <w:rsid w:val="00991C27"/>
    <w:rsid w:val="00991D21"/>
    <w:rsid w:val="009920D6"/>
    <w:rsid w:val="00992D6A"/>
    <w:rsid w:val="009946A1"/>
    <w:rsid w:val="00994766"/>
    <w:rsid w:val="0099486A"/>
    <w:rsid w:val="00994D50"/>
    <w:rsid w:val="00995453"/>
    <w:rsid w:val="00996429"/>
    <w:rsid w:val="0099647A"/>
    <w:rsid w:val="009A0691"/>
    <w:rsid w:val="009A07F7"/>
    <w:rsid w:val="009A0A4F"/>
    <w:rsid w:val="009A14CC"/>
    <w:rsid w:val="009A1792"/>
    <w:rsid w:val="009A1EA1"/>
    <w:rsid w:val="009A25B0"/>
    <w:rsid w:val="009A2958"/>
    <w:rsid w:val="009A3214"/>
    <w:rsid w:val="009A4C7C"/>
    <w:rsid w:val="009B0BA4"/>
    <w:rsid w:val="009B138B"/>
    <w:rsid w:val="009B15BD"/>
    <w:rsid w:val="009B16BA"/>
    <w:rsid w:val="009B31E2"/>
    <w:rsid w:val="009B49CA"/>
    <w:rsid w:val="009B51DA"/>
    <w:rsid w:val="009B59F2"/>
    <w:rsid w:val="009B5DD1"/>
    <w:rsid w:val="009B5FEF"/>
    <w:rsid w:val="009B63B3"/>
    <w:rsid w:val="009B6A31"/>
    <w:rsid w:val="009B770F"/>
    <w:rsid w:val="009C0021"/>
    <w:rsid w:val="009C0742"/>
    <w:rsid w:val="009C17E6"/>
    <w:rsid w:val="009C2B60"/>
    <w:rsid w:val="009C321B"/>
    <w:rsid w:val="009C4D87"/>
    <w:rsid w:val="009C5665"/>
    <w:rsid w:val="009C56EE"/>
    <w:rsid w:val="009C73E3"/>
    <w:rsid w:val="009D0842"/>
    <w:rsid w:val="009D0C47"/>
    <w:rsid w:val="009D1261"/>
    <w:rsid w:val="009D12F0"/>
    <w:rsid w:val="009D1403"/>
    <w:rsid w:val="009D2474"/>
    <w:rsid w:val="009D2F1D"/>
    <w:rsid w:val="009D31CB"/>
    <w:rsid w:val="009D3E7C"/>
    <w:rsid w:val="009D4964"/>
    <w:rsid w:val="009D52EA"/>
    <w:rsid w:val="009D55B4"/>
    <w:rsid w:val="009D55C2"/>
    <w:rsid w:val="009D56E9"/>
    <w:rsid w:val="009D5944"/>
    <w:rsid w:val="009D6241"/>
    <w:rsid w:val="009D6BAB"/>
    <w:rsid w:val="009D7D8A"/>
    <w:rsid w:val="009E00FF"/>
    <w:rsid w:val="009E1215"/>
    <w:rsid w:val="009E1C78"/>
    <w:rsid w:val="009E2578"/>
    <w:rsid w:val="009E37C3"/>
    <w:rsid w:val="009E43F0"/>
    <w:rsid w:val="009E46E6"/>
    <w:rsid w:val="009E4850"/>
    <w:rsid w:val="009E4C54"/>
    <w:rsid w:val="009E521E"/>
    <w:rsid w:val="009E5250"/>
    <w:rsid w:val="009E601B"/>
    <w:rsid w:val="009E6441"/>
    <w:rsid w:val="009E6B20"/>
    <w:rsid w:val="009E6F96"/>
    <w:rsid w:val="009E708F"/>
    <w:rsid w:val="009F02FA"/>
    <w:rsid w:val="009F0896"/>
    <w:rsid w:val="009F0EB8"/>
    <w:rsid w:val="009F1FB8"/>
    <w:rsid w:val="009F25B9"/>
    <w:rsid w:val="009F269C"/>
    <w:rsid w:val="009F2913"/>
    <w:rsid w:val="009F2939"/>
    <w:rsid w:val="009F2972"/>
    <w:rsid w:val="009F384D"/>
    <w:rsid w:val="009F48C9"/>
    <w:rsid w:val="009F5D8A"/>
    <w:rsid w:val="009F67B6"/>
    <w:rsid w:val="009F6899"/>
    <w:rsid w:val="009F6A1F"/>
    <w:rsid w:val="009F6DB0"/>
    <w:rsid w:val="009F6F2B"/>
    <w:rsid w:val="009F75BC"/>
    <w:rsid w:val="009F7F08"/>
    <w:rsid w:val="00A0099D"/>
    <w:rsid w:val="00A031CC"/>
    <w:rsid w:val="00A036B5"/>
    <w:rsid w:val="00A04147"/>
    <w:rsid w:val="00A04955"/>
    <w:rsid w:val="00A05D00"/>
    <w:rsid w:val="00A06027"/>
    <w:rsid w:val="00A07B18"/>
    <w:rsid w:val="00A07D0F"/>
    <w:rsid w:val="00A1039F"/>
    <w:rsid w:val="00A11927"/>
    <w:rsid w:val="00A11BB6"/>
    <w:rsid w:val="00A1302F"/>
    <w:rsid w:val="00A130D2"/>
    <w:rsid w:val="00A133A5"/>
    <w:rsid w:val="00A13CE9"/>
    <w:rsid w:val="00A1438B"/>
    <w:rsid w:val="00A1696E"/>
    <w:rsid w:val="00A16AFC"/>
    <w:rsid w:val="00A16F42"/>
    <w:rsid w:val="00A21421"/>
    <w:rsid w:val="00A21A2E"/>
    <w:rsid w:val="00A227F2"/>
    <w:rsid w:val="00A22EE8"/>
    <w:rsid w:val="00A230B4"/>
    <w:rsid w:val="00A24A9B"/>
    <w:rsid w:val="00A24D62"/>
    <w:rsid w:val="00A25B18"/>
    <w:rsid w:val="00A25CE1"/>
    <w:rsid w:val="00A266AC"/>
    <w:rsid w:val="00A269CB"/>
    <w:rsid w:val="00A27443"/>
    <w:rsid w:val="00A3160A"/>
    <w:rsid w:val="00A32CC0"/>
    <w:rsid w:val="00A3396C"/>
    <w:rsid w:val="00A34731"/>
    <w:rsid w:val="00A35381"/>
    <w:rsid w:val="00A36288"/>
    <w:rsid w:val="00A366A4"/>
    <w:rsid w:val="00A36818"/>
    <w:rsid w:val="00A36B6C"/>
    <w:rsid w:val="00A37E48"/>
    <w:rsid w:val="00A406A6"/>
    <w:rsid w:val="00A4093D"/>
    <w:rsid w:val="00A419F4"/>
    <w:rsid w:val="00A4217C"/>
    <w:rsid w:val="00A42788"/>
    <w:rsid w:val="00A42991"/>
    <w:rsid w:val="00A43AC0"/>
    <w:rsid w:val="00A45534"/>
    <w:rsid w:val="00A461EC"/>
    <w:rsid w:val="00A469C7"/>
    <w:rsid w:val="00A46D75"/>
    <w:rsid w:val="00A46F7F"/>
    <w:rsid w:val="00A474D1"/>
    <w:rsid w:val="00A47C86"/>
    <w:rsid w:val="00A515A4"/>
    <w:rsid w:val="00A52363"/>
    <w:rsid w:val="00A52A62"/>
    <w:rsid w:val="00A52A86"/>
    <w:rsid w:val="00A52D79"/>
    <w:rsid w:val="00A55612"/>
    <w:rsid w:val="00A5622D"/>
    <w:rsid w:val="00A56D9D"/>
    <w:rsid w:val="00A57B63"/>
    <w:rsid w:val="00A606E6"/>
    <w:rsid w:val="00A618F0"/>
    <w:rsid w:val="00A61E12"/>
    <w:rsid w:val="00A6204C"/>
    <w:rsid w:val="00A64A98"/>
    <w:rsid w:val="00A65623"/>
    <w:rsid w:val="00A65FC1"/>
    <w:rsid w:val="00A6616C"/>
    <w:rsid w:val="00A66393"/>
    <w:rsid w:val="00A669A2"/>
    <w:rsid w:val="00A673F3"/>
    <w:rsid w:val="00A6783B"/>
    <w:rsid w:val="00A700A8"/>
    <w:rsid w:val="00A73E54"/>
    <w:rsid w:val="00A74880"/>
    <w:rsid w:val="00A75314"/>
    <w:rsid w:val="00A770C8"/>
    <w:rsid w:val="00A77D7D"/>
    <w:rsid w:val="00A77E3C"/>
    <w:rsid w:val="00A817D0"/>
    <w:rsid w:val="00A818C9"/>
    <w:rsid w:val="00A81EF7"/>
    <w:rsid w:val="00A82043"/>
    <w:rsid w:val="00A837C7"/>
    <w:rsid w:val="00A839CA"/>
    <w:rsid w:val="00A83CC1"/>
    <w:rsid w:val="00A85DEE"/>
    <w:rsid w:val="00A86078"/>
    <w:rsid w:val="00A86827"/>
    <w:rsid w:val="00A86ADB"/>
    <w:rsid w:val="00A90492"/>
    <w:rsid w:val="00A9050F"/>
    <w:rsid w:val="00A90764"/>
    <w:rsid w:val="00A92ADF"/>
    <w:rsid w:val="00A93687"/>
    <w:rsid w:val="00A93A57"/>
    <w:rsid w:val="00A93C88"/>
    <w:rsid w:val="00A93FD3"/>
    <w:rsid w:val="00A942CA"/>
    <w:rsid w:val="00A94AEF"/>
    <w:rsid w:val="00AA0965"/>
    <w:rsid w:val="00AA0B05"/>
    <w:rsid w:val="00AA1133"/>
    <w:rsid w:val="00AA2098"/>
    <w:rsid w:val="00AA2934"/>
    <w:rsid w:val="00AA3B6A"/>
    <w:rsid w:val="00AA5094"/>
    <w:rsid w:val="00AA5FAC"/>
    <w:rsid w:val="00AA6544"/>
    <w:rsid w:val="00AA6E56"/>
    <w:rsid w:val="00AB02D9"/>
    <w:rsid w:val="00AB02F5"/>
    <w:rsid w:val="00AB0615"/>
    <w:rsid w:val="00AB12AB"/>
    <w:rsid w:val="00AB1F63"/>
    <w:rsid w:val="00AB4214"/>
    <w:rsid w:val="00AB4539"/>
    <w:rsid w:val="00AB69B1"/>
    <w:rsid w:val="00AB7C9E"/>
    <w:rsid w:val="00AC0DBB"/>
    <w:rsid w:val="00AC0F94"/>
    <w:rsid w:val="00AC1458"/>
    <w:rsid w:val="00AC1507"/>
    <w:rsid w:val="00AC17AE"/>
    <w:rsid w:val="00AC1B0B"/>
    <w:rsid w:val="00AC329F"/>
    <w:rsid w:val="00AC35D8"/>
    <w:rsid w:val="00AC37A3"/>
    <w:rsid w:val="00AC4547"/>
    <w:rsid w:val="00AC50E5"/>
    <w:rsid w:val="00AC532F"/>
    <w:rsid w:val="00AC5B15"/>
    <w:rsid w:val="00AC6471"/>
    <w:rsid w:val="00AC6A1A"/>
    <w:rsid w:val="00AC77F1"/>
    <w:rsid w:val="00AC7ADF"/>
    <w:rsid w:val="00AD1E66"/>
    <w:rsid w:val="00AD2205"/>
    <w:rsid w:val="00AD334D"/>
    <w:rsid w:val="00AD33E6"/>
    <w:rsid w:val="00AD3409"/>
    <w:rsid w:val="00AD3C85"/>
    <w:rsid w:val="00AD4989"/>
    <w:rsid w:val="00AD4D76"/>
    <w:rsid w:val="00AD4F1B"/>
    <w:rsid w:val="00AD512F"/>
    <w:rsid w:val="00AD532B"/>
    <w:rsid w:val="00AD5960"/>
    <w:rsid w:val="00AD5ACD"/>
    <w:rsid w:val="00AD5CAF"/>
    <w:rsid w:val="00AD5DD7"/>
    <w:rsid w:val="00AD5E94"/>
    <w:rsid w:val="00AD690A"/>
    <w:rsid w:val="00AD7DC1"/>
    <w:rsid w:val="00AD7E99"/>
    <w:rsid w:val="00AE0912"/>
    <w:rsid w:val="00AE1102"/>
    <w:rsid w:val="00AE278C"/>
    <w:rsid w:val="00AE2DE4"/>
    <w:rsid w:val="00AE3E92"/>
    <w:rsid w:val="00AE3F16"/>
    <w:rsid w:val="00AE3FB9"/>
    <w:rsid w:val="00AE55DE"/>
    <w:rsid w:val="00AE5A7E"/>
    <w:rsid w:val="00AE7E9F"/>
    <w:rsid w:val="00AF0579"/>
    <w:rsid w:val="00AF244C"/>
    <w:rsid w:val="00AF305B"/>
    <w:rsid w:val="00AF36BB"/>
    <w:rsid w:val="00AF37FC"/>
    <w:rsid w:val="00AF3B08"/>
    <w:rsid w:val="00AF43D4"/>
    <w:rsid w:val="00AF4DF3"/>
    <w:rsid w:val="00AF5AD3"/>
    <w:rsid w:val="00AF6AFE"/>
    <w:rsid w:val="00AF7684"/>
    <w:rsid w:val="00AF76B7"/>
    <w:rsid w:val="00AF7FA8"/>
    <w:rsid w:val="00B0035E"/>
    <w:rsid w:val="00B009EC"/>
    <w:rsid w:val="00B01862"/>
    <w:rsid w:val="00B01FD6"/>
    <w:rsid w:val="00B02E8A"/>
    <w:rsid w:val="00B04A84"/>
    <w:rsid w:val="00B04FA0"/>
    <w:rsid w:val="00B051F0"/>
    <w:rsid w:val="00B05A43"/>
    <w:rsid w:val="00B061A5"/>
    <w:rsid w:val="00B0662E"/>
    <w:rsid w:val="00B07536"/>
    <w:rsid w:val="00B07650"/>
    <w:rsid w:val="00B10161"/>
    <w:rsid w:val="00B1079B"/>
    <w:rsid w:val="00B121D6"/>
    <w:rsid w:val="00B1259E"/>
    <w:rsid w:val="00B13B23"/>
    <w:rsid w:val="00B149A3"/>
    <w:rsid w:val="00B14C05"/>
    <w:rsid w:val="00B14D6C"/>
    <w:rsid w:val="00B152ED"/>
    <w:rsid w:val="00B153B9"/>
    <w:rsid w:val="00B15911"/>
    <w:rsid w:val="00B15C49"/>
    <w:rsid w:val="00B17C14"/>
    <w:rsid w:val="00B21C06"/>
    <w:rsid w:val="00B222E6"/>
    <w:rsid w:val="00B223E5"/>
    <w:rsid w:val="00B2263E"/>
    <w:rsid w:val="00B2409E"/>
    <w:rsid w:val="00B2470A"/>
    <w:rsid w:val="00B24E84"/>
    <w:rsid w:val="00B25B18"/>
    <w:rsid w:val="00B274D6"/>
    <w:rsid w:val="00B31218"/>
    <w:rsid w:val="00B32126"/>
    <w:rsid w:val="00B327C9"/>
    <w:rsid w:val="00B327D4"/>
    <w:rsid w:val="00B35382"/>
    <w:rsid w:val="00B358E2"/>
    <w:rsid w:val="00B366A7"/>
    <w:rsid w:val="00B36A6E"/>
    <w:rsid w:val="00B37AD4"/>
    <w:rsid w:val="00B4098C"/>
    <w:rsid w:val="00B409E3"/>
    <w:rsid w:val="00B414A6"/>
    <w:rsid w:val="00B42258"/>
    <w:rsid w:val="00B4280B"/>
    <w:rsid w:val="00B4281F"/>
    <w:rsid w:val="00B4318D"/>
    <w:rsid w:val="00B45B1C"/>
    <w:rsid w:val="00B467EA"/>
    <w:rsid w:val="00B47725"/>
    <w:rsid w:val="00B50318"/>
    <w:rsid w:val="00B50378"/>
    <w:rsid w:val="00B50A3D"/>
    <w:rsid w:val="00B5174E"/>
    <w:rsid w:val="00B51802"/>
    <w:rsid w:val="00B51AD8"/>
    <w:rsid w:val="00B522D6"/>
    <w:rsid w:val="00B5347D"/>
    <w:rsid w:val="00B534E8"/>
    <w:rsid w:val="00B544DE"/>
    <w:rsid w:val="00B54D0A"/>
    <w:rsid w:val="00B5553B"/>
    <w:rsid w:val="00B556AF"/>
    <w:rsid w:val="00B563C2"/>
    <w:rsid w:val="00B565AB"/>
    <w:rsid w:val="00B56898"/>
    <w:rsid w:val="00B5739B"/>
    <w:rsid w:val="00B57B5F"/>
    <w:rsid w:val="00B57DB0"/>
    <w:rsid w:val="00B60DCA"/>
    <w:rsid w:val="00B6248A"/>
    <w:rsid w:val="00B62F5B"/>
    <w:rsid w:val="00B633BB"/>
    <w:rsid w:val="00B6363E"/>
    <w:rsid w:val="00B639EB"/>
    <w:rsid w:val="00B63FE7"/>
    <w:rsid w:val="00B641D8"/>
    <w:rsid w:val="00B6465D"/>
    <w:rsid w:val="00B65524"/>
    <w:rsid w:val="00B65E0D"/>
    <w:rsid w:val="00B66D1E"/>
    <w:rsid w:val="00B707D5"/>
    <w:rsid w:val="00B70CD4"/>
    <w:rsid w:val="00B71501"/>
    <w:rsid w:val="00B717B4"/>
    <w:rsid w:val="00B72E6A"/>
    <w:rsid w:val="00B74C26"/>
    <w:rsid w:val="00B754A5"/>
    <w:rsid w:val="00B755B1"/>
    <w:rsid w:val="00B75722"/>
    <w:rsid w:val="00B75AFA"/>
    <w:rsid w:val="00B7603D"/>
    <w:rsid w:val="00B7603F"/>
    <w:rsid w:val="00B7611A"/>
    <w:rsid w:val="00B77349"/>
    <w:rsid w:val="00B80F47"/>
    <w:rsid w:val="00B81A1C"/>
    <w:rsid w:val="00B81A73"/>
    <w:rsid w:val="00B81B30"/>
    <w:rsid w:val="00B82952"/>
    <w:rsid w:val="00B83400"/>
    <w:rsid w:val="00B83490"/>
    <w:rsid w:val="00B86D18"/>
    <w:rsid w:val="00B90047"/>
    <w:rsid w:val="00B90888"/>
    <w:rsid w:val="00B91109"/>
    <w:rsid w:val="00B91371"/>
    <w:rsid w:val="00B91475"/>
    <w:rsid w:val="00B916E1"/>
    <w:rsid w:val="00B91E0C"/>
    <w:rsid w:val="00B923A3"/>
    <w:rsid w:val="00B924B7"/>
    <w:rsid w:val="00B92613"/>
    <w:rsid w:val="00B92DB6"/>
    <w:rsid w:val="00B92EC3"/>
    <w:rsid w:val="00B9474C"/>
    <w:rsid w:val="00B94B04"/>
    <w:rsid w:val="00B94B4C"/>
    <w:rsid w:val="00B94ED9"/>
    <w:rsid w:val="00B963C3"/>
    <w:rsid w:val="00B96B37"/>
    <w:rsid w:val="00B96F52"/>
    <w:rsid w:val="00B97950"/>
    <w:rsid w:val="00BA0461"/>
    <w:rsid w:val="00BA07A0"/>
    <w:rsid w:val="00BA1642"/>
    <w:rsid w:val="00BA1D2F"/>
    <w:rsid w:val="00BA304D"/>
    <w:rsid w:val="00BA34FA"/>
    <w:rsid w:val="00BA5F24"/>
    <w:rsid w:val="00BA7295"/>
    <w:rsid w:val="00BA7A58"/>
    <w:rsid w:val="00BA7A81"/>
    <w:rsid w:val="00BA7F96"/>
    <w:rsid w:val="00BB0A51"/>
    <w:rsid w:val="00BB11A8"/>
    <w:rsid w:val="00BB2B56"/>
    <w:rsid w:val="00BB2B63"/>
    <w:rsid w:val="00BB34D2"/>
    <w:rsid w:val="00BB74B3"/>
    <w:rsid w:val="00BC0AFE"/>
    <w:rsid w:val="00BC14EF"/>
    <w:rsid w:val="00BC15B0"/>
    <w:rsid w:val="00BC2C19"/>
    <w:rsid w:val="00BC3650"/>
    <w:rsid w:val="00BC4076"/>
    <w:rsid w:val="00BC4964"/>
    <w:rsid w:val="00BC4D64"/>
    <w:rsid w:val="00BC5182"/>
    <w:rsid w:val="00BC5FA2"/>
    <w:rsid w:val="00BC65C7"/>
    <w:rsid w:val="00BC6744"/>
    <w:rsid w:val="00BC7154"/>
    <w:rsid w:val="00BC7E9A"/>
    <w:rsid w:val="00BD03CC"/>
    <w:rsid w:val="00BD0470"/>
    <w:rsid w:val="00BD0604"/>
    <w:rsid w:val="00BD3019"/>
    <w:rsid w:val="00BD4E57"/>
    <w:rsid w:val="00BD566B"/>
    <w:rsid w:val="00BD60EF"/>
    <w:rsid w:val="00BD6678"/>
    <w:rsid w:val="00BD66B7"/>
    <w:rsid w:val="00BD6D50"/>
    <w:rsid w:val="00BD70D0"/>
    <w:rsid w:val="00BD7C4B"/>
    <w:rsid w:val="00BE0961"/>
    <w:rsid w:val="00BE137B"/>
    <w:rsid w:val="00BE1FE1"/>
    <w:rsid w:val="00BE206D"/>
    <w:rsid w:val="00BE2E2E"/>
    <w:rsid w:val="00BE301C"/>
    <w:rsid w:val="00BE3157"/>
    <w:rsid w:val="00BE4E2E"/>
    <w:rsid w:val="00BE632B"/>
    <w:rsid w:val="00BE6D10"/>
    <w:rsid w:val="00BE7CCE"/>
    <w:rsid w:val="00BF087C"/>
    <w:rsid w:val="00BF0D48"/>
    <w:rsid w:val="00BF289A"/>
    <w:rsid w:val="00BF2E8A"/>
    <w:rsid w:val="00BF30E5"/>
    <w:rsid w:val="00BF423E"/>
    <w:rsid w:val="00BF4785"/>
    <w:rsid w:val="00BF5072"/>
    <w:rsid w:val="00BF567E"/>
    <w:rsid w:val="00BF56C6"/>
    <w:rsid w:val="00BF5887"/>
    <w:rsid w:val="00BF60F2"/>
    <w:rsid w:val="00BF733F"/>
    <w:rsid w:val="00BF7EEA"/>
    <w:rsid w:val="00C004C3"/>
    <w:rsid w:val="00C03967"/>
    <w:rsid w:val="00C03988"/>
    <w:rsid w:val="00C03D8E"/>
    <w:rsid w:val="00C03DB3"/>
    <w:rsid w:val="00C04099"/>
    <w:rsid w:val="00C0515A"/>
    <w:rsid w:val="00C05553"/>
    <w:rsid w:val="00C05EEF"/>
    <w:rsid w:val="00C064D1"/>
    <w:rsid w:val="00C073FF"/>
    <w:rsid w:val="00C07A73"/>
    <w:rsid w:val="00C07DF4"/>
    <w:rsid w:val="00C100A5"/>
    <w:rsid w:val="00C104EC"/>
    <w:rsid w:val="00C1164D"/>
    <w:rsid w:val="00C122C9"/>
    <w:rsid w:val="00C125E7"/>
    <w:rsid w:val="00C1376F"/>
    <w:rsid w:val="00C1395F"/>
    <w:rsid w:val="00C13A3A"/>
    <w:rsid w:val="00C13A3F"/>
    <w:rsid w:val="00C13C1F"/>
    <w:rsid w:val="00C14339"/>
    <w:rsid w:val="00C14C84"/>
    <w:rsid w:val="00C15B08"/>
    <w:rsid w:val="00C15C1D"/>
    <w:rsid w:val="00C166C8"/>
    <w:rsid w:val="00C16867"/>
    <w:rsid w:val="00C16F14"/>
    <w:rsid w:val="00C176CF"/>
    <w:rsid w:val="00C17926"/>
    <w:rsid w:val="00C17C04"/>
    <w:rsid w:val="00C2057B"/>
    <w:rsid w:val="00C20AED"/>
    <w:rsid w:val="00C20F0F"/>
    <w:rsid w:val="00C21CDF"/>
    <w:rsid w:val="00C21D60"/>
    <w:rsid w:val="00C24EF5"/>
    <w:rsid w:val="00C25477"/>
    <w:rsid w:val="00C27338"/>
    <w:rsid w:val="00C27465"/>
    <w:rsid w:val="00C275B1"/>
    <w:rsid w:val="00C30CC3"/>
    <w:rsid w:val="00C30D2D"/>
    <w:rsid w:val="00C31FB0"/>
    <w:rsid w:val="00C32177"/>
    <w:rsid w:val="00C32BED"/>
    <w:rsid w:val="00C33FE6"/>
    <w:rsid w:val="00C34C46"/>
    <w:rsid w:val="00C352E1"/>
    <w:rsid w:val="00C3534D"/>
    <w:rsid w:val="00C363BE"/>
    <w:rsid w:val="00C364A2"/>
    <w:rsid w:val="00C36B26"/>
    <w:rsid w:val="00C374A1"/>
    <w:rsid w:val="00C404A5"/>
    <w:rsid w:val="00C410CB"/>
    <w:rsid w:val="00C414A8"/>
    <w:rsid w:val="00C41C88"/>
    <w:rsid w:val="00C42E09"/>
    <w:rsid w:val="00C4324E"/>
    <w:rsid w:val="00C4389E"/>
    <w:rsid w:val="00C44531"/>
    <w:rsid w:val="00C477CC"/>
    <w:rsid w:val="00C520E2"/>
    <w:rsid w:val="00C529B5"/>
    <w:rsid w:val="00C53085"/>
    <w:rsid w:val="00C5439E"/>
    <w:rsid w:val="00C56A7B"/>
    <w:rsid w:val="00C615BE"/>
    <w:rsid w:val="00C61EB2"/>
    <w:rsid w:val="00C628EA"/>
    <w:rsid w:val="00C62FD9"/>
    <w:rsid w:val="00C6355E"/>
    <w:rsid w:val="00C63CE5"/>
    <w:rsid w:val="00C649B3"/>
    <w:rsid w:val="00C65A11"/>
    <w:rsid w:val="00C674EA"/>
    <w:rsid w:val="00C6766E"/>
    <w:rsid w:val="00C70011"/>
    <w:rsid w:val="00C70ACC"/>
    <w:rsid w:val="00C70E0E"/>
    <w:rsid w:val="00C7208C"/>
    <w:rsid w:val="00C720E9"/>
    <w:rsid w:val="00C72CBB"/>
    <w:rsid w:val="00C7360C"/>
    <w:rsid w:val="00C75AA2"/>
    <w:rsid w:val="00C76B00"/>
    <w:rsid w:val="00C7793D"/>
    <w:rsid w:val="00C80A05"/>
    <w:rsid w:val="00C81AB1"/>
    <w:rsid w:val="00C82CBC"/>
    <w:rsid w:val="00C82F77"/>
    <w:rsid w:val="00C8423D"/>
    <w:rsid w:val="00C84426"/>
    <w:rsid w:val="00C85E42"/>
    <w:rsid w:val="00C85FD6"/>
    <w:rsid w:val="00C86D0D"/>
    <w:rsid w:val="00C87BC7"/>
    <w:rsid w:val="00C91188"/>
    <w:rsid w:val="00C91F4E"/>
    <w:rsid w:val="00C930B2"/>
    <w:rsid w:val="00C9355F"/>
    <w:rsid w:val="00C9377C"/>
    <w:rsid w:val="00C9398D"/>
    <w:rsid w:val="00C97534"/>
    <w:rsid w:val="00CA04B7"/>
    <w:rsid w:val="00CA1305"/>
    <w:rsid w:val="00CA16A7"/>
    <w:rsid w:val="00CA2A50"/>
    <w:rsid w:val="00CA302B"/>
    <w:rsid w:val="00CA3252"/>
    <w:rsid w:val="00CA39EC"/>
    <w:rsid w:val="00CA4003"/>
    <w:rsid w:val="00CA4334"/>
    <w:rsid w:val="00CA44AE"/>
    <w:rsid w:val="00CA47A8"/>
    <w:rsid w:val="00CA4FFF"/>
    <w:rsid w:val="00CA5EA3"/>
    <w:rsid w:val="00CA64D8"/>
    <w:rsid w:val="00CA692A"/>
    <w:rsid w:val="00CA6B56"/>
    <w:rsid w:val="00CA76AE"/>
    <w:rsid w:val="00CB133B"/>
    <w:rsid w:val="00CB181F"/>
    <w:rsid w:val="00CB2138"/>
    <w:rsid w:val="00CB2C48"/>
    <w:rsid w:val="00CB2E9D"/>
    <w:rsid w:val="00CB35B6"/>
    <w:rsid w:val="00CB3D3F"/>
    <w:rsid w:val="00CB3DAC"/>
    <w:rsid w:val="00CB602B"/>
    <w:rsid w:val="00CB62DF"/>
    <w:rsid w:val="00CB7431"/>
    <w:rsid w:val="00CC0D87"/>
    <w:rsid w:val="00CC14D1"/>
    <w:rsid w:val="00CC1625"/>
    <w:rsid w:val="00CC19FF"/>
    <w:rsid w:val="00CC1A98"/>
    <w:rsid w:val="00CC1B03"/>
    <w:rsid w:val="00CC2156"/>
    <w:rsid w:val="00CC2833"/>
    <w:rsid w:val="00CC32CB"/>
    <w:rsid w:val="00CC37E2"/>
    <w:rsid w:val="00CC4C14"/>
    <w:rsid w:val="00CC5CE3"/>
    <w:rsid w:val="00CC76AE"/>
    <w:rsid w:val="00CD1C02"/>
    <w:rsid w:val="00CD4DC8"/>
    <w:rsid w:val="00CD5F1F"/>
    <w:rsid w:val="00CD62B2"/>
    <w:rsid w:val="00CD640E"/>
    <w:rsid w:val="00CD66C9"/>
    <w:rsid w:val="00CD67AE"/>
    <w:rsid w:val="00CD6AE1"/>
    <w:rsid w:val="00CD72C4"/>
    <w:rsid w:val="00CE0454"/>
    <w:rsid w:val="00CE070F"/>
    <w:rsid w:val="00CE1C01"/>
    <w:rsid w:val="00CE1D4B"/>
    <w:rsid w:val="00CE256F"/>
    <w:rsid w:val="00CE32BE"/>
    <w:rsid w:val="00CE3875"/>
    <w:rsid w:val="00CE3AF3"/>
    <w:rsid w:val="00CE3F4B"/>
    <w:rsid w:val="00CE5C1B"/>
    <w:rsid w:val="00CE6176"/>
    <w:rsid w:val="00CF001D"/>
    <w:rsid w:val="00CF0E6B"/>
    <w:rsid w:val="00CF2E59"/>
    <w:rsid w:val="00CF33FD"/>
    <w:rsid w:val="00CF57E0"/>
    <w:rsid w:val="00CF5FA1"/>
    <w:rsid w:val="00CF6CB1"/>
    <w:rsid w:val="00CF7151"/>
    <w:rsid w:val="00CF744C"/>
    <w:rsid w:val="00CF789E"/>
    <w:rsid w:val="00CF7971"/>
    <w:rsid w:val="00D008E0"/>
    <w:rsid w:val="00D01BEC"/>
    <w:rsid w:val="00D01F7B"/>
    <w:rsid w:val="00D02D6A"/>
    <w:rsid w:val="00D060F8"/>
    <w:rsid w:val="00D06A83"/>
    <w:rsid w:val="00D07B91"/>
    <w:rsid w:val="00D10690"/>
    <w:rsid w:val="00D11092"/>
    <w:rsid w:val="00D115F8"/>
    <w:rsid w:val="00D11D80"/>
    <w:rsid w:val="00D1264D"/>
    <w:rsid w:val="00D127BF"/>
    <w:rsid w:val="00D12BD9"/>
    <w:rsid w:val="00D13ADF"/>
    <w:rsid w:val="00D140CF"/>
    <w:rsid w:val="00D14849"/>
    <w:rsid w:val="00D149FD"/>
    <w:rsid w:val="00D14B38"/>
    <w:rsid w:val="00D15D76"/>
    <w:rsid w:val="00D16316"/>
    <w:rsid w:val="00D172A4"/>
    <w:rsid w:val="00D175AE"/>
    <w:rsid w:val="00D17F9D"/>
    <w:rsid w:val="00D20290"/>
    <w:rsid w:val="00D20B43"/>
    <w:rsid w:val="00D21EA6"/>
    <w:rsid w:val="00D23A96"/>
    <w:rsid w:val="00D2413B"/>
    <w:rsid w:val="00D243FA"/>
    <w:rsid w:val="00D24C55"/>
    <w:rsid w:val="00D24DE4"/>
    <w:rsid w:val="00D25460"/>
    <w:rsid w:val="00D25747"/>
    <w:rsid w:val="00D258D4"/>
    <w:rsid w:val="00D2663E"/>
    <w:rsid w:val="00D2769C"/>
    <w:rsid w:val="00D276C2"/>
    <w:rsid w:val="00D279E1"/>
    <w:rsid w:val="00D31704"/>
    <w:rsid w:val="00D31A2B"/>
    <w:rsid w:val="00D31A53"/>
    <w:rsid w:val="00D31B75"/>
    <w:rsid w:val="00D32CD7"/>
    <w:rsid w:val="00D32EF8"/>
    <w:rsid w:val="00D33303"/>
    <w:rsid w:val="00D33F19"/>
    <w:rsid w:val="00D3450B"/>
    <w:rsid w:val="00D3646F"/>
    <w:rsid w:val="00D4145B"/>
    <w:rsid w:val="00D419C9"/>
    <w:rsid w:val="00D42F1F"/>
    <w:rsid w:val="00D43095"/>
    <w:rsid w:val="00D438AA"/>
    <w:rsid w:val="00D44DE3"/>
    <w:rsid w:val="00D45852"/>
    <w:rsid w:val="00D458BF"/>
    <w:rsid w:val="00D458C9"/>
    <w:rsid w:val="00D4616B"/>
    <w:rsid w:val="00D46374"/>
    <w:rsid w:val="00D47119"/>
    <w:rsid w:val="00D507E9"/>
    <w:rsid w:val="00D511DD"/>
    <w:rsid w:val="00D513CF"/>
    <w:rsid w:val="00D52C2F"/>
    <w:rsid w:val="00D52FB0"/>
    <w:rsid w:val="00D53018"/>
    <w:rsid w:val="00D5355D"/>
    <w:rsid w:val="00D540CF"/>
    <w:rsid w:val="00D556D7"/>
    <w:rsid w:val="00D568A9"/>
    <w:rsid w:val="00D5729D"/>
    <w:rsid w:val="00D57335"/>
    <w:rsid w:val="00D574D3"/>
    <w:rsid w:val="00D57772"/>
    <w:rsid w:val="00D57B13"/>
    <w:rsid w:val="00D6010F"/>
    <w:rsid w:val="00D60123"/>
    <w:rsid w:val="00D6051F"/>
    <w:rsid w:val="00D61894"/>
    <w:rsid w:val="00D6279B"/>
    <w:rsid w:val="00D62BB6"/>
    <w:rsid w:val="00D655D8"/>
    <w:rsid w:val="00D65835"/>
    <w:rsid w:val="00D65CBA"/>
    <w:rsid w:val="00D66DC7"/>
    <w:rsid w:val="00D700B9"/>
    <w:rsid w:val="00D71EEE"/>
    <w:rsid w:val="00D72774"/>
    <w:rsid w:val="00D73B1C"/>
    <w:rsid w:val="00D7464A"/>
    <w:rsid w:val="00D75239"/>
    <w:rsid w:val="00D7552F"/>
    <w:rsid w:val="00D75FE5"/>
    <w:rsid w:val="00D76039"/>
    <w:rsid w:val="00D7644E"/>
    <w:rsid w:val="00D769DA"/>
    <w:rsid w:val="00D77CE0"/>
    <w:rsid w:val="00D8078A"/>
    <w:rsid w:val="00D80A41"/>
    <w:rsid w:val="00D80EBF"/>
    <w:rsid w:val="00D82002"/>
    <w:rsid w:val="00D82A07"/>
    <w:rsid w:val="00D83CA3"/>
    <w:rsid w:val="00D847AD"/>
    <w:rsid w:val="00D84A8E"/>
    <w:rsid w:val="00D87451"/>
    <w:rsid w:val="00D87874"/>
    <w:rsid w:val="00D9043C"/>
    <w:rsid w:val="00D90CCD"/>
    <w:rsid w:val="00D93AFD"/>
    <w:rsid w:val="00D94274"/>
    <w:rsid w:val="00D94376"/>
    <w:rsid w:val="00D94688"/>
    <w:rsid w:val="00D94CA4"/>
    <w:rsid w:val="00D95DFD"/>
    <w:rsid w:val="00D9649C"/>
    <w:rsid w:val="00D96E2B"/>
    <w:rsid w:val="00DA03E9"/>
    <w:rsid w:val="00DA0A81"/>
    <w:rsid w:val="00DA2140"/>
    <w:rsid w:val="00DA2D94"/>
    <w:rsid w:val="00DA30A7"/>
    <w:rsid w:val="00DA34DA"/>
    <w:rsid w:val="00DA41FF"/>
    <w:rsid w:val="00DA49E9"/>
    <w:rsid w:val="00DA4AED"/>
    <w:rsid w:val="00DA5363"/>
    <w:rsid w:val="00DA53E0"/>
    <w:rsid w:val="00DA5E2E"/>
    <w:rsid w:val="00DA6963"/>
    <w:rsid w:val="00DA73A8"/>
    <w:rsid w:val="00DA7793"/>
    <w:rsid w:val="00DA79AA"/>
    <w:rsid w:val="00DA7B62"/>
    <w:rsid w:val="00DB0587"/>
    <w:rsid w:val="00DB1503"/>
    <w:rsid w:val="00DB1877"/>
    <w:rsid w:val="00DB2B1A"/>
    <w:rsid w:val="00DB2F2B"/>
    <w:rsid w:val="00DB3A37"/>
    <w:rsid w:val="00DB3D7E"/>
    <w:rsid w:val="00DB4761"/>
    <w:rsid w:val="00DB50CB"/>
    <w:rsid w:val="00DB5C21"/>
    <w:rsid w:val="00DB6CBF"/>
    <w:rsid w:val="00DB6E72"/>
    <w:rsid w:val="00DB7E84"/>
    <w:rsid w:val="00DC1519"/>
    <w:rsid w:val="00DC17B9"/>
    <w:rsid w:val="00DC1B5B"/>
    <w:rsid w:val="00DC1FD7"/>
    <w:rsid w:val="00DC3101"/>
    <w:rsid w:val="00DC4450"/>
    <w:rsid w:val="00DC4741"/>
    <w:rsid w:val="00DC5557"/>
    <w:rsid w:val="00DC5E0B"/>
    <w:rsid w:val="00DC6230"/>
    <w:rsid w:val="00DC6309"/>
    <w:rsid w:val="00DC78E8"/>
    <w:rsid w:val="00DC7959"/>
    <w:rsid w:val="00DC796D"/>
    <w:rsid w:val="00DC7AAF"/>
    <w:rsid w:val="00DC7AFE"/>
    <w:rsid w:val="00DD08CC"/>
    <w:rsid w:val="00DD0AA0"/>
    <w:rsid w:val="00DD29EE"/>
    <w:rsid w:val="00DD3091"/>
    <w:rsid w:val="00DD38B7"/>
    <w:rsid w:val="00DD3B64"/>
    <w:rsid w:val="00DD5465"/>
    <w:rsid w:val="00DD596D"/>
    <w:rsid w:val="00DD6440"/>
    <w:rsid w:val="00DD6A19"/>
    <w:rsid w:val="00DD7A34"/>
    <w:rsid w:val="00DD7D18"/>
    <w:rsid w:val="00DE0C73"/>
    <w:rsid w:val="00DE0F4D"/>
    <w:rsid w:val="00DE111E"/>
    <w:rsid w:val="00DE1167"/>
    <w:rsid w:val="00DE15CC"/>
    <w:rsid w:val="00DE1615"/>
    <w:rsid w:val="00DE2029"/>
    <w:rsid w:val="00DE242E"/>
    <w:rsid w:val="00DE344B"/>
    <w:rsid w:val="00DE36FE"/>
    <w:rsid w:val="00DE3A8F"/>
    <w:rsid w:val="00DE3CC3"/>
    <w:rsid w:val="00DE43A6"/>
    <w:rsid w:val="00DE64C3"/>
    <w:rsid w:val="00DE6CA1"/>
    <w:rsid w:val="00DF0CAD"/>
    <w:rsid w:val="00DF100E"/>
    <w:rsid w:val="00DF199B"/>
    <w:rsid w:val="00DF2AAB"/>
    <w:rsid w:val="00DF321C"/>
    <w:rsid w:val="00DF3883"/>
    <w:rsid w:val="00DF3ED2"/>
    <w:rsid w:val="00DF4D9A"/>
    <w:rsid w:val="00DF522E"/>
    <w:rsid w:val="00DF5849"/>
    <w:rsid w:val="00E008E3"/>
    <w:rsid w:val="00E0169A"/>
    <w:rsid w:val="00E023BF"/>
    <w:rsid w:val="00E02CF2"/>
    <w:rsid w:val="00E03669"/>
    <w:rsid w:val="00E03A0E"/>
    <w:rsid w:val="00E03C0C"/>
    <w:rsid w:val="00E04609"/>
    <w:rsid w:val="00E06A4A"/>
    <w:rsid w:val="00E07471"/>
    <w:rsid w:val="00E07D9F"/>
    <w:rsid w:val="00E102A2"/>
    <w:rsid w:val="00E1161C"/>
    <w:rsid w:val="00E126E6"/>
    <w:rsid w:val="00E13536"/>
    <w:rsid w:val="00E14AD0"/>
    <w:rsid w:val="00E14DD5"/>
    <w:rsid w:val="00E158FA"/>
    <w:rsid w:val="00E15DF5"/>
    <w:rsid w:val="00E15F9F"/>
    <w:rsid w:val="00E16273"/>
    <w:rsid w:val="00E16528"/>
    <w:rsid w:val="00E20DBC"/>
    <w:rsid w:val="00E21372"/>
    <w:rsid w:val="00E22102"/>
    <w:rsid w:val="00E2251A"/>
    <w:rsid w:val="00E22C63"/>
    <w:rsid w:val="00E2475D"/>
    <w:rsid w:val="00E251F6"/>
    <w:rsid w:val="00E254A2"/>
    <w:rsid w:val="00E25C1A"/>
    <w:rsid w:val="00E25FED"/>
    <w:rsid w:val="00E2639C"/>
    <w:rsid w:val="00E2772A"/>
    <w:rsid w:val="00E27AC6"/>
    <w:rsid w:val="00E3036E"/>
    <w:rsid w:val="00E31924"/>
    <w:rsid w:val="00E31EF9"/>
    <w:rsid w:val="00E3204D"/>
    <w:rsid w:val="00E321FE"/>
    <w:rsid w:val="00E32265"/>
    <w:rsid w:val="00E322CB"/>
    <w:rsid w:val="00E34AA3"/>
    <w:rsid w:val="00E35149"/>
    <w:rsid w:val="00E3532C"/>
    <w:rsid w:val="00E3691F"/>
    <w:rsid w:val="00E36C0E"/>
    <w:rsid w:val="00E36E0E"/>
    <w:rsid w:val="00E413BB"/>
    <w:rsid w:val="00E42F08"/>
    <w:rsid w:val="00E43D40"/>
    <w:rsid w:val="00E4464C"/>
    <w:rsid w:val="00E469D6"/>
    <w:rsid w:val="00E46D3E"/>
    <w:rsid w:val="00E474DE"/>
    <w:rsid w:val="00E47932"/>
    <w:rsid w:val="00E50779"/>
    <w:rsid w:val="00E508B1"/>
    <w:rsid w:val="00E5174A"/>
    <w:rsid w:val="00E5195B"/>
    <w:rsid w:val="00E51F6B"/>
    <w:rsid w:val="00E52838"/>
    <w:rsid w:val="00E5341A"/>
    <w:rsid w:val="00E53897"/>
    <w:rsid w:val="00E54F48"/>
    <w:rsid w:val="00E55149"/>
    <w:rsid w:val="00E57188"/>
    <w:rsid w:val="00E57AAD"/>
    <w:rsid w:val="00E606C1"/>
    <w:rsid w:val="00E60FE7"/>
    <w:rsid w:val="00E620C0"/>
    <w:rsid w:val="00E62280"/>
    <w:rsid w:val="00E62707"/>
    <w:rsid w:val="00E62F3E"/>
    <w:rsid w:val="00E638F0"/>
    <w:rsid w:val="00E63C31"/>
    <w:rsid w:val="00E63D90"/>
    <w:rsid w:val="00E64361"/>
    <w:rsid w:val="00E64438"/>
    <w:rsid w:val="00E64665"/>
    <w:rsid w:val="00E65927"/>
    <w:rsid w:val="00E6692C"/>
    <w:rsid w:val="00E70B58"/>
    <w:rsid w:val="00E70F2A"/>
    <w:rsid w:val="00E7114A"/>
    <w:rsid w:val="00E71151"/>
    <w:rsid w:val="00E71C74"/>
    <w:rsid w:val="00E72FC6"/>
    <w:rsid w:val="00E76A37"/>
    <w:rsid w:val="00E775A8"/>
    <w:rsid w:val="00E80A6B"/>
    <w:rsid w:val="00E81629"/>
    <w:rsid w:val="00E817C8"/>
    <w:rsid w:val="00E81B18"/>
    <w:rsid w:val="00E83388"/>
    <w:rsid w:val="00E835C4"/>
    <w:rsid w:val="00E83618"/>
    <w:rsid w:val="00E839DA"/>
    <w:rsid w:val="00E841D6"/>
    <w:rsid w:val="00E84630"/>
    <w:rsid w:val="00E85CF4"/>
    <w:rsid w:val="00E86863"/>
    <w:rsid w:val="00E86EB4"/>
    <w:rsid w:val="00E875A4"/>
    <w:rsid w:val="00E87B20"/>
    <w:rsid w:val="00E908FE"/>
    <w:rsid w:val="00E918E8"/>
    <w:rsid w:val="00E91960"/>
    <w:rsid w:val="00E91B26"/>
    <w:rsid w:val="00E9222B"/>
    <w:rsid w:val="00E925F4"/>
    <w:rsid w:val="00E92DC3"/>
    <w:rsid w:val="00E92FE5"/>
    <w:rsid w:val="00E93F49"/>
    <w:rsid w:val="00E964E9"/>
    <w:rsid w:val="00E96755"/>
    <w:rsid w:val="00E967A1"/>
    <w:rsid w:val="00E971EC"/>
    <w:rsid w:val="00E97E03"/>
    <w:rsid w:val="00EA00E2"/>
    <w:rsid w:val="00EA1253"/>
    <w:rsid w:val="00EA151E"/>
    <w:rsid w:val="00EA1A98"/>
    <w:rsid w:val="00EA1AAB"/>
    <w:rsid w:val="00EA1CB2"/>
    <w:rsid w:val="00EA1D7E"/>
    <w:rsid w:val="00EA29C4"/>
    <w:rsid w:val="00EA34C3"/>
    <w:rsid w:val="00EA3A2B"/>
    <w:rsid w:val="00EA4635"/>
    <w:rsid w:val="00EA5553"/>
    <w:rsid w:val="00EA5985"/>
    <w:rsid w:val="00EA62AD"/>
    <w:rsid w:val="00EA697E"/>
    <w:rsid w:val="00EA6D5A"/>
    <w:rsid w:val="00EA71BE"/>
    <w:rsid w:val="00EA7492"/>
    <w:rsid w:val="00EA78FA"/>
    <w:rsid w:val="00EA7C79"/>
    <w:rsid w:val="00EB0048"/>
    <w:rsid w:val="00EB05C7"/>
    <w:rsid w:val="00EB0728"/>
    <w:rsid w:val="00EB16E6"/>
    <w:rsid w:val="00EB1CCE"/>
    <w:rsid w:val="00EB4B68"/>
    <w:rsid w:val="00EB6283"/>
    <w:rsid w:val="00EB75FE"/>
    <w:rsid w:val="00EB7E1C"/>
    <w:rsid w:val="00EC040F"/>
    <w:rsid w:val="00EC1925"/>
    <w:rsid w:val="00EC3226"/>
    <w:rsid w:val="00EC3ECF"/>
    <w:rsid w:val="00EC40D0"/>
    <w:rsid w:val="00EC4AE3"/>
    <w:rsid w:val="00EC52B1"/>
    <w:rsid w:val="00EC5716"/>
    <w:rsid w:val="00EC5F5C"/>
    <w:rsid w:val="00EC6092"/>
    <w:rsid w:val="00EC6149"/>
    <w:rsid w:val="00EC69D8"/>
    <w:rsid w:val="00EC6C3B"/>
    <w:rsid w:val="00EC6C6C"/>
    <w:rsid w:val="00EC76DD"/>
    <w:rsid w:val="00EC7965"/>
    <w:rsid w:val="00EC7993"/>
    <w:rsid w:val="00ED02EC"/>
    <w:rsid w:val="00ED034B"/>
    <w:rsid w:val="00ED1C74"/>
    <w:rsid w:val="00ED2953"/>
    <w:rsid w:val="00ED2F30"/>
    <w:rsid w:val="00ED4646"/>
    <w:rsid w:val="00ED4BD1"/>
    <w:rsid w:val="00ED4FBC"/>
    <w:rsid w:val="00ED5074"/>
    <w:rsid w:val="00ED531F"/>
    <w:rsid w:val="00ED5863"/>
    <w:rsid w:val="00ED5F03"/>
    <w:rsid w:val="00ED6A0C"/>
    <w:rsid w:val="00ED6DED"/>
    <w:rsid w:val="00ED761C"/>
    <w:rsid w:val="00EE0D5B"/>
    <w:rsid w:val="00EE200B"/>
    <w:rsid w:val="00EE2BE2"/>
    <w:rsid w:val="00EE2E81"/>
    <w:rsid w:val="00EE3B19"/>
    <w:rsid w:val="00EE3EC6"/>
    <w:rsid w:val="00EE432E"/>
    <w:rsid w:val="00EE5BFF"/>
    <w:rsid w:val="00EE69A3"/>
    <w:rsid w:val="00EE74B5"/>
    <w:rsid w:val="00EE7F65"/>
    <w:rsid w:val="00EF1D19"/>
    <w:rsid w:val="00EF2732"/>
    <w:rsid w:val="00EF2A8B"/>
    <w:rsid w:val="00EF2F2B"/>
    <w:rsid w:val="00EF35FF"/>
    <w:rsid w:val="00EF3C66"/>
    <w:rsid w:val="00EF45A5"/>
    <w:rsid w:val="00EF474C"/>
    <w:rsid w:val="00EF501F"/>
    <w:rsid w:val="00EF5F44"/>
    <w:rsid w:val="00EF612F"/>
    <w:rsid w:val="00EF637F"/>
    <w:rsid w:val="00EF6644"/>
    <w:rsid w:val="00EF6932"/>
    <w:rsid w:val="00EF6F07"/>
    <w:rsid w:val="00EF73B0"/>
    <w:rsid w:val="00EF7DC1"/>
    <w:rsid w:val="00F01500"/>
    <w:rsid w:val="00F015FC"/>
    <w:rsid w:val="00F01CE9"/>
    <w:rsid w:val="00F0328B"/>
    <w:rsid w:val="00F0375E"/>
    <w:rsid w:val="00F03789"/>
    <w:rsid w:val="00F03CDE"/>
    <w:rsid w:val="00F03D5D"/>
    <w:rsid w:val="00F03F2E"/>
    <w:rsid w:val="00F0475E"/>
    <w:rsid w:val="00F10B8D"/>
    <w:rsid w:val="00F10DC2"/>
    <w:rsid w:val="00F151A9"/>
    <w:rsid w:val="00F17325"/>
    <w:rsid w:val="00F17365"/>
    <w:rsid w:val="00F17806"/>
    <w:rsid w:val="00F21542"/>
    <w:rsid w:val="00F21BEB"/>
    <w:rsid w:val="00F2276C"/>
    <w:rsid w:val="00F22D03"/>
    <w:rsid w:val="00F22E61"/>
    <w:rsid w:val="00F23DD6"/>
    <w:rsid w:val="00F242CD"/>
    <w:rsid w:val="00F25C1A"/>
    <w:rsid w:val="00F25E53"/>
    <w:rsid w:val="00F26079"/>
    <w:rsid w:val="00F260B3"/>
    <w:rsid w:val="00F262F0"/>
    <w:rsid w:val="00F26675"/>
    <w:rsid w:val="00F26C63"/>
    <w:rsid w:val="00F27590"/>
    <w:rsid w:val="00F2759B"/>
    <w:rsid w:val="00F27E44"/>
    <w:rsid w:val="00F308AA"/>
    <w:rsid w:val="00F30D00"/>
    <w:rsid w:val="00F30EDE"/>
    <w:rsid w:val="00F314DD"/>
    <w:rsid w:val="00F31DE2"/>
    <w:rsid w:val="00F31E70"/>
    <w:rsid w:val="00F3283C"/>
    <w:rsid w:val="00F32E11"/>
    <w:rsid w:val="00F341B8"/>
    <w:rsid w:val="00F34295"/>
    <w:rsid w:val="00F3477B"/>
    <w:rsid w:val="00F34790"/>
    <w:rsid w:val="00F35928"/>
    <w:rsid w:val="00F35D01"/>
    <w:rsid w:val="00F37BCA"/>
    <w:rsid w:val="00F400C4"/>
    <w:rsid w:val="00F4020D"/>
    <w:rsid w:val="00F40FA4"/>
    <w:rsid w:val="00F4109F"/>
    <w:rsid w:val="00F42816"/>
    <w:rsid w:val="00F4286B"/>
    <w:rsid w:val="00F43AF0"/>
    <w:rsid w:val="00F4417A"/>
    <w:rsid w:val="00F4484F"/>
    <w:rsid w:val="00F44ABE"/>
    <w:rsid w:val="00F451FB"/>
    <w:rsid w:val="00F457C2"/>
    <w:rsid w:val="00F51E4F"/>
    <w:rsid w:val="00F522BA"/>
    <w:rsid w:val="00F538A9"/>
    <w:rsid w:val="00F542BD"/>
    <w:rsid w:val="00F55373"/>
    <w:rsid w:val="00F55915"/>
    <w:rsid w:val="00F55FAC"/>
    <w:rsid w:val="00F5659B"/>
    <w:rsid w:val="00F565EA"/>
    <w:rsid w:val="00F606AA"/>
    <w:rsid w:val="00F61B83"/>
    <w:rsid w:val="00F61F3D"/>
    <w:rsid w:val="00F630A0"/>
    <w:rsid w:val="00F63541"/>
    <w:rsid w:val="00F6359C"/>
    <w:rsid w:val="00F661F4"/>
    <w:rsid w:val="00F67BB3"/>
    <w:rsid w:val="00F67C5D"/>
    <w:rsid w:val="00F70137"/>
    <w:rsid w:val="00F707FA"/>
    <w:rsid w:val="00F71756"/>
    <w:rsid w:val="00F7194B"/>
    <w:rsid w:val="00F71B0E"/>
    <w:rsid w:val="00F71E37"/>
    <w:rsid w:val="00F71F2E"/>
    <w:rsid w:val="00F74383"/>
    <w:rsid w:val="00F77F99"/>
    <w:rsid w:val="00F80D2D"/>
    <w:rsid w:val="00F81520"/>
    <w:rsid w:val="00F81667"/>
    <w:rsid w:val="00F81F8B"/>
    <w:rsid w:val="00F81FAB"/>
    <w:rsid w:val="00F823F7"/>
    <w:rsid w:val="00F8274A"/>
    <w:rsid w:val="00F82AEC"/>
    <w:rsid w:val="00F82B21"/>
    <w:rsid w:val="00F85318"/>
    <w:rsid w:val="00F8538B"/>
    <w:rsid w:val="00F87D89"/>
    <w:rsid w:val="00F87F4F"/>
    <w:rsid w:val="00F9102F"/>
    <w:rsid w:val="00F9170F"/>
    <w:rsid w:val="00F936A8"/>
    <w:rsid w:val="00F93788"/>
    <w:rsid w:val="00F93827"/>
    <w:rsid w:val="00F93AF7"/>
    <w:rsid w:val="00F940ED"/>
    <w:rsid w:val="00F9432E"/>
    <w:rsid w:val="00F9439A"/>
    <w:rsid w:val="00F9455B"/>
    <w:rsid w:val="00F9609C"/>
    <w:rsid w:val="00F9646E"/>
    <w:rsid w:val="00F970D4"/>
    <w:rsid w:val="00F97C53"/>
    <w:rsid w:val="00F97FDC"/>
    <w:rsid w:val="00FA0273"/>
    <w:rsid w:val="00FA076B"/>
    <w:rsid w:val="00FA17F8"/>
    <w:rsid w:val="00FA2B26"/>
    <w:rsid w:val="00FA3168"/>
    <w:rsid w:val="00FA3296"/>
    <w:rsid w:val="00FA3380"/>
    <w:rsid w:val="00FA3393"/>
    <w:rsid w:val="00FA3770"/>
    <w:rsid w:val="00FA3784"/>
    <w:rsid w:val="00FA41B7"/>
    <w:rsid w:val="00FA48C9"/>
    <w:rsid w:val="00FA4AFA"/>
    <w:rsid w:val="00FA4C97"/>
    <w:rsid w:val="00FA50F1"/>
    <w:rsid w:val="00FA52A7"/>
    <w:rsid w:val="00FA5571"/>
    <w:rsid w:val="00FA60DD"/>
    <w:rsid w:val="00FA613C"/>
    <w:rsid w:val="00FA7268"/>
    <w:rsid w:val="00FA74B4"/>
    <w:rsid w:val="00FB015D"/>
    <w:rsid w:val="00FB047E"/>
    <w:rsid w:val="00FB057E"/>
    <w:rsid w:val="00FB0A43"/>
    <w:rsid w:val="00FB1DE0"/>
    <w:rsid w:val="00FB20C9"/>
    <w:rsid w:val="00FB22A5"/>
    <w:rsid w:val="00FB2634"/>
    <w:rsid w:val="00FB2E7B"/>
    <w:rsid w:val="00FB3986"/>
    <w:rsid w:val="00FB4E6F"/>
    <w:rsid w:val="00FB7EDD"/>
    <w:rsid w:val="00FC0339"/>
    <w:rsid w:val="00FC0431"/>
    <w:rsid w:val="00FC049C"/>
    <w:rsid w:val="00FC05DF"/>
    <w:rsid w:val="00FC12A7"/>
    <w:rsid w:val="00FC27F1"/>
    <w:rsid w:val="00FC2D02"/>
    <w:rsid w:val="00FC348C"/>
    <w:rsid w:val="00FC4008"/>
    <w:rsid w:val="00FC4292"/>
    <w:rsid w:val="00FC5822"/>
    <w:rsid w:val="00FC5A15"/>
    <w:rsid w:val="00FC6A19"/>
    <w:rsid w:val="00FD0565"/>
    <w:rsid w:val="00FD09AE"/>
    <w:rsid w:val="00FD0A25"/>
    <w:rsid w:val="00FD0A43"/>
    <w:rsid w:val="00FD1B24"/>
    <w:rsid w:val="00FD3118"/>
    <w:rsid w:val="00FD3C51"/>
    <w:rsid w:val="00FD4ED6"/>
    <w:rsid w:val="00FD5275"/>
    <w:rsid w:val="00FD5B94"/>
    <w:rsid w:val="00FD5D7F"/>
    <w:rsid w:val="00FD5EBC"/>
    <w:rsid w:val="00FD6B50"/>
    <w:rsid w:val="00FD6D1A"/>
    <w:rsid w:val="00FE02AA"/>
    <w:rsid w:val="00FE17B1"/>
    <w:rsid w:val="00FE1BA5"/>
    <w:rsid w:val="00FE1D95"/>
    <w:rsid w:val="00FE22C5"/>
    <w:rsid w:val="00FE263D"/>
    <w:rsid w:val="00FE313D"/>
    <w:rsid w:val="00FE3272"/>
    <w:rsid w:val="00FE44DB"/>
    <w:rsid w:val="00FE4AAD"/>
    <w:rsid w:val="00FE5644"/>
    <w:rsid w:val="00FE595F"/>
    <w:rsid w:val="00FE5FAA"/>
    <w:rsid w:val="00FE624D"/>
    <w:rsid w:val="00FF0188"/>
    <w:rsid w:val="00FF1704"/>
    <w:rsid w:val="00FF2618"/>
    <w:rsid w:val="00FF367C"/>
    <w:rsid w:val="00FF3875"/>
    <w:rsid w:val="00FF3C94"/>
    <w:rsid w:val="00FF4852"/>
    <w:rsid w:val="00FF4B3F"/>
    <w:rsid w:val="00FF56CA"/>
    <w:rsid w:val="00FF635D"/>
    <w:rsid w:val="00FF70B5"/>
    <w:rsid w:val="00FF7936"/>
    <w:rsid w:val="00FF79C0"/>
    <w:rsid w:val="0210EFBA"/>
    <w:rsid w:val="02207604"/>
    <w:rsid w:val="02D602FA"/>
    <w:rsid w:val="02FB8A58"/>
    <w:rsid w:val="03AC301B"/>
    <w:rsid w:val="03D4BB1A"/>
    <w:rsid w:val="056CCB77"/>
    <w:rsid w:val="05FFA831"/>
    <w:rsid w:val="062B9DAC"/>
    <w:rsid w:val="073B71FD"/>
    <w:rsid w:val="08021538"/>
    <w:rsid w:val="0834002B"/>
    <w:rsid w:val="09E0046E"/>
    <w:rsid w:val="0AFC284A"/>
    <w:rsid w:val="0B215C22"/>
    <w:rsid w:val="0DB4EF6C"/>
    <w:rsid w:val="0E055373"/>
    <w:rsid w:val="0E1097F0"/>
    <w:rsid w:val="0F666488"/>
    <w:rsid w:val="105FE116"/>
    <w:rsid w:val="119FAA9A"/>
    <w:rsid w:val="11A33E68"/>
    <w:rsid w:val="12536B70"/>
    <w:rsid w:val="1300E7E0"/>
    <w:rsid w:val="13930C8D"/>
    <w:rsid w:val="14917246"/>
    <w:rsid w:val="1531C79A"/>
    <w:rsid w:val="1618E761"/>
    <w:rsid w:val="16A2AB92"/>
    <w:rsid w:val="16C7F316"/>
    <w:rsid w:val="16E95E96"/>
    <w:rsid w:val="16FDB971"/>
    <w:rsid w:val="17F90EE4"/>
    <w:rsid w:val="1993413A"/>
    <w:rsid w:val="19C7E5C4"/>
    <w:rsid w:val="1BD1EFC1"/>
    <w:rsid w:val="1C54817B"/>
    <w:rsid w:val="1DE1E23E"/>
    <w:rsid w:val="1DF16C66"/>
    <w:rsid w:val="1EF82524"/>
    <w:rsid w:val="1F6EBE55"/>
    <w:rsid w:val="2097A88A"/>
    <w:rsid w:val="2182667B"/>
    <w:rsid w:val="21D700FE"/>
    <w:rsid w:val="225E9704"/>
    <w:rsid w:val="22CA4DD3"/>
    <w:rsid w:val="24B434FF"/>
    <w:rsid w:val="24F36F01"/>
    <w:rsid w:val="25758D53"/>
    <w:rsid w:val="27875F0D"/>
    <w:rsid w:val="28F41988"/>
    <w:rsid w:val="2AA50AFC"/>
    <w:rsid w:val="2AC5ECF6"/>
    <w:rsid w:val="2B49E6E5"/>
    <w:rsid w:val="2CAE269F"/>
    <w:rsid w:val="2DB6B766"/>
    <w:rsid w:val="2EA7F3FE"/>
    <w:rsid w:val="2EFC1608"/>
    <w:rsid w:val="2FFB4195"/>
    <w:rsid w:val="3010E14F"/>
    <w:rsid w:val="30FDCE31"/>
    <w:rsid w:val="3248BFC0"/>
    <w:rsid w:val="32A6AC36"/>
    <w:rsid w:val="3317725D"/>
    <w:rsid w:val="34A6734D"/>
    <w:rsid w:val="356425DC"/>
    <w:rsid w:val="37077C01"/>
    <w:rsid w:val="37CAC3A7"/>
    <w:rsid w:val="37E4F29C"/>
    <w:rsid w:val="37EF2D2D"/>
    <w:rsid w:val="3868EBC7"/>
    <w:rsid w:val="38FCCF3A"/>
    <w:rsid w:val="39258E20"/>
    <w:rsid w:val="395EB483"/>
    <w:rsid w:val="39A42F4B"/>
    <w:rsid w:val="39D3043D"/>
    <w:rsid w:val="39E7E1F1"/>
    <w:rsid w:val="3AC3BDCF"/>
    <w:rsid w:val="3C06A35C"/>
    <w:rsid w:val="3D5A66D5"/>
    <w:rsid w:val="3D6AA1F1"/>
    <w:rsid w:val="3F666640"/>
    <w:rsid w:val="3FEDBBDE"/>
    <w:rsid w:val="418C0626"/>
    <w:rsid w:val="41EF2A0C"/>
    <w:rsid w:val="4255A912"/>
    <w:rsid w:val="427144E1"/>
    <w:rsid w:val="441325EA"/>
    <w:rsid w:val="45180162"/>
    <w:rsid w:val="45F8D4DA"/>
    <w:rsid w:val="485111F3"/>
    <w:rsid w:val="486ED822"/>
    <w:rsid w:val="4892AA3A"/>
    <w:rsid w:val="495E96A1"/>
    <w:rsid w:val="49AD1828"/>
    <w:rsid w:val="4AC5329E"/>
    <w:rsid w:val="4B9A3C2F"/>
    <w:rsid w:val="4D02A691"/>
    <w:rsid w:val="4D2C173C"/>
    <w:rsid w:val="4D62CA00"/>
    <w:rsid w:val="4EF19E4D"/>
    <w:rsid w:val="4FB5A49A"/>
    <w:rsid w:val="510F81BA"/>
    <w:rsid w:val="513FA321"/>
    <w:rsid w:val="524532FB"/>
    <w:rsid w:val="52B90CEC"/>
    <w:rsid w:val="53F1ED6C"/>
    <w:rsid w:val="54D923F0"/>
    <w:rsid w:val="55680C90"/>
    <w:rsid w:val="55A6BC52"/>
    <w:rsid w:val="56831EED"/>
    <w:rsid w:val="56DAC50F"/>
    <w:rsid w:val="570BC97A"/>
    <w:rsid w:val="573AF552"/>
    <w:rsid w:val="57A04D9C"/>
    <w:rsid w:val="5923F937"/>
    <w:rsid w:val="5A649D82"/>
    <w:rsid w:val="5B41BE6E"/>
    <w:rsid w:val="5BE3CB5E"/>
    <w:rsid w:val="5BFAEE31"/>
    <w:rsid w:val="5BFD2815"/>
    <w:rsid w:val="5C38CC37"/>
    <w:rsid w:val="5C646516"/>
    <w:rsid w:val="5EBBBCC6"/>
    <w:rsid w:val="5EBD8DCD"/>
    <w:rsid w:val="5EE21CD0"/>
    <w:rsid w:val="614F41CF"/>
    <w:rsid w:val="61ABE0A3"/>
    <w:rsid w:val="629EB702"/>
    <w:rsid w:val="64CEABF4"/>
    <w:rsid w:val="658C9299"/>
    <w:rsid w:val="65C0693B"/>
    <w:rsid w:val="66438143"/>
    <w:rsid w:val="669EB61B"/>
    <w:rsid w:val="66B205A8"/>
    <w:rsid w:val="672F972D"/>
    <w:rsid w:val="68E14AFB"/>
    <w:rsid w:val="69360E27"/>
    <w:rsid w:val="69532249"/>
    <w:rsid w:val="6A9F9757"/>
    <w:rsid w:val="6AD51AF0"/>
    <w:rsid w:val="6B89F43A"/>
    <w:rsid w:val="6D6172F8"/>
    <w:rsid w:val="6E519F4E"/>
    <w:rsid w:val="716F2D8E"/>
    <w:rsid w:val="720C3677"/>
    <w:rsid w:val="72CAC1F8"/>
    <w:rsid w:val="72D1A267"/>
    <w:rsid w:val="758481C6"/>
    <w:rsid w:val="75FE1976"/>
    <w:rsid w:val="76B4EED1"/>
    <w:rsid w:val="76D0E1FF"/>
    <w:rsid w:val="7895950E"/>
    <w:rsid w:val="789CA472"/>
    <w:rsid w:val="79163A11"/>
    <w:rsid w:val="799649C2"/>
    <w:rsid w:val="7A0FE97E"/>
    <w:rsid w:val="7C74FBD2"/>
    <w:rsid w:val="7D3ADD73"/>
    <w:rsid w:val="7E066660"/>
    <w:rsid w:val="7F4B7CCC"/>
    <w:rsid w:val="7F68ED07"/>
    <w:rsid w:val="7FB2BC4D"/>
    <w:rsid w:val="7FBEBEE5"/>
    <w:rsid w:val="7FC6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43D74"/>
  <w15:chartTrackingRefBased/>
  <w15:docId w15:val="{24E7EC0D-2505-45C1-8B80-C56A9697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2207604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220760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de-DE"/>
    </w:rPr>
  </w:style>
  <w:style w:type="paragraph" w:styleId="Nadpis2">
    <w:name w:val="heading 2"/>
    <w:basedOn w:val="Normln"/>
    <w:next w:val="Normln"/>
    <w:link w:val="Nadpis2Char"/>
    <w:uiPriority w:val="9"/>
    <w:qFormat/>
    <w:rsid w:val="022076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2207604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22076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2207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C85DAE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2207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C85DA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220760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5DAE"/>
    <w:rPr>
      <w:rFonts w:ascii="Tahoma" w:hAnsi="Tahoma" w:cs="Tahoma"/>
      <w:sz w:val="16"/>
      <w:szCs w:val="16"/>
      <w:lang w:eastAsia="en-US"/>
    </w:rPr>
  </w:style>
  <w:style w:type="character" w:customStyle="1" w:styleId="Formatvorlage26pt">
    <w:name w:val="Formatvorlage 26 pt"/>
    <w:rsid w:val="00C85DAE"/>
    <w:rPr>
      <w:sz w:val="44"/>
    </w:rPr>
  </w:style>
  <w:style w:type="paragraph" w:customStyle="1" w:styleId="Formatvorlage22ptZeilenabstandGenau24pt">
    <w:name w:val="Formatvorlage 22 pt Zeilenabstand:  Genau 24 pt"/>
    <w:basedOn w:val="Normln"/>
    <w:uiPriority w:val="1"/>
    <w:rsid w:val="02207604"/>
    <w:pPr>
      <w:spacing w:after="240" w:line="440" w:lineRule="exact"/>
      <w:contextualSpacing/>
    </w:pPr>
    <w:rPr>
      <w:sz w:val="48"/>
      <w:szCs w:val="48"/>
      <w:lang w:eastAsia="de-DE"/>
    </w:rPr>
  </w:style>
  <w:style w:type="character" w:styleId="Hypertextovodkaz">
    <w:name w:val="Hyperlink"/>
    <w:uiPriority w:val="99"/>
    <w:unhideWhenUsed/>
    <w:locked/>
    <w:rsid w:val="00C85DA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locked/>
    <w:rsid w:val="00C85D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2207604"/>
    <w:rPr>
      <w:sz w:val="20"/>
      <w:szCs w:val="20"/>
      <w:lang w:val="de-DE"/>
    </w:rPr>
  </w:style>
  <w:style w:type="character" w:customStyle="1" w:styleId="TextkomenteChar">
    <w:name w:val="Text komentáře Char"/>
    <w:link w:val="Textkomente"/>
    <w:uiPriority w:val="99"/>
    <w:rsid w:val="00C85DAE"/>
    <w:rPr>
      <w:color w:val="00000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85D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5DAE"/>
    <w:rPr>
      <w:b/>
      <w:bCs/>
      <w:color w:val="000000"/>
      <w:lang w:val="de-DE"/>
    </w:rPr>
  </w:style>
  <w:style w:type="character" w:customStyle="1" w:styleId="Nadpis1Char">
    <w:name w:val="Nadpis 1 Char"/>
    <w:link w:val="Nadpis1"/>
    <w:uiPriority w:val="9"/>
    <w:rsid w:val="00CE32CD"/>
    <w:rPr>
      <w:rFonts w:ascii="Cambria" w:eastAsia="Times New Roman" w:hAnsi="Cambria" w:cs="Times New Roman"/>
      <w:b/>
      <w:bCs/>
      <w:color w:val="365F91"/>
      <w:sz w:val="28"/>
      <w:szCs w:val="28"/>
      <w:lang w:val="de-DE"/>
    </w:rPr>
  </w:style>
  <w:style w:type="paragraph" w:customStyle="1" w:styleId="Barevnstnovnzvraznn11">
    <w:name w:val="Barevné stínování – zvýraznění 11"/>
    <w:hidden/>
    <w:uiPriority w:val="99"/>
    <w:semiHidden/>
    <w:rsid w:val="008540FF"/>
    <w:rPr>
      <w:color w:val="000000"/>
      <w:sz w:val="22"/>
      <w:szCs w:val="22"/>
      <w:lang w:val="de-DE" w:eastAsia="en-US"/>
    </w:rPr>
  </w:style>
  <w:style w:type="paragraph" w:customStyle="1" w:styleId="BodyText">
    <w:name w:val="BodyText"/>
    <w:basedOn w:val="Normln"/>
    <w:uiPriority w:val="1"/>
    <w:rsid w:val="02207604"/>
    <w:pPr>
      <w:spacing w:after="300" w:line="350" w:lineRule="exact"/>
      <w:ind w:right="567"/>
      <w:jc w:val="both"/>
    </w:pPr>
    <w:rPr>
      <w:rFonts w:ascii="Garamond" w:hAnsi="Garamond"/>
      <w:lang w:val="en-GB"/>
    </w:rPr>
  </w:style>
  <w:style w:type="character" w:styleId="Sledovanodkaz">
    <w:name w:val="FollowedHyperlink"/>
    <w:uiPriority w:val="99"/>
    <w:semiHidden/>
    <w:unhideWhenUsed/>
    <w:locked/>
    <w:rsid w:val="00F24D85"/>
    <w:rPr>
      <w:color w:val="954F72"/>
      <w:u w:val="single"/>
    </w:rPr>
  </w:style>
  <w:style w:type="paragraph" w:customStyle="1" w:styleId="Foot">
    <w:name w:val="Foot"/>
    <w:basedOn w:val="Zpat"/>
    <w:qFormat/>
    <w:rsid w:val="007819FB"/>
    <w:pPr>
      <w:tabs>
        <w:tab w:val="clear" w:pos="9072"/>
        <w:tab w:val="right" w:pos="9639"/>
      </w:tabs>
      <w:spacing w:line="130" w:lineRule="exact"/>
    </w:pPr>
    <w:rPr>
      <w:bCs/>
      <w:sz w:val="12"/>
      <w:szCs w:val="24"/>
      <w:lang w:eastAsia="de-DE"/>
    </w:rPr>
  </w:style>
  <w:style w:type="paragraph" w:styleId="Normlnweb">
    <w:name w:val="Normal (Web)"/>
    <w:basedOn w:val="Normln"/>
    <w:uiPriority w:val="99"/>
    <w:unhideWhenUsed/>
    <w:rsid w:val="02207604"/>
    <w:pPr>
      <w:spacing w:beforeAutospacing="1" w:afterAutospacing="1"/>
    </w:pPr>
  </w:style>
  <w:style w:type="character" w:customStyle="1" w:styleId="apple-converted-space">
    <w:name w:val="apple-converted-space"/>
    <w:rsid w:val="003C432E"/>
  </w:style>
  <w:style w:type="character" w:styleId="Siln">
    <w:name w:val="Strong"/>
    <w:uiPriority w:val="22"/>
    <w:qFormat/>
    <w:locked/>
    <w:rsid w:val="00DE53C1"/>
    <w:rPr>
      <w:b/>
      <w:bCs/>
    </w:rPr>
  </w:style>
  <w:style w:type="paragraph" w:customStyle="1" w:styleId="LinksJournalist">
    <w:name w:val="Links_Journalist"/>
    <w:basedOn w:val="Normln"/>
    <w:next w:val="Normln"/>
    <w:uiPriority w:val="1"/>
    <w:qFormat/>
    <w:rsid w:val="02207604"/>
    <w:pPr>
      <w:keepLines/>
    </w:pPr>
    <w:rPr>
      <w:b/>
      <w:bCs/>
      <w:lang w:val="en-US" w:bidi="en-US"/>
    </w:rPr>
  </w:style>
  <w:style w:type="paragraph" w:customStyle="1" w:styleId="Zweispaltig">
    <w:name w:val="Zweispaltig"/>
    <w:basedOn w:val="LinksJournalist"/>
    <w:qFormat/>
    <w:rsid w:val="00CD71F5"/>
    <w:rPr>
      <w:b w:val="0"/>
    </w:rPr>
  </w:style>
  <w:style w:type="character" w:customStyle="1" w:styleId="Nadpis2Char">
    <w:name w:val="Nadpis 2 Char"/>
    <w:link w:val="Nadpis2"/>
    <w:uiPriority w:val="9"/>
    <w:semiHidden/>
    <w:rsid w:val="004A16F0"/>
    <w:rPr>
      <w:rFonts w:ascii="Cambria" w:eastAsia="Times New Roman" w:hAnsi="Cambria" w:cs="Times New Roman"/>
      <w:b/>
      <w:bCs/>
      <w:noProof/>
      <w:color w:val="4F81BD"/>
      <w:sz w:val="26"/>
      <w:szCs w:val="26"/>
      <w:lang w:eastAsia="en-US"/>
    </w:rPr>
  </w:style>
  <w:style w:type="paragraph" w:styleId="Titulek">
    <w:name w:val="caption"/>
    <w:basedOn w:val="Normln"/>
    <w:next w:val="Normln"/>
    <w:uiPriority w:val="35"/>
    <w:qFormat/>
    <w:rsid w:val="02207604"/>
    <w:rPr>
      <w:rFonts w:ascii="Calibri" w:hAnsi="Calibri"/>
      <w:i/>
      <w:iCs/>
      <w:color w:val="44546A" w:themeColor="text2"/>
      <w:sz w:val="18"/>
      <w:szCs w:val="18"/>
      <w:lang w:val="en-US"/>
    </w:rPr>
  </w:style>
  <w:style w:type="paragraph" w:customStyle="1" w:styleId="First">
    <w:name w:val="First"/>
    <w:basedOn w:val="Normln"/>
    <w:uiPriority w:val="1"/>
    <w:rsid w:val="02207604"/>
    <w:pPr>
      <w:keepLines/>
    </w:pPr>
    <w:rPr>
      <w:sz w:val="20"/>
      <w:szCs w:val="20"/>
      <w:lang w:val="en-US" w:eastAsia="de-DE"/>
    </w:rPr>
  </w:style>
  <w:style w:type="table" w:styleId="Mkatabulky">
    <w:name w:val="Table Grid"/>
    <w:basedOn w:val="Normlntabulka"/>
    <w:uiPriority w:val="39"/>
    <w:locked/>
    <w:rsid w:val="00C7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B12AB"/>
    <w:rPr>
      <w:rFonts w:ascii="Calibri Light" w:eastAsia="Yu Gothic Light" w:hAnsi="Calibri Light" w:cs="Times New Roman"/>
      <w:noProof/>
      <w:color w:val="1F3763"/>
      <w:sz w:val="24"/>
      <w:szCs w:val="24"/>
      <w:lang w:eastAsia="en-US"/>
    </w:rPr>
  </w:style>
  <w:style w:type="paragraph" w:styleId="Odstavecseseznamem">
    <w:name w:val="List Paragraph"/>
    <w:basedOn w:val="Normln"/>
    <w:uiPriority w:val="1"/>
    <w:qFormat/>
    <w:rsid w:val="02207604"/>
    <w:pPr>
      <w:ind w:left="720"/>
      <w:contextualSpacing/>
    </w:pPr>
  </w:style>
  <w:style w:type="paragraph" w:customStyle="1" w:styleId="01-Headline">
    <w:name w:val="01-Headline"/>
    <w:basedOn w:val="Nadpis1"/>
    <w:qFormat/>
    <w:rsid w:val="002B402A"/>
    <w:pPr>
      <w:spacing w:before="0" w:after="180"/>
    </w:pPr>
    <w:rPr>
      <w:rFonts w:ascii="Arial" w:eastAsia="Calibri" w:hAnsi="Arial"/>
      <w:noProof/>
      <w:color w:val="auto"/>
      <w:kern w:val="32"/>
      <w:sz w:val="36"/>
      <w:szCs w:val="24"/>
      <w:lang w:eastAsia="de-DE" w:bidi="en-US"/>
    </w:rPr>
  </w:style>
  <w:style w:type="paragraph" w:styleId="Revize">
    <w:name w:val="Revision"/>
    <w:hidden/>
    <w:uiPriority w:val="99"/>
    <w:semiHidden/>
    <w:rsid w:val="003A739C"/>
    <w:rPr>
      <w:color w:val="000000"/>
      <w:sz w:val="22"/>
      <w:szCs w:val="22"/>
      <w:lang w:val="sk-SK" w:eastAsia="en-US"/>
    </w:rPr>
  </w:style>
  <w:style w:type="character" w:styleId="Zdraznn">
    <w:name w:val="Emphasis"/>
    <w:uiPriority w:val="20"/>
    <w:qFormat/>
    <w:locked/>
    <w:rsid w:val="00283391"/>
    <w:rPr>
      <w:i/>
      <w:iCs/>
    </w:rPr>
  </w:style>
  <w:style w:type="character" w:styleId="Nevyeenzmnka">
    <w:name w:val="Unresolved Mention"/>
    <w:uiPriority w:val="99"/>
    <w:semiHidden/>
    <w:unhideWhenUsed/>
    <w:rsid w:val="00F82AEC"/>
    <w:rPr>
      <w:color w:val="605E5C"/>
      <w:shd w:val="clear" w:color="auto" w:fill="E1DFDD"/>
    </w:rPr>
  </w:style>
  <w:style w:type="paragraph" w:customStyle="1" w:styleId="03-Text">
    <w:name w:val="03-Text"/>
    <w:basedOn w:val="Normln"/>
    <w:next w:val="Normln"/>
    <w:qFormat/>
    <w:rsid w:val="02207604"/>
    <w:pPr>
      <w:keepLines/>
      <w:spacing w:after="220" w:line="360" w:lineRule="auto"/>
    </w:pPr>
    <w:rPr>
      <w:lang w:bidi="en-US"/>
    </w:rPr>
  </w:style>
  <w:style w:type="paragraph" w:customStyle="1" w:styleId="05-Boilerplate">
    <w:name w:val="05-Boilerplate"/>
    <w:basedOn w:val="Normln"/>
    <w:uiPriority w:val="1"/>
    <w:qFormat/>
    <w:rsid w:val="02207604"/>
    <w:pPr>
      <w:keepLines/>
      <w:spacing w:before="220" w:after="220"/>
    </w:pPr>
    <w:rPr>
      <w:sz w:val="20"/>
      <w:szCs w:val="20"/>
      <w:lang w:val="de-DE" w:eastAsia="de-DE"/>
    </w:rPr>
  </w:style>
  <w:style w:type="paragraph" w:customStyle="1" w:styleId="02-Bullet">
    <w:name w:val="02-Bullet"/>
    <w:basedOn w:val="Normln"/>
    <w:uiPriority w:val="1"/>
    <w:qFormat/>
    <w:rsid w:val="02207604"/>
    <w:pPr>
      <w:keepLines/>
      <w:numPr>
        <w:numId w:val="27"/>
      </w:numPr>
      <w:spacing w:after="360"/>
      <w:contextualSpacing/>
    </w:pPr>
    <w:rPr>
      <w:b/>
      <w:bCs/>
      <w:lang w:bidi="en-US"/>
    </w:rPr>
  </w:style>
  <w:style w:type="paragraph" w:customStyle="1" w:styleId="paragraph">
    <w:name w:val="paragraph"/>
    <w:basedOn w:val="Normln"/>
    <w:uiPriority w:val="1"/>
    <w:rsid w:val="02207604"/>
    <w:pPr>
      <w:spacing w:beforeAutospacing="1" w:afterAutospacing="1"/>
    </w:pPr>
    <w:rPr>
      <w:lang w:eastAsia="cs-CZ"/>
    </w:rPr>
  </w:style>
  <w:style w:type="character" w:customStyle="1" w:styleId="spellingerror">
    <w:name w:val="spellingerror"/>
    <w:basedOn w:val="Standardnpsmoodstavce"/>
    <w:rsid w:val="007C5D84"/>
  </w:style>
  <w:style w:type="character" w:customStyle="1" w:styleId="normaltextrun">
    <w:name w:val="normaltextrun"/>
    <w:basedOn w:val="Standardnpsmoodstavce"/>
    <w:rsid w:val="007C5D84"/>
  </w:style>
  <w:style w:type="character" w:customStyle="1" w:styleId="eop">
    <w:name w:val="eop"/>
    <w:basedOn w:val="Standardnpsmoodstavce"/>
    <w:rsid w:val="007C5D84"/>
  </w:style>
  <w:style w:type="paragraph" w:customStyle="1" w:styleId="06-Contact">
    <w:name w:val="06-Contact"/>
    <w:basedOn w:val="Normln"/>
    <w:uiPriority w:val="1"/>
    <w:qFormat/>
    <w:rsid w:val="02207604"/>
    <w:pPr>
      <w:keepLines/>
      <w:tabs>
        <w:tab w:val="left" w:pos="3402"/>
      </w:tabs>
      <w:contextualSpacing/>
    </w:pPr>
    <w:rPr>
      <w:lang w:val="en-US"/>
    </w:rPr>
  </w:style>
  <w:style w:type="paragraph" w:customStyle="1" w:styleId="11-Contact-Line">
    <w:name w:val="11-Contact-Line"/>
    <w:basedOn w:val="Normln"/>
    <w:uiPriority w:val="1"/>
    <w:rsid w:val="02207604"/>
    <w:pPr>
      <w:keepLines/>
      <w:contextualSpacing/>
    </w:pPr>
    <w:rPr>
      <w:b/>
      <w:bCs/>
      <w:lang w:val="en-US" w:bidi="en-US"/>
    </w:rPr>
  </w:style>
  <w:style w:type="character" w:customStyle="1" w:styleId="whitespace-nowrap">
    <w:name w:val="whitespace-nowrap"/>
    <w:rsid w:val="00136578"/>
  </w:style>
  <w:style w:type="character" w:customStyle="1" w:styleId="whitespace-normal">
    <w:name w:val="whitespace-normal"/>
    <w:rsid w:val="00136578"/>
  </w:style>
  <w:style w:type="character" w:customStyle="1" w:styleId="truncate">
    <w:name w:val="truncate"/>
    <w:rsid w:val="00136578"/>
  </w:style>
  <w:style w:type="character" w:customStyle="1" w:styleId="article-hl">
    <w:name w:val="article-hl"/>
    <w:rsid w:val="009760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22076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448BE"/>
    <w:rPr>
      <w:color w:val="000000"/>
      <w:lang w:eastAsia="en-US"/>
    </w:rPr>
  </w:style>
  <w:style w:type="character" w:styleId="Znakapoznpodarou">
    <w:name w:val="footnote reference"/>
    <w:uiPriority w:val="99"/>
    <w:semiHidden/>
    <w:unhideWhenUsed/>
    <w:locked/>
    <w:rsid w:val="001448BE"/>
    <w:rPr>
      <w:vertAlign w:val="superscript"/>
    </w:rPr>
  </w:style>
  <w:style w:type="character" w:customStyle="1" w:styleId="Nevyrieenzmienka">
    <w:name w:val="Nevyriešená zmienka"/>
    <w:uiPriority w:val="99"/>
    <w:semiHidden/>
    <w:unhideWhenUsed/>
    <w:rsid w:val="00B90888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"/>
    <w:qFormat/>
    <w:rsid w:val="02207604"/>
    <w:pPr>
      <w:widowControl w:val="0"/>
      <w:ind w:left="1"/>
    </w:pPr>
    <w:rPr>
      <w:rFonts w:ascii="Arial" w:eastAsia="Arial" w:hAnsi="Arial" w:cs="Arial"/>
      <w:b/>
      <w:bCs/>
      <w:sz w:val="36"/>
      <w:szCs w:val="36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"/>
    <w:rsid w:val="007554E9"/>
    <w:rPr>
      <w:rFonts w:eastAsia="Arial" w:cs="Arial"/>
      <w:b/>
      <w:bCs/>
      <w:sz w:val="36"/>
      <w:szCs w:val="36"/>
      <w:lang w:val="en-US" w:eastAsia="en-US"/>
    </w:rPr>
  </w:style>
  <w:style w:type="character" w:customStyle="1" w:styleId="superscript">
    <w:name w:val="superscript"/>
    <w:basedOn w:val="Standardnpsmoodstavce"/>
    <w:rsid w:val="00AC329F"/>
  </w:style>
  <w:style w:type="character" w:styleId="Zstupntext">
    <w:name w:val="Placeholder Text"/>
    <w:basedOn w:val="Standardnpsmoodstavce"/>
    <w:uiPriority w:val="99"/>
    <w:semiHidden/>
    <w:locked/>
    <w:rsid w:val="00DA73A8"/>
    <w:rPr>
      <w:color w:val="808080"/>
    </w:rPr>
  </w:style>
  <w:style w:type="paragraph" w:customStyle="1" w:styleId="xmsonormal">
    <w:name w:val="x_msonormal"/>
    <w:basedOn w:val="Normln"/>
    <w:rsid w:val="007A14A5"/>
    <w:rPr>
      <w:rFonts w:ascii="Calibri" w:eastAsiaTheme="minorHAnsi" w:hAnsi="Calibri" w:cs="Calibri"/>
      <w:sz w:val="22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13792"/>
    <w:pPr>
      <w:keepLines/>
    </w:pPr>
    <w:rPr>
      <w:rFonts w:ascii="Calibri" w:hAnsi="Calibri" w:cs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8-SubheadContact">
    <w:name w:val="08-Subhead Contact"/>
    <w:basedOn w:val="Normln"/>
    <w:next w:val="Normln"/>
    <w:qFormat/>
    <w:rsid w:val="00EE69A3"/>
    <w:pPr>
      <w:keepLines/>
      <w:spacing w:before="480"/>
      <w:contextualSpacing/>
    </w:pPr>
    <w:rPr>
      <w:rFonts w:ascii="Arial" w:eastAsia="Calibri" w:hAnsi="Arial"/>
      <w:b/>
      <w:sz w:val="22"/>
      <w:lang w:val="en-US" w:eastAsia="de-DE"/>
    </w:rPr>
  </w:style>
  <w:style w:type="paragraph" w:styleId="Bezmezer">
    <w:name w:val="No Spacing"/>
    <w:uiPriority w:val="1"/>
    <w:locked/>
    <w:rsid w:val="00EE69A3"/>
    <w:pPr>
      <w:keepLines/>
    </w:pPr>
    <w:rPr>
      <w:rFonts w:eastAsia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0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57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1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4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4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mediacenter.conti-online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biegaj\AppData\Roaming\Microsoft\Templates\Press%20release%20template%20CVT%20November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3a6ca7-c247-419a-94ce-a234e8032e83">
      <UserInfo>
        <DisplayName>Nováčková Kateřina</DisplayName>
        <AccountId>43</AccountId>
        <AccountType/>
      </UserInfo>
      <UserInfo>
        <DisplayName>Šeborová Pavla</DisplayName>
        <AccountId>106</AccountId>
        <AccountType/>
      </UserInfo>
      <UserInfo>
        <DisplayName>Breburda Jan</DisplayName>
        <AccountId>14</AccountId>
        <AccountType/>
      </UserInfo>
      <UserInfo>
        <DisplayName>Knoll Jakub</DisplayName>
        <AccountId>363</AccountId>
        <AccountType/>
      </UserInfo>
      <UserInfo>
        <DisplayName>Rajský Libor</DisplayName>
        <AccountId>13</AccountId>
        <AccountType/>
      </UserInfo>
    </SharedWithUsers>
    <lcf76f155ced4ddcb4097134ff3c332f xmlns="c420f1e9-5381-4b67-a890-f686ee509fa8">
      <Terms xmlns="http://schemas.microsoft.com/office/infopath/2007/PartnerControls"/>
    </lcf76f155ced4ddcb4097134ff3c332f>
    <TaxCatchAll xmlns="9e3a6ca7-c247-419a-94ce-a234e8032e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0302E8B5724D9393D1592296E990" ma:contentTypeVersion="19" ma:contentTypeDescription="Vytvoří nový dokument" ma:contentTypeScope="" ma:versionID="a3e8688d11ad92890fa3b816b8768738">
  <xsd:schema xmlns:xsd="http://www.w3.org/2001/XMLSchema" xmlns:xs="http://www.w3.org/2001/XMLSchema" xmlns:p="http://schemas.microsoft.com/office/2006/metadata/properties" xmlns:ns2="c420f1e9-5381-4b67-a890-f686ee509fa8" xmlns:ns3="9e3a6ca7-c247-419a-94ce-a234e8032e83" targetNamespace="http://schemas.microsoft.com/office/2006/metadata/properties" ma:root="true" ma:fieldsID="fcd921b346ee068f867862664fcae33b" ns2:_="" ns3:_="">
    <xsd:import namespace="c420f1e9-5381-4b67-a890-f686ee509fa8"/>
    <xsd:import namespace="9e3a6ca7-c247-419a-94ce-a234e803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f1e9-5381-4b67-a890-f686ee50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6ca7-c247-419a-94ce-a234e803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00abbd-bc1c-4ba6-8a67-76be252776fe}" ma:internalName="TaxCatchAll" ma:showField="CatchAllData" ma:web="9e3a6ca7-c247-419a-94ce-a234e8032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EE3B7A3-A2CB-4F9E-B30F-117B5C2B7878}">
  <ds:schemaRefs>
    <ds:schemaRef ds:uri="http://schemas.microsoft.com/office/2006/metadata/properties"/>
    <ds:schemaRef ds:uri="http://schemas.microsoft.com/office/infopath/2007/PartnerControls"/>
    <ds:schemaRef ds:uri="9e3a6ca7-c247-419a-94ce-a234e8032e83"/>
    <ds:schemaRef ds:uri="c420f1e9-5381-4b67-a890-f686ee509fa8"/>
  </ds:schemaRefs>
</ds:datastoreItem>
</file>

<file path=customXml/itemProps2.xml><?xml version="1.0" encoding="utf-8"?>
<ds:datastoreItem xmlns:ds="http://schemas.openxmlformats.org/officeDocument/2006/customXml" ds:itemID="{C6D59693-1743-4977-89DC-81C14BF78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00741-A65A-4CFE-96EA-E816A88C4E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25D70C-646B-4626-9EA9-331FE5F20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0f1e9-5381-4b67-a890-f686ee509fa8"/>
    <ds:schemaRef ds:uri="9e3a6ca7-c247-419a-94ce-a234e803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812879-F5D3-4D31-8F10-540F24BAD34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CVT November 2013.dotx</Template>
  <TotalTime>503</TotalTime>
  <Pages>5</Pages>
  <Words>971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Martin Straka</cp:lastModifiedBy>
  <cp:revision>128</cp:revision>
  <cp:lastPrinted>2021-11-27T05:22:00Z</cp:lastPrinted>
  <dcterms:created xsi:type="dcterms:W3CDTF">2025-07-02T18:15:00Z</dcterms:created>
  <dcterms:modified xsi:type="dcterms:W3CDTF">2026-03-09T16:42:00Z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Nováčková Kateřina;Šeborová Pavla;Breburda Jan;Knoll Jakub;Rajský Libor</vt:lpwstr>
  </property>
  <property fmtid="{D5CDD505-2E9C-101B-9397-08002B2CF9AE}" pid="3" name="SharedWithUsers">
    <vt:lpwstr>43;#Nováčková Kateřina;#106;#Šeborová Pavla;#14;#Breburda Jan;#363;#Knoll Jakub;#13;#Rajský Libor</vt:lpwstr>
  </property>
  <property fmtid="{D5CDD505-2E9C-101B-9397-08002B2CF9AE}" pid="4" name="ContentTypeId">
    <vt:lpwstr>0x010100FAEF0302E8B5724D9393D1592296E990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SIP_Label_6006a9c5-d130-408c-bc8e-3b5ecdb17aa0_Enabled">
    <vt:lpwstr>true</vt:lpwstr>
  </property>
  <property fmtid="{D5CDD505-2E9C-101B-9397-08002B2CF9AE}" pid="8" name="MSIP_Label_6006a9c5-d130-408c-bc8e-3b5ecdb17aa0_SetDate">
    <vt:lpwstr>2023-04-20T18:04:55Z</vt:lpwstr>
  </property>
  <property fmtid="{D5CDD505-2E9C-101B-9397-08002B2CF9AE}" pid="9" name="MSIP_Label_6006a9c5-d130-408c-bc8e-3b5ecdb17aa0_Method">
    <vt:lpwstr>Standard</vt:lpwstr>
  </property>
  <property fmtid="{D5CDD505-2E9C-101B-9397-08002B2CF9AE}" pid="10" name="MSIP_Label_6006a9c5-d130-408c-bc8e-3b5ecdb17aa0_Name">
    <vt:lpwstr>Recipients Have Full Control​</vt:lpwstr>
  </property>
  <property fmtid="{D5CDD505-2E9C-101B-9397-08002B2CF9AE}" pid="11" name="MSIP_Label_6006a9c5-d130-408c-bc8e-3b5ecdb17aa0_SiteId">
    <vt:lpwstr>8d4b558f-7b2e-40ba-ad1f-e04d79e6265a</vt:lpwstr>
  </property>
  <property fmtid="{D5CDD505-2E9C-101B-9397-08002B2CF9AE}" pid="12" name="MSIP_Label_6006a9c5-d130-408c-bc8e-3b5ecdb17aa0_ActionId">
    <vt:lpwstr>f2690168-7242-418a-bdbb-d61990e0a234</vt:lpwstr>
  </property>
  <property fmtid="{D5CDD505-2E9C-101B-9397-08002B2CF9AE}" pid="13" name="MSIP_Label_6006a9c5-d130-408c-bc8e-3b5ecdb17aa0_ContentBits">
    <vt:lpwstr>2</vt:lpwstr>
  </property>
  <property fmtid="{D5CDD505-2E9C-101B-9397-08002B2CF9AE}" pid="14" name="GrammarlyDocumentId">
    <vt:lpwstr>36c6142cd62e331e1909a8ae629136d6456e7de545aec46d41b001d82d344e5f</vt:lpwstr>
  </property>
  <property fmtid="{D5CDD505-2E9C-101B-9397-08002B2CF9AE}" pid="15" name="MediaServiceImageTags">
    <vt:lpwstr/>
  </property>
</Properties>
</file>