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C33" w14:textId="77777777" w:rsidR="00A232E0" w:rsidRPr="00A232E0" w:rsidRDefault="00A232E0" w:rsidP="00A232E0">
      <w:pPr>
        <w:keepNext/>
        <w:keepLines/>
        <w:spacing w:after="180"/>
        <w:outlineLvl w:val="0"/>
        <w:rPr>
          <w:rFonts w:ascii="Arial" w:eastAsia="Calibri" w:hAnsi="Arial"/>
          <w:b/>
          <w:bCs/>
          <w:noProof/>
          <w:kern w:val="32"/>
          <w:sz w:val="36"/>
          <w:lang w:val="en-US" w:eastAsia="de-DE" w:bidi="en-US"/>
        </w:rPr>
      </w:pPr>
      <w:r w:rsidRPr="00A232E0">
        <w:rPr>
          <w:rFonts w:ascii="Arial" w:eastAsia="Calibri" w:hAnsi="Arial"/>
          <w:b/>
          <w:bCs/>
          <w:noProof/>
          <w:kern w:val="32"/>
          <w:sz w:val="36"/>
          <w:lang w:val="en-US" w:eastAsia="de-DE" w:bidi="en-US"/>
        </w:rPr>
        <mc:AlternateContent>
          <mc:Choice Requires="wps">
            <w:drawing>
              <wp:anchor distT="4294967292" distB="4294967292" distL="114300" distR="114300" simplePos="0" relativeHeight="251659264" behindDoc="0" locked="0" layoutInCell="1" allowOverlap="1" wp14:anchorId="01A5519B" wp14:editId="3E384DF9">
                <wp:simplePos x="0" y="0"/>
                <wp:positionH relativeFrom="page">
                  <wp:posOffset>0</wp:posOffset>
                </wp:positionH>
                <wp:positionV relativeFrom="page">
                  <wp:posOffset>5346700</wp:posOffset>
                </wp:positionV>
                <wp:extent cx="144145" cy="0"/>
                <wp:effectExtent l="0" t="0" r="0" b="0"/>
                <wp:wrapNone/>
                <wp:docPr id="1724532854"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0148" id="Gerader Verbinder 2"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A232E0">
        <w:rPr>
          <w:rFonts w:ascii="Arial" w:eastAsia="Calibri" w:hAnsi="Arial"/>
          <w:b/>
          <w:bCs/>
          <w:noProof/>
          <w:kern w:val="32"/>
          <w:sz w:val="36"/>
          <w:lang w:val="en-US" w:eastAsia="de-DE" w:bidi="en-US"/>
        </w:rPr>
        <mc:AlternateContent>
          <mc:Choice Requires="wps">
            <w:drawing>
              <wp:anchor distT="4294967292" distB="4294967292" distL="114300" distR="114300" simplePos="0" relativeHeight="251660288" behindDoc="0" locked="0" layoutInCell="1" allowOverlap="1" wp14:anchorId="111418CF" wp14:editId="4B0889DA">
                <wp:simplePos x="0" y="0"/>
                <wp:positionH relativeFrom="page">
                  <wp:posOffset>0</wp:posOffset>
                </wp:positionH>
                <wp:positionV relativeFrom="page">
                  <wp:posOffset>5346700</wp:posOffset>
                </wp:positionV>
                <wp:extent cx="144145"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618E" id="Gerader Verbinder 1"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A232E0">
        <w:rPr>
          <w:rFonts w:ascii="Arial" w:eastAsia="Calibri" w:hAnsi="Arial"/>
          <w:b/>
          <w:bCs/>
          <w:noProof/>
          <w:kern w:val="32"/>
          <w:sz w:val="36"/>
          <w:lang w:val="en-US" w:eastAsia="de-DE" w:bidi="en-US"/>
        </w:rPr>
        <w:t>Continental opäť vyhlásený za „Výrobcu pneumatík roka“</w:t>
      </w:r>
    </w:p>
    <w:p w14:paraId="49BCB4AA" w14:textId="77777777" w:rsidR="00A232E0" w:rsidRPr="00A232E0" w:rsidRDefault="00A232E0" w:rsidP="00A232E0">
      <w:pPr>
        <w:pStyle w:val="Odstavecseseznamem"/>
        <w:keepLines/>
        <w:numPr>
          <w:ilvl w:val="0"/>
          <w:numId w:val="36"/>
        </w:numPr>
        <w:spacing w:after="360"/>
        <w:rPr>
          <w:rFonts w:ascii="Arial" w:eastAsia="Calibri" w:hAnsi="Arial"/>
          <w:b/>
          <w:sz w:val="22"/>
          <w:lang w:val="en-US" w:eastAsia="de-DE"/>
        </w:rPr>
      </w:pPr>
      <w:proofErr w:type="spellStart"/>
      <w:r w:rsidRPr="00A232E0">
        <w:rPr>
          <w:rFonts w:ascii="Arial" w:eastAsia="Calibri" w:hAnsi="Arial"/>
          <w:b/>
          <w:sz w:val="22"/>
          <w:lang w:val="en-US" w:eastAsia="de-DE"/>
        </w:rPr>
        <w:t>Spoločnosť</w:t>
      </w:r>
      <w:proofErr w:type="spellEnd"/>
      <w:r w:rsidRPr="00A232E0">
        <w:rPr>
          <w:rFonts w:ascii="Arial" w:eastAsia="Calibri" w:hAnsi="Arial"/>
          <w:b/>
          <w:sz w:val="22"/>
          <w:lang w:val="en-US" w:eastAsia="de-DE"/>
        </w:rPr>
        <w:t xml:space="preserve"> Continental bola </w:t>
      </w:r>
      <w:proofErr w:type="spellStart"/>
      <w:r w:rsidRPr="00A232E0">
        <w:rPr>
          <w:rFonts w:ascii="Arial" w:eastAsia="Calibri" w:hAnsi="Arial"/>
          <w:b/>
          <w:sz w:val="22"/>
          <w:lang w:val="en-US" w:eastAsia="de-DE"/>
        </w:rPr>
        <w:t>piaty</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raz</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vyhlásená</w:t>
      </w:r>
      <w:proofErr w:type="spellEnd"/>
      <w:r w:rsidRPr="00A232E0">
        <w:rPr>
          <w:rFonts w:ascii="Arial" w:eastAsia="Calibri" w:hAnsi="Arial"/>
          <w:b/>
          <w:sz w:val="22"/>
          <w:lang w:val="en-US" w:eastAsia="de-DE"/>
        </w:rPr>
        <w:t xml:space="preserve"> za „</w:t>
      </w:r>
      <w:proofErr w:type="spellStart"/>
      <w:r w:rsidRPr="00A232E0">
        <w:rPr>
          <w:rFonts w:ascii="Arial" w:eastAsia="Calibri" w:hAnsi="Arial"/>
          <w:b/>
          <w:sz w:val="22"/>
          <w:lang w:val="en-US" w:eastAsia="de-DE"/>
        </w:rPr>
        <w:t>Výrobcu</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pneumatík</w:t>
      </w:r>
      <w:proofErr w:type="spellEnd"/>
      <w:r w:rsidRPr="00A232E0">
        <w:rPr>
          <w:rFonts w:ascii="Arial" w:eastAsia="Calibri" w:hAnsi="Arial"/>
          <w:b/>
          <w:sz w:val="22"/>
          <w:lang w:val="en-US" w:eastAsia="de-DE"/>
        </w:rPr>
        <w:t xml:space="preserve"> </w:t>
      </w:r>
      <w:proofErr w:type="spellStart"/>
      <w:proofErr w:type="gramStart"/>
      <w:r w:rsidRPr="00A232E0">
        <w:rPr>
          <w:rFonts w:ascii="Arial" w:eastAsia="Calibri" w:hAnsi="Arial"/>
          <w:b/>
          <w:sz w:val="22"/>
          <w:lang w:val="en-US" w:eastAsia="de-DE"/>
        </w:rPr>
        <w:t>roka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na</w:t>
      </w:r>
      <w:proofErr w:type="spellEnd"/>
      <w:proofErr w:type="gram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medzinárodnom</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udeľovaní</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cien</w:t>
      </w:r>
      <w:proofErr w:type="spellEnd"/>
      <w:r w:rsidRPr="00A232E0">
        <w:rPr>
          <w:rFonts w:ascii="Arial" w:eastAsia="Calibri" w:hAnsi="Arial"/>
          <w:b/>
          <w:sz w:val="22"/>
          <w:lang w:val="en-US" w:eastAsia="de-DE"/>
        </w:rPr>
        <w:t xml:space="preserve"> Tire Technology International Awards</w:t>
      </w:r>
    </w:p>
    <w:p w14:paraId="676BCC6D" w14:textId="77777777" w:rsidR="00A232E0" w:rsidRPr="00A232E0" w:rsidRDefault="00A232E0" w:rsidP="00A232E0">
      <w:pPr>
        <w:pStyle w:val="Odstavecseseznamem"/>
        <w:keepLines/>
        <w:numPr>
          <w:ilvl w:val="0"/>
          <w:numId w:val="36"/>
        </w:numPr>
        <w:spacing w:after="360"/>
        <w:rPr>
          <w:rFonts w:ascii="Arial" w:eastAsia="Calibri" w:hAnsi="Arial"/>
          <w:b/>
          <w:sz w:val="22"/>
          <w:lang w:val="en-US" w:eastAsia="de-DE"/>
        </w:rPr>
      </w:pPr>
      <w:proofErr w:type="spellStart"/>
      <w:r w:rsidRPr="00A232E0">
        <w:rPr>
          <w:rFonts w:ascii="Arial" w:eastAsia="Calibri" w:hAnsi="Arial"/>
          <w:b/>
          <w:sz w:val="22"/>
          <w:lang w:val="en-US" w:eastAsia="de-DE"/>
        </w:rPr>
        <w:t>Spoločnosť</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získala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aj</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ocenenie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Environmentálny</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úspech</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roka</w:t>
      </w:r>
      <w:proofErr w:type="spellEnd"/>
      <w:r w:rsidRPr="00A232E0">
        <w:rPr>
          <w:rFonts w:ascii="Arial" w:eastAsia="Calibri" w:hAnsi="Arial"/>
          <w:b/>
          <w:sz w:val="22"/>
          <w:lang w:val="en-US" w:eastAsia="de-DE"/>
        </w:rPr>
        <w:t xml:space="preserve"> – </w:t>
      </w:r>
      <w:proofErr w:type="spellStart"/>
      <w:proofErr w:type="gramStart"/>
      <w:r w:rsidRPr="00A232E0">
        <w:rPr>
          <w:rFonts w:ascii="Arial" w:eastAsia="Calibri" w:hAnsi="Arial"/>
          <w:b/>
          <w:sz w:val="22"/>
          <w:lang w:val="en-US" w:eastAsia="de-DE"/>
        </w:rPr>
        <w:t>výroba</w:t>
      </w:r>
      <w:proofErr w:type="spellEnd"/>
      <w:r w:rsidRPr="00A232E0">
        <w:rPr>
          <w:rFonts w:ascii="Arial" w:eastAsia="Calibri" w:hAnsi="Arial"/>
          <w:b/>
          <w:sz w:val="22"/>
          <w:lang w:val="en-US" w:eastAsia="de-DE"/>
        </w:rPr>
        <w:t>“</w:t>
      </w:r>
      <w:proofErr w:type="gramEnd"/>
    </w:p>
    <w:p w14:paraId="2D8E564D" w14:textId="77777777" w:rsidR="00A232E0" w:rsidRPr="00A232E0" w:rsidRDefault="00A232E0" w:rsidP="00A232E0">
      <w:pPr>
        <w:pStyle w:val="Odstavecseseznamem"/>
        <w:keepLines/>
        <w:numPr>
          <w:ilvl w:val="0"/>
          <w:numId w:val="36"/>
        </w:numPr>
        <w:spacing w:after="360"/>
        <w:rPr>
          <w:rFonts w:ascii="Arial" w:eastAsia="Calibri" w:hAnsi="Arial"/>
          <w:b/>
          <w:sz w:val="22"/>
          <w:lang w:val="en-US" w:eastAsia="de-DE"/>
        </w:rPr>
      </w:pPr>
      <w:r w:rsidRPr="00A232E0">
        <w:rPr>
          <w:rFonts w:ascii="Arial" w:eastAsia="Calibri" w:hAnsi="Arial"/>
          <w:b/>
          <w:sz w:val="22"/>
          <w:lang w:val="en-US" w:eastAsia="de-DE"/>
        </w:rPr>
        <w:t>„</w:t>
      </w:r>
      <w:proofErr w:type="spellStart"/>
      <w:r w:rsidRPr="00A232E0">
        <w:rPr>
          <w:rFonts w:ascii="Arial" w:eastAsia="Calibri" w:hAnsi="Arial"/>
          <w:b/>
          <w:sz w:val="22"/>
          <w:lang w:val="en-US" w:eastAsia="de-DE"/>
        </w:rPr>
        <w:t>Pneumatiky</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sú</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našou</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vášňou</w:t>
      </w:r>
      <w:proofErr w:type="spellEnd"/>
      <w:r w:rsidRPr="00A232E0">
        <w:rPr>
          <w:rFonts w:ascii="Arial" w:eastAsia="Calibri" w:hAnsi="Arial"/>
          <w:b/>
          <w:color w:val="000000"/>
          <w:sz w:val="22"/>
          <w:lang w:val="en-US" w:eastAsia="de-DE"/>
        </w:rPr>
        <w:t xml:space="preserve">. </w:t>
      </w:r>
      <w:proofErr w:type="spellStart"/>
      <w:r w:rsidRPr="00A232E0">
        <w:rPr>
          <w:rFonts w:ascii="Arial" w:eastAsia="Calibri" w:hAnsi="Arial"/>
          <w:b/>
          <w:sz w:val="22"/>
          <w:lang w:val="en-US" w:eastAsia="de-DE"/>
        </w:rPr>
        <w:t>Zaviazali</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sme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sa</w:t>
      </w:r>
      <w:proofErr w:type="spellEnd"/>
      <w:r w:rsidRPr="00A232E0">
        <w:rPr>
          <w:rFonts w:ascii="Arial" w:eastAsia="Calibri" w:hAnsi="Arial"/>
          <w:b/>
          <w:sz w:val="22"/>
          <w:lang w:val="en-US" w:eastAsia="de-DE"/>
        </w:rPr>
        <w:t xml:space="preserve"> ich </w:t>
      </w:r>
      <w:proofErr w:type="spellStart"/>
      <w:r w:rsidRPr="00A232E0">
        <w:rPr>
          <w:rFonts w:ascii="Arial" w:eastAsia="Calibri" w:hAnsi="Arial"/>
          <w:b/>
          <w:sz w:val="22"/>
          <w:lang w:val="en-US" w:eastAsia="de-DE"/>
        </w:rPr>
        <w:t>optimalizovať</w:t>
      </w:r>
      <w:proofErr w:type="spellEnd"/>
      <w:r w:rsidRPr="00A232E0">
        <w:rPr>
          <w:rFonts w:ascii="Arial" w:eastAsia="Calibri" w:hAnsi="Arial"/>
          <w:b/>
          <w:sz w:val="22"/>
          <w:lang w:val="en-US" w:eastAsia="de-DE"/>
        </w:rPr>
        <w:t xml:space="preserve"> a </w:t>
      </w:r>
      <w:proofErr w:type="spellStart"/>
      <w:r w:rsidRPr="00A232E0">
        <w:rPr>
          <w:rFonts w:ascii="Arial" w:eastAsia="Calibri" w:hAnsi="Arial"/>
          <w:b/>
          <w:sz w:val="22"/>
          <w:lang w:val="en-US" w:eastAsia="de-DE"/>
        </w:rPr>
        <w:t>naše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výrobné</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procesy</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ešte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viac</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zdokonaliť</w:t>
      </w:r>
      <w:proofErr w:type="spellEnd"/>
      <w:r w:rsidRPr="00A232E0">
        <w:rPr>
          <w:rFonts w:ascii="Arial" w:eastAsia="Calibri" w:hAnsi="Arial"/>
          <w:b/>
          <w:sz w:val="22"/>
          <w:lang w:val="en-US" w:eastAsia="de-DE"/>
        </w:rPr>
        <w:t xml:space="preserve"> a </w:t>
      </w:r>
      <w:proofErr w:type="spellStart"/>
      <w:r w:rsidRPr="00A232E0">
        <w:rPr>
          <w:rFonts w:ascii="Arial" w:eastAsia="Calibri" w:hAnsi="Arial"/>
          <w:b/>
          <w:sz w:val="22"/>
          <w:lang w:val="en-US" w:eastAsia="de-DE"/>
        </w:rPr>
        <w:t>zefektívniť</w:t>
      </w:r>
      <w:proofErr w:type="spellEnd"/>
      <w:r w:rsidRPr="00A232E0">
        <w:rPr>
          <w:rFonts w:ascii="Arial" w:eastAsia="Calibri" w:hAnsi="Arial"/>
          <w:b/>
          <w:sz w:val="22"/>
          <w:lang w:val="en-US" w:eastAsia="de-DE"/>
        </w:rPr>
        <w:t xml:space="preserve"> z </w:t>
      </w:r>
      <w:proofErr w:type="spellStart"/>
      <w:r w:rsidRPr="00A232E0">
        <w:rPr>
          <w:rFonts w:ascii="Arial" w:eastAsia="Calibri" w:hAnsi="Arial"/>
          <w:b/>
          <w:sz w:val="22"/>
          <w:lang w:val="en-US" w:eastAsia="de-DE"/>
        </w:rPr>
        <w:t>hľadiska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využívania</w:t>
      </w:r>
      <w:proofErr w:type="spellEnd"/>
      <w:r w:rsidRPr="00A232E0">
        <w:rPr>
          <w:rFonts w:ascii="Arial" w:eastAsia="Calibri" w:hAnsi="Arial"/>
          <w:b/>
          <w:sz w:val="22"/>
          <w:lang w:val="en-US" w:eastAsia="de-DE"/>
        </w:rPr>
        <w:t xml:space="preserve"> </w:t>
      </w:r>
      <w:proofErr w:type="spellStart"/>
      <w:proofErr w:type="gramStart"/>
      <w:r w:rsidRPr="00A232E0">
        <w:rPr>
          <w:rFonts w:ascii="Arial" w:eastAsia="Calibri" w:hAnsi="Arial"/>
          <w:b/>
          <w:sz w:val="22"/>
          <w:lang w:val="en-US" w:eastAsia="de-DE"/>
        </w:rPr>
        <w:t>zdrojov</w:t>
      </w:r>
      <w:proofErr w:type="spellEnd"/>
      <w:r w:rsidRPr="00A232E0">
        <w:rPr>
          <w:rFonts w:ascii="Arial" w:eastAsia="Calibri" w:hAnsi="Arial"/>
          <w:b/>
          <w:sz w:val="22"/>
          <w:lang w:val="en-US" w:eastAsia="de-DE"/>
        </w:rPr>
        <w:t>,“</w:t>
      </w:r>
      <w:proofErr w:type="gram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hovorí</w:t>
      </w:r>
      <w:proofErr w:type="spellEnd"/>
      <w:r w:rsidRPr="00A232E0">
        <w:rPr>
          <w:rFonts w:ascii="Arial" w:eastAsia="Calibri" w:hAnsi="Arial"/>
          <w:b/>
          <w:sz w:val="22"/>
          <w:lang w:val="en-US" w:eastAsia="de-DE"/>
        </w:rPr>
        <w:t xml:space="preserve"> Edwin Goudswaard, </w:t>
      </w:r>
      <w:proofErr w:type="spellStart"/>
      <w:r w:rsidRPr="00A232E0">
        <w:rPr>
          <w:rFonts w:ascii="Arial" w:eastAsia="Calibri" w:hAnsi="Arial"/>
          <w:b/>
          <w:sz w:val="22"/>
          <w:lang w:val="en-US" w:eastAsia="de-DE"/>
        </w:rPr>
        <w:t>riaditeľ</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oddelenia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výskumu</w:t>
      </w:r>
      <w:proofErr w:type="spellEnd"/>
      <w:r w:rsidRPr="00A232E0">
        <w:rPr>
          <w:rFonts w:ascii="Arial" w:eastAsia="Calibri" w:hAnsi="Arial"/>
          <w:b/>
          <w:sz w:val="22"/>
          <w:lang w:val="en-US" w:eastAsia="de-DE"/>
        </w:rPr>
        <w:t xml:space="preserve"> a </w:t>
      </w:r>
      <w:proofErr w:type="spellStart"/>
      <w:r w:rsidRPr="00A232E0">
        <w:rPr>
          <w:rFonts w:ascii="Arial" w:eastAsia="Calibri" w:hAnsi="Arial"/>
          <w:b/>
          <w:sz w:val="22"/>
          <w:lang w:val="en-US" w:eastAsia="de-DE"/>
        </w:rPr>
        <w:t>vývoja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spoločnosti</w:t>
      </w:r>
      <w:proofErr w:type="spellEnd"/>
      <w:r w:rsidRPr="00A232E0">
        <w:rPr>
          <w:rFonts w:ascii="Arial" w:eastAsia="Calibri" w:hAnsi="Arial"/>
          <w:b/>
          <w:sz w:val="22"/>
          <w:lang w:val="en-US" w:eastAsia="de-DE"/>
        </w:rPr>
        <w:t xml:space="preserve"> Continental Tires </w:t>
      </w:r>
    </w:p>
    <w:p w14:paraId="6D9C9CDC" w14:textId="77777777" w:rsidR="00A232E0" w:rsidRDefault="00A232E0" w:rsidP="00A232E0">
      <w:pPr>
        <w:keepLines/>
        <w:spacing w:after="220" w:line="360" w:lineRule="auto"/>
        <w:rPr>
          <w:rFonts w:ascii="Arial" w:eastAsia="Calibri" w:hAnsi="Arial"/>
          <w:sz w:val="22"/>
          <w:lang w:val="en-US" w:eastAsia="de-DE"/>
        </w:rPr>
      </w:pPr>
    </w:p>
    <w:p w14:paraId="4891A69B" w14:textId="046D3BD2" w:rsidR="00A232E0" w:rsidRPr="00A232E0" w:rsidRDefault="00A232E0" w:rsidP="00A232E0">
      <w:pPr>
        <w:keepLines/>
        <w:spacing w:after="220" w:line="360" w:lineRule="auto"/>
        <w:rPr>
          <w:rFonts w:ascii="Arial" w:eastAsia="Calibri" w:hAnsi="Arial"/>
          <w:sz w:val="22"/>
          <w:lang w:val="en-US" w:eastAsia="de-DE"/>
        </w:rPr>
      </w:pPr>
      <w:r w:rsidRPr="00A232E0">
        <w:rPr>
          <w:rFonts w:ascii="Arial" w:eastAsia="Calibri" w:hAnsi="Arial"/>
          <w:sz w:val="22"/>
          <w:lang w:val="en-US" w:eastAsia="de-DE"/>
        </w:rPr>
        <w:t xml:space="preserve">Hannover, </w:t>
      </w:r>
      <w:proofErr w:type="spellStart"/>
      <w:r w:rsidRPr="00A232E0">
        <w:rPr>
          <w:rFonts w:ascii="Arial" w:eastAsia="Calibri" w:hAnsi="Arial"/>
          <w:sz w:val="22"/>
          <w:lang w:val="en-US" w:eastAsia="de-DE"/>
        </w:rPr>
        <w:t>Nemecko</w:t>
      </w:r>
      <w:proofErr w:type="spellEnd"/>
      <w:r w:rsidRPr="00A232E0">
        <w:rPr>
          <w:rFonts w:ascii="Arial" w:eastAsia="Calibri" w:hAnsi="Arial"/>
          <w:sz w:val="22"/>
          <w:lang w:val="en-US" w:eastAsia="de-DE"/>
        </w:rPr>
        <w:t xml:space="preserve">, 4. </w:t>
      </w:r>
      <w:proofErr w:type="spellStart"/>
      <w:r w:rsidRPr="00A232E0">
        <w:rPr>
          <w:rFonts w:ascii="Arial" w:eastAsia="Calibri" w:hAnsi="Arial"/>
          <w:sz w:val="22"/>
          <w:lang w:val="en-US" w:eastAsia="de-DE"/>
        </w:rPr>
        <w:t>marca</w:t>
      </w:r>
      <w:proofErr w:type="spellEnd"/>
      <w:r w:rsidRPr="00A232E0">
        <w:rPr>
          <w:rFonts w:ascii="Arial" w:eastAsia="Calibri" w:hAnsi="Arial"/>
          <w:sz w:val="22"/>
          <w:lang w:val="en-US" w:eastAsia="de-DE"/>
        </w:rPr>
        <w:t xml:space="preserve"> 2026. </w:t>
      </w:r>
      <w:proofErr w:type="spellStart"/>
      <w:r w:rsidRPr="00A232E0">
        <w:rPr>
          <w:rFonts w:ascii="Arial" w:eastAsia="Calibri" w:hAnsi="Arial"/>
          <w:sz w:val="22"/>
          <w:lang w:val="en-US" w:eastAsia="de-DE"/>
        </w:rPr>
        <w:t>Spoločnosť</w:t>
      </w:r>
      <w:proofErr w:type="spellEnd"/>
      <w:r w:rsidRPr="00A232E0">
        <w:rPr>
          <w:rFonts w:ascii="Arial" w:eastAsia="Calibri" w:hAnsi="Arial"/>
          <w:sz w:val="22"/>
          <w:lang w:val="en-US" w:eastAsia="de-DE"/>
        </w:rPr>
        <w:t xml:space="preserve"> Continental bola </w:t>
      </w:r>
      <w:proofErr w:type="spellStart"/>
      <w:r w:rsidRPr="00A232E0">
        <w:rPr>
          <w:rFonts w:ascii="Arial" w:eastAsia="Calibri" w:hAnsi="Arial"/>
          <w:sz w:val="22"/>
          <w:lang w:val="en-US" w:eastAsia="de-DE"/>
        </w:rPr>
        <w:t>opäť</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vyhlásená</w:t>
      </w:r>
      <w:proofErr w:type="spellEnd"/>
      <w:r w:rsidRPr="00A232E0">
        <w:rPr>
          <w:rFonts w:ascii="Arial" w:eastAsia="Calibri" w:hAnsi="Arial"/>
          <w:sz w:val="22"/>
          <w:lang w:val="en-US" w:eastAsia="de-DE"/>
        </w:rPr>
        <w:t xml:space="preserve"> za „</w:t>
      </w:r>
      <w:proofErr w:type="spellStart"/>
      <w:r w:rsidRPr="00A232E0">
        <w:rPr>
          <w:rFonts w:ascii="Arial" w:eastAsia="Calibri" w:hAnsi="Arial"/>
          <w:sz w:val="22"/>
          <w:lang w:val="en-US" w:eastAsia="de-DE"/>
        </w:rPr>
        <w:t>Výrobcu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proofErr w:type="gramStart"/>
      <w:r w:rsidRPr="00A232E0">
        <w:rPr>
          <w:rFonts w:ascii="Arial" w:eastAsia="Calibri" w:hAnsi="Arial"/>
          <w:sz w:val="22"/>
          <w:lang w:val="en-US" w:eastAsia="de-DE"/>
        </w:rPr>
        <w:t>roka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tohtoročnom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udeľovaní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cien</w:t>
      </w:r>
      <w:proofErr w:type="spellEnd"/>
      <w:r w:rsidRPr="00A232E0">
        <w:rPr>
          <w:rFonts w:ascii="Arial" w:eastAsia="Calibri" w:hAnsi="Arial"/>
          <w:sz w:val="22"/>
          <w:lang w:val="en-US" w:eastAsia="de-DE"/>
        </w:rPr>
        <w:t xml:space="preserve"> Tire Technology Awards za </w:t>
      </w:r>
      <w:proofErr w:type="spellStart"/>
      <w:r w:rsidRPr="00A232E0">
        <w:rPr>
          <w:rFonts w:ascii="Arial" w:eastAsia="Calibri" w:hAnsi="Arial"/>
          <w:sz w:val="22"/>
          <w:lang w:val="en-US" w:eastAsia="de-DE"/>
        </w:rPr>
        <w:t>inováciu</w:t>
      </w:r>
      <w:proofErr w:type="spellEnd"/>
      <w:r w:rsidRPr="00A232E0">
        <w:rPr>
          <w:rFonts w:ascii="Arial" w:eastAsia="Calibri" w:hAnsi="Arial"/>
          <w:sz w:val="22"/>
          <w:lang w:val="en-US" w:eastAsia="de-DE"/>
        </w:rPr>
        <w:t xml:space="preserve"> </w:t>
      </w:r>
      <w:proofErr w:type="gramStart"/>
      <w:r w:rsidRPr="00A232E0">
        <w:rPr>
          <w:rFonts w:ascii="Arial" w:eastAsia="Calibri" w:hAnsi="Arial"/>
          <w:sz w:val="22"/>
          <w:lang w:val="en-US" w:eastAsia="de-DE"/>
        </w:rPr>
        <w:t>a</w:t>
      </w:r>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excelentnosť</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Nezávislá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porota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ocenila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zavedenie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nových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technológií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inovatívnych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metód</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merania</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neustále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zlepšovanie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výrobných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procesov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stanovujú</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nové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štandardy</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odvetví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Spoločnosť</w:t>
      </w:r>
      <w:proofErr w:type="spellEnd"/>
      <w:r w:rsidRPr="00A232E0">
        <w:rPr>
          <w:rFonts w:ascii="Arial" w:eastAsia="Calibri" w:hAnsi="Arial"/>
          <w:sz w:val="22"/>
          <w:lang w:val="en-US" w:eastAsia="de-DE"/>
        </w:rPr>
        <w:t xml:space="preserve"> Continental </w:t>
      </w:r>
      <w:proofErr w:type="spellStart"/>
      <w:r w:rsidRPr="00A232E0">
        <w:rPr>
          <w:rFonts w:ascii="Arial" w:eastAsia="Calibri" w:hAnsi="Arial"/>
          <w:sz w:val="22"/>
          <w:lang w:val="en-US" w:eastAsia="de-DE"/>
        </w:rPr>
        <w:t>získala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ocenenie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Environmentálny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úspech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roka</w:t>
      </w:r>
      <w:proofErr w:type="spellEnd"/>
      <w:r w:rsidRPr="00A232E0">
        <w:rPr>
          <w:rFonts w:ascii="Arial" w:eastAsia="Calibri" w:hAnsi="Arial"/>
          <w:sz w:val="22"/>
          <w:lang w:val="en-US" w:eastAsia="de-DE"/>
        </w:rPr>
        <w:t xml:space="preserve"> – </w:t>
      </w:r>
      <w:proofErr w:type="spellStart"/>
      <w:proofErr w:type="gramStart"/>
      <w:r w:rsidRPr="00A232E0">
        <w:rPr>
          <w:rFonts w:ascii="Arial" w:eastAsia="Calibri" w:hAnsi="Arial"/>
          <w:sz w:val="22"/>
          <w:lang w:val="en-US" w:eastAsia="de-DE"/>
        </w:rPr>
        <w:t>výroba</w:t>
      </w:r>
      <w:proofErr w:type="spellEnd"/>
      <w:r w:rsidRPr="00A232E0">
        <w:rPr>
          <w:rFonts w:ascii="Arial" w:eastAsia="Calibri" w:hAnsi="Arial"/>
          <w:sz w:val="22"/>
          <w:lang w:val="en-US" w:eastAsia="de-DE"/>
        </w:rPr>
        <w:t>“ za</w:t>
      </w:r>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svoju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prácu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zameranú</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zníženie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spotreby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vody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tonu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výrobku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výrobe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odovzdala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nezávislá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porota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odborníkov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počas</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výstavy</w:t>
      </w:r>
      <w:proofErr w:type="spellEnd"/>
      <w:r w:rsidRPr="00A232E0">
        <w:rPr>
          <w:rFonts w:ascii="Arial" w:eastAsia="Calibri" w:hAnsi="Arial"/>
          <w:sz w:val="22"/>
          <w:lang w:val="en-US" w:eastAsia="de-DE"/>
        </w:rPr>
        <w:t xml:space="preserve"> Tire Technology Expo 3. </w:t>
      </w:r>
      <w:proofErr w:type="spellStart"/>
      <w:r w:rsidRPr="00A232E0">
        <w:rPr>
          <w:rFonts w:ascii="Arial" w:eastAsia="Calibri" w:hAnsi="Arial"/>
          <w:sz w:val="22"/>
          <w:lang w:val="en-US" w:eastAsia="de-DE"/>
        </w:rPr>
        <w:t>marca</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Hannoveri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udeľujú</w:t>
      </w:r>
      <w:proofErr w:type="spellEnd"/>
      <w:r w:rsidRPr="00A232E0">
        <w:rPr>
          <w:rFonts w:ascii="Arial" w:eastAsia="Calibri" w:hAnsi="Arial"/>
          <w:sz w:val="22"/>
          <w:lang w:val="en-US" w:eastAsia="de-DE"/>
        </w:rPr>
        <w:t xml:space="preserve"> od </w:t>
      </w:r>
      <w:proofErr w:type="spellStart"/>
      <w:r w:rsidRPr="00A232E0">
        <w:rPr>
          <w:rFonts w:ascii="Arial" w:eastAsia="Calibri" w:hAnsi="Arial"/>
          <w:sz w:val="22"/>
          <w:lang w:val="en-US" w:eastAsia="de-DE"/>
        </w:rPr>
        <w:t>roku</w:t>
      </w:r>
      <w:proofErr w:type="spellEnd"/>
      <w:r w:rsidRPr="00A232E0">
        <w:rPr>
          <w:rFonts w:ascii="Arial" w:eastAsia="Calibri" w:hAnsi="Arial"/>
          <w:sz w:val="22"/>
          <w:lang w:val="en-US" w:eastAsia="de-DE"/>
        </w:rPr>
        <w:t xml:space="preserve"> 2008, patria </w:t>
      </w:r>
      <w:proofErr w:type="spellStart"/>
      <w:r w:rsidRPr="00A232E0">
        <w:rPr>
          <w:rFonts w:ascii="Arial" w:eastAsia="Calibri" w:hAnsi="Arial"/>
          <w:sz w:val="22"/>
          <w:lang w:val="en-US" w:eastAsia="de-DE"/>
        </w:rPr>
        <w:t>medzi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najvýznamnejšie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nezávislé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ocenenia</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medzinárodnom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pneumatikárskom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priemysle</w:t>
      </w:r>
      <w:proofErr w:type="spellEnd"/>
      <w:r w:rsidRPr="00A232E0">
        <w:rPr>
          <w:rFonts w:ascii="Arial" w:eastAsia="Calibri" w:hAnsi="Arial"/>
          <w:sz w:val="22"/>
          <w:lang w:val="en-US" w:eastAsia="de-DE"/>
        </w:rPr>
        <w:t xml:space="preserve">. </w:t>
      </w:r>
      <w:proofErr w:type="spellStart"/>
      <w:r w:rsidRPr="00A232E0">
        <w:rPr>
          <w:rFonts w:ascii="Arial" w:eastAsia="Calibri" w:hAnsi="Arial"/>
          <w:color w:val="000000"/>
          <w:sz w:val="22"/>
          <w:lang w:val="en-US" w:eastAsia="de-DE"/>
        </w:rPr>
        <w:t>Spoločnosť</w:t>
      </w:r>
      <w:proofErr w:type="spellEnd"/>
      <w:r w:rsidRPr="00A232E0">
        <w:rPr>
          <w:rFonts w:ascii="Arial" w:eastAsia="Calibri" w:hAnsi="Arial"/>
          <w:color w:val="000000"/>
          <w:sz w:val="22"/>
          <w:lang w:val="en-US" w:eastAsia="de-DE"/>
        </w:rPr>
        <w:t xml:space="preserve"> Continental bola </w:t>
      </w:r>
      <w:proofErr w:type="spellStart"/>
      <w:r w:rsidRPr="00A232E0">
        <w:rPr>
          <w:rFonts w:ascii="Arial" w:eastAsia="Calibri" w:hAnsi="Arial"/>
          <w:color w:val="000000"/>
          <w:sz w:val="22"/>
          <w:lang w:val="en-US" w:eastAsia="de-DE"/>
        </w:rPr>
        <w:t>už</w:t>
      </w:r>
      <w:proofErr w:type="spellEnd"/>
      <w:r w:rsidRPr="00A232E0">
        <w:rPr>
          <w:rFonts w:ascii="Arial" w:eastAsia="Calibri" w:hAnsi="Arial"/>
          <w:color w:val="000000"/>
          <w:sz w:val="22"/>
          <w:lang w:val="en-US" w:eastAsia="de-DE"/>
        </w:rPr>
        <w:t xml:space="preserve"> </w:t>
      </w:r>
      <w:proofErr w:type="spellStart"/>
      <w:r w:rsidRPr="00A232E0">
        <w:rPr>
          <w:rFonts w:ascii="Arial" w:eastAsia="Calibri" w:hAnsi="Arial"/>
          <w:color w:val="000000"/>
          <w:sz w:val="22"/>
          <w:lang w:val="en-US" w:eastAsia="de-DE"/>
        </w:rPr>
        <w:t>piatykrát</w:t>
      </w:r>
      <w:proofErr w:type="spellEnd"/>
      <w:r w:rsidRPr="00A232E0">
        <w:rPr>
          <w:rFonts w:ascii="Arial" w:eastAsia="Calibri" w:hAnsi="Arial"/>
          <w:color w:val="000000"/>
          <w:sz w:val="22"/>
          <w:lang w:val="en-US" w:eastAsia="de-DE"/>
        </w:rPr>
        <w:t xml:space="preserve"> </w:t>
      </w:r>
      <w:proofErr w:type="spellStart"/>
      <w:r w:rsidRPr="00A232E0">
        <w:rPr>
          <w:rFonts w:ascii="Arial" w:eastAsia="Calibri" w:hAnsi="Arial"/>
          <w:color w:val="000000"/>
          <w:sz w:val="22"/>
          <w:lang w:val="en-US" w:eastAsia="de-DE"/>
        </w:rPr>
        <w:t>zvolená</w:t>
      </w:r>
      <w:proofErr w:type="spellEnd"/>
      <w:r w:rsidRPr="00A232E0">
        <w:rPr>
          <w:rFonts w:ascii="Arial" w:eastAsia="Calibri" w:hAnsi="Arial"/>
          <w:color w:val="000000"/>
          <w:sz w:val="22"/>
          <w:lang w:val="en-US" w:eastAsia="de-DE"/>
        </w:rPr>
        <w:t xml:space="preserve"> za „</w:t>
      </w:r>
      <w:proofErr w:type="spellStart"/>
      <w:r w:rsidRPr="00A232E0">
        <w:rPr>
          <w:rFonts w:ascii="Arial" w:eastAsia="Calibri" w:hAnsi="Arial"/>
          <w:color w:val="000000"/>
          <w:sz w:val="22"/>
          <w:lang w:val="en-US" w:eastAsia="de-DE"/>
        </w:rPr>
        <w:t>Výrobcu</w:t>
      </w:r>
      <w:proofErr w:type="spellEnd"/>
      <w:r w:rsidRPr="00A232E0">
        <w:rPr>
          <w:rFonts w:ascii="Arial" w:eastAsia="Calibri" w:hAnsi="Arial"/>
          <w:color w:val="000000"/>
          <w:sz w:val="22"/>
          <w:lang w:val="en-US" w:eastAsia="de-DE"/>
        </w:rPr>
        <w:t xml:space="preserve"> </w:t>
      </w:r>
      <w:proofErr w:type="spellStart"/>
      <w:proofErr w:type="gramStart"/>
      <w:r w:rsidRPr="00A232E0">
        <w:rPr>
          <w:rFonts w:ascii="Arial" w:eastAsia="Calibri" w:hAnsi="Arial"/>
          <w:color w:val="000000"/>
          <w:sz w:val="22"/>
          <w:lang w:val="en-US" w:eastAsia="de-DE"/>
        </w:rPr>
        <w:t>roka</w:t>
      </w:r>
      <w:proofErr w:type="spellEnd"/>
      <w:r w:rsidRPr="00A232E0">
        <w:rPr>
          <w:rFonts w:ascii="Arial" w:eastAsia="Calibri" w:hAnsi="Arial"/>
          <w:color w:val="000000"/>
          <w:sz w:val="22"/>
          <w:lang w:val="en-US" w:eastAsia="de-DE"/>
        </w:rPr>
        <w:t>“</w:t>
      </w:r>
      <w:proofErr w:type="gramEnd"/>
      <w:r w:rsidRPr="00A232E0">
        <w:rPr>
          <w:rFonts w:ascii="Arial" w:eastAsia="Calibri" w:hAnsi="Arial"/>
          <w:color w:val="000000"/>
          <w:sz w:val="22"/>
          <w:lang w:val="en-US" w:eastAsia="de-DE"/>
        </w:rPr>
        <w:t xml:space="preserve">, </w:t>
      </w:r>
      <w:proofErr w:type="spellStart"/>
      <w:r w:rsidRPr="00A232E0">
        <w:rPr>
          <w:rFonts w:ascii="Arial" w:eastAsia="Calibri" w:hAnsi="Arial"/>
          <w:color w:val="000000"/>
          <w:sz w:val="22"/>
          <w:lang w:val="en-US" w:eastAsia="de-DE"/>
        </w:rPr>
        <w:t>vrátane</w:t>
      </w:r>
      <w:proofErr w:type="spellEnd"/>
      <w:r w:rsidRPr="00A232E0">
        <w:rPr>
          <w:rFonts w:ascii="Arial" w:eastAsia="Calibri" w:hAnsi="Arial"/>
          <w:color w:val="000000"/>
          <w:sz w:val="22"/>
          <w:lang w:val="en-US" w:eastAsia="de-DE"/>
        </w:rPr>
        <w:t xml:space="preserve"> </w:t>
      </w:r>
      <w:proofErr w:type="spellStart"/>
      <w:r w:rsidRPr="00A232E0">
        <w:rPr>
          <w:rFonts w:ascii="Arial" w:eastAsia="Calibri" w:hAnsi="Arial"/>
          <w:color w:val="000000"/>
          <w:sz w:val="22"/>
          <w:lang w:val="en-US" w:eastAsia="de-DE"/>
        </w:rPr>
        <w:t>minulého</w:t>
      </w:r>
      <w:proofErr w:type="spellEnd"/>
      <w:r w:rsidRPr="00A232E0">
        <w:rPr>
          <w:rFonts w:ascii="Arial" w:eastAsia="Calibri" w:hAnsi="Arial"/>
          <w:color w:val="000000"/>
          <w:sz w:val="22"/>
          <w:lang w:val="en-US" w:eastAsia="de-DE"/>
        </w:rPr>
        <w:t xml:space="preserve"> </w:t>
      </w:r>
      <w:proofErr w:type="spellStart"/>
      <w:r w:rsidRPr="00A232E0">
        <w:rPr>
          <w:rFonts w:ascii="Arial" w:eastAsia="Calibri" w:hAnsi="Arial"/>
          <w:color w:val="000000"/>
          <w:sz w:val="22"/>
          <w:lang w:val="en-US" w:eastAsia="de-DE"/>
        </w:rPr>
        <w:t>roka</w:t>
      </w:r>
      <w:proofErr w:type="spellEnd"/>
      <w:r w:rsidRPr="00A232E0">
        <w:rPr>
          <w:rFonts w:ascii="Arial" w:eastAsia="Calibri" w:hAnsi="Arial"/>
          <w:color w:val="000000"/>
          <w:sz w:val="22"/>
          <w:lang w:val="en-US" w:eastAsia="de-DE"/>
        </w:rPr>
        <w:t>.</w:t>
      </w:r>
    </w:p>
    <w:p w14:paraId="16B171F6" w14:textId="77777777" w:rsidR="00A232E0" w:rsidRPr="00A232E0" w:rsidRDefault="00A232E0" w:rsidP="00A232E0">
      <w:pPr>
        <w:keepLines/>
        <w:spacing w:after="220" w:line="360" w:lineRule="auto"/>
        <w:rPr>
          <w:rFonts w:ascii="Arial" w:eastAsia="Calibri" w:hAnsi="Arial" w:cs="Arial"/>
          <w:color w:val="000000"/>
          <w:sz w:val="22"/>
          <w:szCs w:val="22"/>
          <w:lang w:val="en-US" w:eastAsia="en-US"/>
        </w:rPr>
      </w:pPr>
      <w:r w:rsidRPr="00A232E0">
        <w:rPr>
          <w:rFonts w:ascii="Arial" w:eastAsia="Calibri" w:hAnsi="Arial"/>
          <w:sz w:val="22"/>
          <w:szCs w:val="22"/>
          <w:lang w:val="en-US" w:eastAsia="en-US"/>
        </w:rPr>
        <w:t>„</w:t>
      </w:r>
      <w:proofErr w:type="spellStart"/>
      <w:r w:rsidRPr="00A232E0">
        <w:rPr>
          <w:rFonts w:ascii="Arial" w:eastAsia="Calibri" w:hAnsi="Arial"/>
          <w:sz w:val="22"/>
          <w:szCs w:val="22"/>
          <w:lang w:val="en-US" w:eastAsia="en-US"/>
        </w:rPr>
        <w:t>Pneumatiky</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sú</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našou</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vášňou</w:t>
      </w:r>
      <w:proofErr w:type="spellEnd"/>
      <w:r w:rsidRPr="00A232E0">
        <w:rPr>
          <w:rFonts w:ascii="Arial" w:eastAsia="Calibri" w:hAnsi="Arial"/>
          <w:color w:val="000000"/>
          <w:sz w:val="22"/>
          <w:szCs w:val="22"/>
          <w:lang w:val="en-US" w:eastAsia="en-US"/>
        </w:rPr>
        <w:t xml:space="preserve">. </w:t>
      </w:r>
      <w:proofErr w:type="spellStart"/>
      <w:r w:rsidRPr="00A232E0">
        <w:rPr>
          <w:rFonts w:ascii="Arial" w:eastAsia="Calibri" w:hAnsi="Arial"/>
          <w:sz w:val="22"/>
          <w:szCs w:val="22"/>
          <w:lang w:val="en-US" w:eastAsia="en-US"/>
        </w:rPr>
        <w:t>Zaviazali</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sme</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sa</w:t>
      </w:r>
      <w:proofErr w:type="spellEnd"/>
      <w:r w:rsidRPr="00A232E0">
        <w:rPr>
          <w:rFonts w:ascii="Arial" w:eastAsia="Calibri" w:hAnsi="Arial"/>
          <w:sz w:val="22"/>
          <w:szCs w:val="22"/>
          <w:lang w:val="en-US" w:eastAsia="en-US"/>
        </w:rPr>
        <w:t xml:space="preserve"> ich </w:t>
      </w:r>
      <w:proofErr w:type="spellStart"/>
      <w:r w:rsidRPr="00A232E0">
        <w:rPr>
          <w:rFonts w:ascii="Arial" w:eastAsia="Calibri" w:hAnsi="Arial"/>
          <w:sz w:val="22"/>
          <w:szCs w:val="22"/>
          <w:lang w:val="en-US" w:eastAsia="en-US"/>
        </w:rPr>
        <w:t>optimalizovať</w:t>
      </w:r>
      <w:proofErr w:type="spellEnd"/>
      <w:r w:rsidRPr="00A232E0">
        <w:rPr>
          <w:rFonts w:ascii="Arial" w:eastAsia="Calibri" w:hAnsi="Arial"/>
          <w:sz w:val="22"/>
          <w:szCs w:val="22"/>
          <w:lang w:val="en-US" w:eastAsia="en-US"/>
        </w:rPr>
        <w:t xml:space="preserve"> a </w:t>
      </w:r>
      <w:proofErr w:type="spellStart"/>
      <w:r w:rsidRPr="00A232E0">
        <w:rPr>
          <w:rFonts w:ascii="Arial" w:eastAsia="Calibri" w:hAnsi="Arial"/>
          <w:sz w:val="22"/>
          <w:szCs w:val="22"/>
          <w:lang w:val="en-US" w:eastAsia="en-US"/>
        </w:rPr>
        <w:t>naše</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výrobné</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procesy</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ešte</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viac</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zdokonaliť</w:t>
      </w:r>
      <w:proofErr w:type="spellEnd"/>
      <w:r w:rsidRPr="00A232E0">
        <w:rPr>
          <w:rFonts w:ascii="Arial" w:eastAsia="Calibri" w:hAnsi="Arial"/>
          <w:sz w:val="22"/>
          <w:szCs w:val="22"/>
          <w:lang w:val="en-US" w:eastAsia="en-US"/>
        </w:rPr>
        <w:t xml:space="preserve"> a </w:t>
      </w:r>
      <w:proofErr w:type="spellStart"/>
      <w:r w:rsidRPr="00A232E0">
        <w:rPr>
          <w:rFonts w:ascii="Arial" w:eastAsia="Calibri" w:hAnsi="Arial"/>
          <w:sz w:val="22"/>
          <w:szCs w:val="22"/>
          <w:lang w:val="en-US" w:eastAsia="en-US"/>
        </w:rPr>
        <w:t>zefektívniť</w:t>
      </w:r>
      <w:proofErr w:type="spellEnd"/>
      <w:r w:rsidRPr="00A232E0">
        <w:rPr>
          <w:rFonts w:ascii="Arial" w:eastAsia="Calibri" w:hAnsi="Arial"/>
          <w:sz w:val="22"/>
          <w:szCs w:val="22"/>
          <w:lang w:val="en-US" w:eastAsia="en-US"/>
        </w:rPr>
        <w:t xml:space="preserve"> z </w:t>
      </w:r>
      <w:proofErr w:type="spellStart"/>
      <w:r w:rsidRPr="00A232E0">
        <w:rPr>
          <w:rFonts w:ascii="Arial" w:eastAsia="Calibri" w:hAnsi="Arial"/>
          <w:sz w:val="22"/>
          <w:szCs w:val="22"/>
          <w:lang w:val="en-US" w:eastAsia="en-US"/>
        </w:rPr>
        <w:t>hľadiska</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využívania</w:t>
      </w:r>
      <w:proofErr w:type="spellEnd"/>
      <w:r w:rsidRPr="00A232E0">
        <w:rPr>
          <w:rFonts w:ascii="Arial" w:eastAsia="Calibri" w:hAnsi="Arial"/>
          <w:sz w:val="22"/>
          <w:szCs w:val="22"/>
          <w:lang w:val="en-US" w:eastAsia="en-US"/>
        </w:rPr>
        <w:t xml:space="preserve"> </w:t>
      </w:r>
      <w:proofErr w:type="spellStart"/>
      <w:proofErr w:type="gramStart"/>
      <w:r w:rsidRPr="00A232E0">
        <w:rPr>
          <w:rFonts w:ascii="Arial" w:eastAsia="Calibri" w:hAnsi="Arial"/>
          <w:sz w:val="22"/>
          <w:szCs w:val="22"/>
          <w:lang w:val="en-US" w:eastAsia="en-US"/>
        </w:rPr>
        <w:t>zdrojov</w:t>
      </w:r>
      <w:proofErr w:type="spellEnd"/>
      <w:r w:rsidRPr="00A232E0">
        <w:rPr>
          <w:rFonts w:ascii="Arial" w:eastAsia="Calibri" w:hAnsi="Arial"/>
          <w:sz w:val="22"/>
          <w:szCs w:val="22"/>
          <w:lang w:val="en-US" w:eastAsia="en-US"/>
        </w:rPr>
        <w:t>,“</w:t>
      </w:r>
      <w:proofErr w:type="gram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hovorí</w:t>
      </w:r>
      <w:proofErr w:type="spellEnd"/>
      <w:r w:rsidRPr="00A232E0">
        <w:rPr>
          <w:rFonts w:ascii="Arial" w:eastAsia="Calibri" w:hAnsi="Arial"/>
          <w:sz w:val="22"/>
          <w:szCs w:val="22"/>
          <w:lang w:val="en-US" w:eastAsia="en-US"/>
        </w:rPr>
        <w:t xml:space="preserve"> Edwin Goudswaard, </w:t>
      </w:r>
      <w:proofErr w:type="spellStart"/>
      <w:r w:rsidRPr="00A232E0">
        <w:rPr>
          <w:rFonts w:ascii="Arial" w:eastAsia="Calibri" w:hAnsi="Arial"/>
          <w:sz w:val="22"/>
          <w:szCs w:val="22"/>
          <w:lang w:val="en-US" w:eastAsia="en-US"/>
        </w:rPr>
        <w:t>vedúci</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oddelenia</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výskumu</w:t>
      </w:r>
      <w:proofErr w:type="spellEnd"/>
      <w:r w:rsidRPr="00A232E0">
        <w:rPr>
          <w:rFonts w:ascii="Arial" w:eastAsia="Calibri" w:hAnsi="Arial"/>
          <w:sz w:val="22"/>
          <w:szCs w:val="22"/>
          <w:lang w:val="en-US" w:eastAsia="en-US"/>
        </w:rPr>
        <w:t xml:space="preserve"> a </w:t>
      </w:r>
      <w:proofErr w:type="spellStart"/>
      <w:r w:rsidRPr="00A232E0">
        <w:rPr>
          <w:rFonts w:ascii="Arial" w:eastAsia="Calibri" w:hAnsi="Arial"/>
          <w:sz w:val="22"/>
          <w:szCs w:val="22"/>
          <w:lang w:val="en-US" w:eastAsia="en-US"/>
        </w:rPr>
        <w:t>vývoja</w:t>
      </w:r>
      <w:proofErr w:type="spellEnd"/>
      <w:r w:rsidRPr="00A232E0">
        <w:rPr>
          <w:rFonts w:ascii="Arial" w:eastAsia="Calibri" w:hAnsi="Arial"/>
          <w:sz w:val="22"/>
          <w:szCs w:val="22"/>
          <w:lang w:val="en-US" w:eastAsia="en-US"/>
        </w:rPr>
        <w:t xml:space="preserve"> v </w:t>
      </w:r>
      <w:proofErr w:type="spellStart"/>
      <w:r w:rsidRPr="00A232E0">
        <w:rPr>
          <w:rFonts w:ascii="Arial" w:eastAsia="Calibri" w:hAnsi="Arial"/>
          <w:sz w:val="22"/>
          <w:szCs w:val="22"/>
          <w:lang w:val="en-US" w:eastAsia="en-US"/>
        </w:rPr>
        <w:t>spoločnosti</w:t>
      </w:r>
      <w:proofErr w:type="spellEnd"/>
      <w:r w:rsidRPr="00A232E0">
        <w:rPr>
          <w:rFonts w:ascii="Arial" w:eastAsia="Calibri" w:hAnsi="Arial"/>
          <w:sz w:val="22"/>
          <w:szCs w:val="22"/>
          <w:lang w:val="en-US" w:eastAsia="en-US"/>
        </w:rPr>
        <w:t xml:space="preserve"> Continental Tires. „</w:t>
      </w:r>
      <w:proofErr w:type="spellStart"/>
      <w:r w:rsidRPr="00A232E0">
        <w:rPr>
          <w:rFonts w:ascii="Arial" w:eastAsia="Calibri" w:hAnsi="Arial"/>
          <w:sz w:val="22"/>
          <w:szCs w:val="22"/>
          <w:lang w:val="en-US" w:eastAsia="en-US"/>
        </w:rPr>
        <w:t>Našou</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najväčšou</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silou</w:t>
      </w:r>
      <w:proofErr w:type="spellEnd"/>
      <w:r w:rsidRPr="00A232E0">
        <w:rPr>
          <w:rFonts w:ascii="Arial" w:eastAsia="Calibri" w:hAnsi="Arial"/>
          <w:sz w:val="22"/>
          <w:szCs w:val="22"/>
          <w:lang w:val="en-US" w:eastAsia="en-US"/>
        </w:rPr>
        <w:t xml:space="preserve"> je </w:t>
      </w:r>
      <w:proofErr w:type="spellStart"/>
      <w:r w:rsidRPr="00A232E0">
        <w:rPr>
          <w:rFonts w:ascii="Arial" w:eastAsia="Calibri" w:hAnsi="Arial"/>
          <w:sz w:val="22"/>
          <w:szCs w:val="22"/>
          <w:lang w:val="en-US" w:eastAsia="en-US"/>
        </w:rPr>
        <w:t>náš</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globálny</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tím</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ktorý</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úzko</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spolupracuje</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na</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vývoji</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vysoko</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kreatívnych</w:t>
      </w:r>
      <w:proofErr w:type="spellEnd"/>
      <w:r w:rsidRPr="00A232E0">
        <w:rPr>
          <w:rFonts w:ascii="Arial" w:eastAsia="Calibri" w:hAnsi="Arial"/>
          <w:sz w:val="22"/>
          <w:szCs w:val="22"/>
          <w:lang w:val="en-US" w:eastAsia="en-US"/>
        </w:rPr>
        <w:t xml:space="preserve"> </w:t>
      </w:r>
      <w:proofErr w:type="gramStart"/>
      <w:r w:rsidRPr="00A232E0">
        <w:rPr>
          <w:rFonts w:ascii="Arial" w:eastAsia="Calibri" w:hAnsi="Arial"/>
          <w:sz w:val="22"/>
          <w:szCs w:val="22"/>
          <w:lang w:val="en-US" w:eastAsia="en-US"/>
        </w:rPr>
        <w:t>a</w:t>
      </w:r>
      <w:proofErr w:type="gram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inovatívnych</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riešení</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Porota</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ocenila</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práve</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tento</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mimoriadny</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záväzok</w:t>
      </w:r>
      <w:proofErr w:type="spellEnd"/>
      <w:r w:rsidRPr="00A232E0">
        <w:rPr>
          <w:rFonts w:ascii="Arial" w:eastAsia="Calibri" w:hAnsi="Arial"/>
          <w:sz w:val="22"/>
          <w:szCs w:val="22"/>
          <w:lang w:val="en-US" w:eastAsia="en-US"/>
        </w:rPr>
        <w:t xml:space="preserve">. A ja by </w:t>
      </w:r>
      <w:proofErr w:type="spellStart"/>
      <w:r w:rsidRPr="00A232E0">
        <w:rPr>
          <w:rFonts w:ascii="Arial" w:eastAsia="Calibri" w:hAnsi="Arial"/>
          <w:sz w:val="22"/>
          <w:szCs w:val="22"/>
          <w:lang w:val="en-US" w:eastAsia="en-US"/>
        </w:rPr>
        <w:t>som</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chcel</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vyjadriť</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svoju</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úprimnú</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vďaku</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všetkým</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našim</w:t>
      </w:r>
      <w:proofErr w:type="spellEnd"/>
      <w:r w:rsidRPr="00A232E0">
        <w:rPr>
          <w:rFonts w:ascii="Arial" w:eastAsia="Calibri" w:hAnsi="Arial"/>
          <w:sz w:val="22"/>
          <w:szCs w:val="22"/>
          <w:lang w:val="en-US" w:eastAsia="en-US"/>
        </w:rPr>
        <w:t xml:space="preserve"> </w:t>
      </w:r>
      <w:proofErr w:type="spellStart"/>
      <w:r w:rsidRPr="00A232E0">
        <w:rPr>
          <w:rFonts w:ascii="Arial" w:eastAsia="Calibri" w:hAnsi="Arial"/>
          <w:sz w:val="22"/>
          <w:szCs w:val="22"/>
          <w:lang w:val="en-US" w:eastAsia="en-US"/>
        </w:rPr>
        <w:t>kolegom</w:t>
      </w:r>
      <w:proofErr w:type="spellEnd"/>
      <w:r w:rsidRPr="00A232E0">
        <w:rPr>
          <w:rFonts w:ascii="Arial" w:eastAsia="Calibri" w:hAnsi="Arial"/>
          <w:sz w:val="22"/>
          <w:szCs w:val="22"/>
          <w:lang w:val="en-US" w:eastAsia="en-US"/>
        </w:rPr>
        <w:t xml:space="preserve"> </w:t>
      </w:r>
      <w:r w:rsidRPr="00A232E0">
        <w:rPr>
          <w:rFonts w:ascii="Arial" w:eastAsia="Calibri" w:hAnsi="Arial"/>
          <w:color w:val="000000"/>
          <w:sz w:val="22"/>
          <w:szCs w:val="22"/>
          <w:lang w:val="en-US" w:eastAsia="en-US"/>
        </w:rPr>
        <w:t xml:space="preserve">za ich </w:t>
      </w:r>
      <w:proofErr w:type="spellStart"/>
      <w:r w:rsidRPr="00A232E0">
        <w:rPr>
          <w:rFonts w:ascii="Arial" w:eastAsia="Calibri" w:hAnsi="Arial"/>
          <w:color w:val="000000"/>
          <w:sz w:val="22"/>
          <w:szCs w:val="22"/>
          <w:lang w:val="en-US" w:eastAsia="en-US"/>
        </w:rPr>
        <w:t>pozoruhodnú</w:t>
      </w:r>
      <w:proofErr w:type="spellEnd"/>
      <w:r w:rsidRPr="00A232E0">
        <w:rPr>
          <w:rFonts w:ascii="Arial" w:eastAsia="Calibri" w:hAnsi="Arial"/>
          <w:color w:val="000000"/>
          <w:sz w:val="22"/>
          <w:szCs w:val="22"/>
          <w:lang w:val="en-US" w:eastAsia="en-US"/>
        </w:rPr>
        <w:t xml:space="preserve"> </w:t>
      </w:r>
      <w:proofErr w:type="spellStart"/>
      <w:proofErr w:type="gramStart"/>
      <w:r w:rsidRPr="00A232E0">
        <w:rPr>
          <w:rFonts w:ascii="Arial" w:eastAsia="Calibri" w:hAnsi="Arial"/>
          <w:color w:val="000000"/>
          <w:sz w:val="22"/>
          <w:szCs w:val="22"/>
          <w:lang w:val="en-US" w:eastAsia="en-US"/>
        </w:rPr>
        <w:t>oddanosť</w:t>
      </w:r>
      <w:proofErr w:type="spellEnd"/>
      <w:r w:rsidRPr="00A232E0">
        <w:rPr>
          <w:rFonts w:ascii="Arial" w:eastAsia="Calibri" w:hAnsi="Arial"/>
          <w:color w:val="000000"/>
          <w:sz w:val="22"/>
          <w:szCs w:val="22"/>
          <w:lang w:val="en-US" w:eastAsia="en-US"/>
        </w:rPr>
        <w:t>.“</w:t>
      </w:r>
      <w:proofErr w:type="gramEnd"/>
      <w:r w:rsidRPr="00A232E0">
        <w:rPr>
          <w:rFonts w:ascii="Arial" w:eastAsia="Calibri" w:hAnsi="Arial"/>
          <w:color w:val="000000"/>
          <w:sz w:val="22"/>
          <w:szCs w:val="22"/>
          <w:lang w:val="en-US" w:eastAsia="en-US"/>
        </w:rPr>
        <w:t xml:space="preserve">  </w:t>
      </w:r>
    </w:p>
    <w:p w14:paraId="306DA231" w14:textId="77777777" w:rsidR="00A232E0" w:rsidRPr="00A232E0" w:rsidRDefault="00A232E0" w:rsidP="00A232E0">
      <w:pPr>
        <w:keepLines/>
        <w:spacing w:after="220" w:line="360" w:lineRule="auto"/>
        <w:rPr>
          <w:rFonts w:ascii="Arial" w:eastAsia="Calibri" w:hAnsi="Arial" w:cs="Arial"/>
          <w:color w:val="000000"/>
          <w:sz w:val="22"/>
          <w:szCs w:val="22"/>
          <w:lang w:val="en-US" w:eastAsia="en-US"/>
        </w:rPr>
      </w:pPr>
    </w:p>
    <w:p w14:paraId="78F3F1A3" w14:textId="77777777" w:rsidR="00A232E0" w:rsidRPr="00A232E0" w:rsidRDefault="00A232E0" w:rsidP="00A232E0">
      <w:pPr>
        <w:keepNext/>
        <w:keepLines/>
        <w:spacing w:before="220" w:line="360" w:lineRule="auto"/>
        <w:contextualSpacing/>
        <w:rPr>
          <w:rFonts w:ascii="Arial" w:eastAsia="Calibri" w:hAnsi="Arial"/>
          <w:b/>
          <w:sz w:val="22"/>
          <w:lang w:val="en-US" w:eastAsia="de-DE"/>
        </w:rPr>
      </w:pPr>
      <w:proofErr w:type="spellStart"/>
      <w:r w:rsidRPr="00A232E0">
        <w:rPr>
          <w:rFonts w:ascii="Arial" w:eastAsia="Calibri" w:hAnsi="Arial"/>
          <w:b/>
          <w:sz w:val="22"/>
          <w:lang w:val="en-US" w:eastAsia="de-DE"/>
        </w:rPr>
        <w:lastRenderedPageBreak/>
        <w:t>Porota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vyzdvihla</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inovácie</w:t>
      </w:r>
      <w:proofErr w:type="spellEnd"/>
      <w:r w:rsidRPr="00A232E0">
        <w:rPr>
          <w:rFonts w:ascii="Arial" w:eastAsia="Calibri" w:hAnsi="Arial"/>
          <w:b/>
          <w:sz w:val="22"/>
          <w:lang w:val="en-US" w:eastAsia="de-DE"/>
        </w:rPr>
        <w:t xml:space="preserve"> a </w:t>
      </w:r>
      <w:proofErr w:type="spellStart"/>
      <w:r w:rsidRPr="00A232E0">
        <w:rPr>
          <w:rFonts w:ascii="Arial" w:eastAsia="Calibri" w:hAnsi="Arial"/>
          <w:b/>
          <w:sz w:val="22"/>
          <w:lang w:val="en-US" w:eastAsia="de-DE"/>
        </w:rPr>
        <w:t>udržateľnosť</w:t>
      </w:r>
      <w:proofErr w:type="spellEnd"/>
    </w:p>
    <w:p w14:paraId="4189F120" w14:textId="77777777" w:rsidR="00A232E0" w:rsidRPr="00A232E0" w:rsidRDefault="00A232E0" w:rsidP="00A232E0">
      <w:pPr>
        <w:keepLines/>
        <w:spacing w:after="220" w:line="360" w:lineRule="auto"/>
        <w:rPr>
          <w:rFonts w:ascii="Arial" w:eastAsia="Calibri" w:hAnsi="Arial"/>
          <w:sz w:val="22"/>
          <w:lang w:val="en-US" w:eastAsia="de-DE"/>
        </w:rPr>
      </w:pPr>
      <w:proofErr w:type="spellStart"/>
      <w:r w:rsidRPr="00A232E0">
        <w:rPr>
          <w:rFonts w:ascii="Arial" w:eastAsia="Calibri" w:hAnsi="Arial"/>
          <w:sz w:val="22"/>
          <w:lang w:val="en-US" w:eastAsia="de-DE"/>
        </w:rPr>
        <w:t>Porota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vyzdvihla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niekoľko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vývojových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projektov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Continental </w:t>
      </w:r>
      <w:proofErr w:type="spellStart"/>
      <w:r w:rsidRPr="00A232E0">
        <w:rPr>
          <w:rFonts w:ascii="Arial" w:eastAsia="Calibri" w:hAnsi="Arial"/>
          <w:sz w:val="22"/>
          <w:lang w:val="en-US" w:eastAsia="de-DE"/>
        </w:rPr>
        <w:t>realizoval</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roku</w:t>
      </w:r>
      <w:proofErr w:type="spellEnd"/>
      <w:r w:rsidRPr="00A232E0">
        <w:rPr>
          <w:rFonts w:ascii="Arial" w:eastAsia="Calibri" w:hAnsi="Arial"/>
          <w:sz w:val="22"/>
          <w:lang w:val="en-US" w:eastAsia="de-DE"/>
        </w:rPr>
        <w:t xml:space="preserve"> 2025. </w:t>
      </w:r>
      <w:proofErr w:type="spellStart"/>
      <w:r w:rsidRPr="00A232E0">
        <w:rPr>
          <w:rFonts w:ascii="Arial" w:eastAsia="Calibri" w:hAnsi="Arial"/>
          <w:sz w:val="22"/>
          <w:lang w:val="en-US" w:eastAsia="de-DE"/>
        </w:rPr>
        <w:t>Patrí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medzi</w:t>
      </w:r>
      <w:proofErr w:type="spellEnd"/>
      <w:r w:rsidRPr="00A232E0">
        <w:rPr>
          <w:rFonts w:ascii="Arial" w:eastAsia="Calibri" w:hAnsi="Arial"/>
          <w:sz w:val="22"/>
          <w:lang w:val="en-US" w:eastAsia="de-DE"/>
        </w:rPr>
        <w:t xml:space="preserve"> ne </w:t>
      </w:r>
      <w:proofErr w:type="spellStart"/>
      <w:r w:rsidRPr="00A232E0">
        <w:rPr>
          <w:rFonts w:ascii="Arial" w:eastAsia="Calibri" w:hAnsi="Arial"/>
          <w:sz w:val="22"/>
          <w:lang w:val="en-US" w:eastAsia="de-DE"/>
        </w:rPr>
        <w:t>používanie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syntetického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kaučuku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získavaného</w:t>
      </w:r>
      <w:proofErr w:type="spellEnd"/>
      <w:r w:rsidRPr="00A232E0">
        <w:rPr>
          <w:rFonts w:ascii="Arial" w:eastAsia="Calibri" w:hAnsi="Arial"/>
          <w:sz w:val="22"/>
          <w:lang w:val="en-US" w:eastAsia="de-DE"/>
        </w:rPr>
        <w:t xml:space="preserve"> z </w:t>
      </w:r>
      <w:proofErr w:type="spellStart"/>
      <w:r w:rsidRPr="00A232E0">
        <w:rPr>
          <w:rFonts w:ascii="Arial" w:eastAsia="Calibri" w:hAnsi="Arial"/>
          <w:sz w:val="22"/>
          <w:lang w:val="en-US" w:eastAsia="de-DE"/>
        </w:rPr>
        <w:t>udržateľnejších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zdrojov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ako</w:t>
      </w:r>
      <w:proofErr w:type="spellEnd"/>
      <w:r w:rsidRPr="00A232E0">
        <w:rPr>
          <w:rFonts w:ascii="Arial" w:eastAsia="Calibri" w:hAnsi="Arial"/>
          <w:sz w:val="22"/>
          <w:lang w:val="en-US" w:eastAsia="de-DE"/>
        </w:rPr>
        <w:t xml:space="preserve"> je </w:t>
      </w:r>
      <w:proofErr w:type="spellStart"/>
      <w:r w:rsidRPr="00A232E0">
        <w:rPr>
          <w:rFonts w:ascii="Arial" w:eastAsia="Calibri" w:hAnsi="Arial"/>
          <w:sz w:val="22"/>
          <w:lang w:val="en-US" w:eastAsia="de-DE"/>
        </w:rPr>
        <w:t>napríklad</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pyrolýzny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olej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vyrobený</w:t>
      </w:r>
      <w:proofErr w:type="spellEnd"/>
      <w:r w:rsidRPr="00A232E0">
        <w:rPr>
          <w:rFonts w:ascii="Arial" w:eastAsia="Calibri" w:hAnsi="Arial"/>
          <w:sz w:val="22"/>
          <w:lang w:val="en-US" w:eastAsia="de-DE"/>
        </w:rPr>
        <w:t xml:space="preserve"> z </w:t>
      </w:r>
      <w:proofErr w:type="spellStart"/>
      <w:r w:rsidRPr="00A232E0">
        <w:rPr>
          <w:rFonts w:ascii="Arial" w:eastAsia="Calibri" w:hAnsi="Arial"/>
          <w:sz w:val="22"/>
          <w:lang w:val="en-US" w:eastAsia="de-DE"/>
        </w:rPr>
        <w:t>opotrebovaných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alebo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použitý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kuchynský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olej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Okrem</w:t>
      </w:r>
      <w:proofErr w:type="spellEnd"/>
      <w:r w:rsidRPr="00A232E0">
        <w:rPr>
          <w:rFonts w:ascii="Arial" w:eastAsia="Calibri" w:hAnsi="Arial"/>
          <w:sz w:val="22"/>
          <w:lang w:val="en-US" w:eastAsia="de-DE"/>
        </w:rPr>
        <w:t xml:space="preserve"> toho </w:t>
      </w:r>
      <w:proofErr w:type="spellStart"/>
      <w:r w:rsidRPr="00A232E0">
        <w:rPr>
          <w:rFonts w:ascii="Arial" w:eastAsia="Calibri" w:hAnsi="Arial"/>
          <w:sz w:val="22"/>
          <w:lang w:val="en-US" w:eastAsia="de-DE"/>
        </w:rPr>
        <w:t>spoločnosť</w:t>
      </w:r>
      <w:proofErr w:type="spellEnd"/>
      <w:r w:rsidRPr="00A232E0">
        <w:rPr>
          <w:rFonts w:ascii="Arial" w:eastAsia="Calibri" w:hAnsi="Arial"/>
          <w:sz w:val="22"/>
          <w:lang w:val="en-US" w:eastAsia="de-DE"/>
        </w:rPr>
        <w:t xml:space="preserve"> Continental v </w:t>
      </w:r>
      <w:proofErr w:type="spellStart"/>
      <w:r w:rsidRPr="00A232E0">
        <w:rPr>
          <w:rFonts w:ascii="Arial" w:eastAsia="Calibri" w:hAnsi="Arial"/>
          <w:sz w:val="22"/>
          <w:lang w:val="en-US" w:eastAsia="de-DE"/>
        </w:rPr>
        <w:t>spolupráci</w:t>
      </w:r>
      <w:proofErr w:type="spellEnd"/>
      <w:r w:rsidRPr="00A232E0">
        <w:rPr>
          <w:rFonts w:ascii="Arial" w:eastAsia="Calibri" w:hAnsi="Arial"/>
          <w:sz w:val="22"/>
          <w:lang w:val="en-US" w:eastAsia="de-DE"/>
        </w:rPr>
        <w:t xml:space="preserve"> s </w:t>
      </w:r>
      <w:proofErr w:type="spellStart"/>
      <w:r w:rsidRPr="00A232E0">
        <w:rPr>
          <w:rFonts w:ascii="Arial" w:eastAsia="Calibri" w:hAnsi="Arial"/>
          <w:sz w:val="22"/>
          <w:lang w:val="en-US" w:eastAsia="de-DE"/>
        </w:rPr>
        <w:t>Technickou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univerzitou</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Braunschweigu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vyvinula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inovatívnu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metódu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analýzy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častíc</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opotrebenia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Táto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metóda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využíva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špeciálne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upravené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vákuové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zariadenie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namontované</w:t>
      </w:r>
      <w:proofErr w:type="spellEnd"/>
      <w:r w:rsidRPr="00A232E0">
        <w:rPr>
          <w:rFonts w:ascii="Arial" w:eastAsia="Calibri" w:hAnsi="Arial"/>
          <w:sz w:val="22"/>
          <w:lang w:val="en-US" w:eastAsia="de-DE"/>
        </w:rPr>
        <w:t xml:space="preserve"> za </w:t>
      </w:r>
      <w:proofErr w:type="spellStart"/>
      <w:r w:rsidRPr="00A232E0">
        <w:rPr>
          <w:rFonts w:ascii="Arial" w:eastAsia="Calibri" w:hAnsi="Arial"/>
          <w:sz w:val="22"/>
          <w:lang w:val="en-US" w:eastAsia="de-DE"/>
        </w:rPr>
        <w:t>hnacím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kolesom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spolu</w:t>
      </w:r>
      <w:proofErr w:type="spellEnd"/>
      <w:r w:rsidRPr="00A232E0">
        <w:rPr>
          <w:rFonts w:ascii="Arial" w:eastAsia="Calibri" w:hAnsi="Arial"/>
          <w:sz w:val="22"/>
          <w:lang w:val="en-US" w:eastAsia="de-DE"/>
        </w:rPr>
        <w:t xml:space="preserve"> s </w:t>
      </w:r>
      <w:proofErr w:type="spellStart"/>
      <w:r w:rsidRPr="00A232E0">
        <w:rPr>
          <w:rFonts w:ascii="Arial" w:eastAsia="Calibri" w:hAnsi="Arial"/>
          <w:sz w:val="22"/>
          <w:lang w:val="en-US" w:eastAsia="de-DE"/>
        </w:rPr>
        <w:t>pokročilými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senzormi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častíc</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umožňuje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detekciu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najjemnejších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častíc</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vzduchu</w:t>
      </w:r>
      <w:proofErr w:type="spellEnd"/>
      <w:r w:rsidRPr="00A232E0">
        <w:rPr>
          <w:rFonts w:ascii="Arial" w:eastAsia="Calibri" w:hAnsi="Arial"/>
          <w:sz w:val="22"/>
          <w:lang w:val="en-US" w:eastAsia="de-DE"/>
        </w:rPr>
        <w:t xml:space="preserve"> za </w:t>
      </w:r>
      <w:proofErr w:type="spellStart"/>
      <w:r w:rsidRPr="00A232E0">
        <w:rPr>
          <w:rFonts w:ascii="Arial" w:eastAsia="Calibri" w:hAnsi="Arial"/>
          <w:sz w:val="22"/>
          <w:lang w:val="en-US" w:eastAsia="de-DE"/>
        </w:rPr>
        <w:t>kolesami</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iných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miestach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vozidla</w:t>
      </w:r>
      <w:proofErr w:type="spellEnd"/>
      <w:r w:rsidRPr="00A232E0">
        <w:rPr>
          <w:rFonts w:ascii="Arial" w:eastAsia="Calibri" w:hAnsi="Arial"/>
          <w:sz w:val="22"/>
          <w:lang w:val="en-US" w:eastAsia="de-DE"/>
        </w:rPr>
        <w:t>.</w:t>
      </w:r>
    </w:p>
    <w:p w14:paraId="63F43CA7" w14:textId="77777777" w:rsidR="00A232E0" w:rsidRPr="00A232E0" w:rsidRDefault="00A232E0" w:rsidP="00A232E0">
      <w:pPr>
        <w:keepLines/>
        <w:spacing w:after="220" w:line="360" w:lineRule="auto"/>
        <w:rPr>
          <w:rFonts w:ascii="Arial" w:eastAsia="Calibri" w:hAnsi="Arial"/>
          <w:sz w:val="22"/>
          <w:lang w:val="en-US" w:eastAsia="de-DE"/>
        </w:rPr>
      </w:pPr>
      <w:proofErr w:type="spellStart"/>
      <w:r w:rsidRPr="00A232E0">
        <w:rPr>
          <w:rFonts w:ascii="Arial" w:eastAsia="Calibri" w:hAnsi="Arial"/>
          <w:sz w:val="22"/>
          <w:lang w:val="en-US" w:eastAsia="de-DE"/>
        </w:rPr>
        <w:t>Ocenenie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získala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pneumatika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VanContact</w:t>
      </w:r>
      <w:proofErr w:type="spellEnd"/>
      <w:r w:rsidRPr="00A232E0">
        <w:rPr>
          <w:rFonts w:ascii="Arial" w:eastAsia="Calibri" w:hAnsi="Arial"/>
          <w:sz w:val="22"/>
          <w:lang w:val="en-US" w:eastAsia="de-DE"/>
        </w:rPr>
        <w:t xml:space="preserve"> A/S Eco, </w:t>
      </w:r>
      <w:proofErr w:type="spellStart"/>
      <w:r w:rsidRPr="00A232E0">
        <w:rPr>
          <w:rFonts w:ascii="Arial" w:eastAsia="Calibri" w:hAnsi="Arial"/>
          <w:sz w:val="22"/>
          <w:lang w:val="en-US" w:eastAsia="de-DE"/>
        </w:rPr>
        <w:t>ktorá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stala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prvou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pneumatikou</w:t>
      </w:r>
      <w:proofErr w:type="spellEnd"/>
      <w:r w:rsidRPr="00A232E0">
        <w:rPr>
          <w:rFonts w:ascii="Arial" w:eastAsia="Calibri" w:hAnsi="Arial"/>
          <w:sz w:val="22"/>
          <w:lang w:val="en-US" w:eastAsia="de-DE"/>
        </w:rPr>
        <w:t xml:space="preserve"> pre </w:t>
      </w:r>
      <w:proofErr w:type="spellStart"/>
      <w:r w:rsidRPr="00A232E0">
        <w:rPr>
          <w:rFonts w:ascii="Arial" w:eastAsia="Calibri" w:hAnsi="Arial"/>
          <w:sz w:val="22"/>
          <w:lang w:val="en-US" w:eastAsia="de-DE"/>
        </w:rPr>
        <w:t>dodávky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dosiahla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najvyššie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hodnotenie</w:t>
      </w:r>
      <w:proofErr w:type="spellEnd"/>
      <w:r w:rsidRPr="00A232E0">
        <w:rPr>
          <w:rFonts w:ascii="Arial" w:eastAsia="Calibri" w:hAnsi="Arial"/>
          <w:sz w:val="22"/>
          <w:lang w:val="en-US" w:eastAsia="de-DE"/>
        </w:rPr>
        <w:t xml:space="preserve"> „</w:t>
      </w:r>
      <w:proofErr w:type="gramStart"/>
      <w:r w:rsidRPr="00A232E0">
        <w:rPr>
          <w:rFonts w:ascii="Arial" w:eastAsia="Calibri" w:hAnsi="Arial"/>
          <w:sz w:val="22"/>
          <w:lang w:val="en-US" w:eastAsia="de-DE"/>
        </w:rPr>
        <w:t xml:space="preserve">A“ </w:t>
      </w:r>
      <w:proofErr w:type="spellStart"/>
      <w:r w:rsidRPr="00A232E0">
        <w:rPr>
          <w:rFonts w:ascii="Arial" w:eastAsia="Calibri" w:hAnsi="Arial"/>
          <w:sz w:val="22"/>
          <w:lang w:val="en-US" w:eastAsia="de-DE"/>
        </w:rPr>
        <w:t>vo</w:t>
      </w:r>
      <w:proofErr w:type="spellEnd"/>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všetkých</w:t>
      </w:r>
      <w:proofErr w:type="spellEnd"/>
      <w:r w:rsidRPr="00A232E0">
        <w:rPr>
          <w:rFonts w:ascii="Arial" w:eastAsia="Calibri" w:hAnsi="Arial"/>
          <w:sz w:val="22"/>
          <w:lang w:val="en-US" w:eastAsia="de-DE"/>
        </w:rPr>
        <w:t xml:space="preserve"> troch </w:t>
      </w:r>
      <w:proofErr w:type="spellStart"/>
      <w:r w:rsidRPr="00A232E0">
        <w:rPr>
          <w:rFonts w:ascii="Arial" w:eastAsia="Calibri" w:hAnsi="Arial"/>
          <w:sz w:val="22"/>
          <w:lang w:val="en-US" w:eastAsia="de-DE"/>
        </w:rPr>
        <w:t>kategóriách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európskeho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označenia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valivý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odpor</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priľnavosť</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mokrej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vozovke</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hluk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valení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Porota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ocenila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projekt</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spoločnosti</w:t>
      </w:r>
      <w:proofErr w:type="spellEnd"/>
      <w:r w:rsidRPr="00A232E0">
        <w:rPr>
          <w:rFonts w:ascii="Arial" w:eastAsia="Calibri" w:hAnsi="Arial"/>
          <w:sz w:val="22"/>
          <w:lang w:val="en-US" w:eastAsia="de-DE"/>
        </w:rPr>
        <w:t xml:space="preserve"> Continental s Deutsche Gesellschaft für </w:t>
      </w:r>
      <w:proofErr w:type="spellStart"/>
      <w:r w:rsidRPr="00A232E0">
        <w:rPr>
          <w:rFonts w:ascii="Arial" w:eastAsia="Calibri" w:hAnsi="Arial"/>
          <w:sz w:val="22"/>
          <w:lang w:val="en-US" w:eastAsia="de-DE"/>
        </w:rPr>
        <w:t>Internationale</w:t>
      </w:r>
      <w:proofErr w:type="spellEnd"/>
      <w:r w:rsidRPr="00A232E0">
        <w:rPr>
          <w:rFonts w:ascii="Arial" w:eastAsia="Calibri" w:hAnsi="Arial"/>
          <w:sz w:val="22"/>
          <w:lang w:val="en-US" w:eastAsia="de-DE"/>
        </w:rPr>
        <w:t xml:space="preserve"> Zusammenarbeit (GIZ)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podporu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zodpovedného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získavania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prírodného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kaučuku</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Indonézii</w:t>
      </w:r>
      <w:proofErr w:type="spellEnd"/>
      <w:r w:rsidRPr="00A232E0">
        <w:rPr>
          <w:rFonts w:ascii="Arial" w:eastAsia="Calibri" w:hAnsi="Arial"/>
          <w:sz w:val="22"/>
          <w:lang w:val="en-US" w:eastAsia="de-DE"/>
        </w:rPr>
        <w:t>.</w:t>
      </w:r>
    </w:p>
    <w:p w14:paraId="2BC7BF51" w14:textId="77777777" w:rsidR="00A232E0" w:rsidRPr="00A232E0" w:rsidRDefault="00A232E0" w:rsidP="00A232E0">
      <w:pPr>
        <w:keepNext/>
        <w:keepLines/>
        <w:spacing w:before="220" w:line="360" w:lineRule="auto"/>
        <w:contextualSpacing/>
        <w:rPr>
          <w:rFonts w:ascii="Arial" w:eastAsia="Calibri" w:hAnsi="Arial"/>
          <w:b/>
          <w:sz w:val="22"/>
          <w:lang w:val="en-US" w:eastAsia="de-DE"/>
        </w:rPr>
      </w:pPr>
      <w:r w:rsidRPr="00A232E0">
        <w:rPr>
          <w:rFonts w:ascii="Arial" w:eastAsia="Calibri" w:hAnsi="Arial"/>
          <w:b/>
          <w:sz w:val="22"/>
          <w:lang w:val="en-US" w:eastAsia="de-DE"/>
        </w:rPr>
        <w:t xml:space="preserve">Continental </w:t>
      </w:r>
      <w:proofErr w:type="spellStart"/>
      <w:r w:rsidRPr="00A232E0">
        <w:rPr>
          <w:rFonts w:ascii="Arial" w:eastAsia="Calibri" w:hAnsi="Arial"/>
          <w:b/>
          <w:sz w:val="22"/>
          <w:lang w:val="en-US" w:eastAsia="de-DE"/>
        </w:rPr>
        <w:t>získal</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aj</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ocenenie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Environmentálny</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úspech</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roka</w:t>
      </w:r>
      <w:proofErr w:type="spellEnd"/>
      <w:r w:rsidRPr="00A232E0">
        <w:rPr>
          <w:rFonts w:ascii="Arial" w:eastAsia="Calibri" w:hAnsi="Arial"/>
          <w:b/>
          <w:sz w:val="22"/>
          <w:lang w:val="en-US" w:eastAsia="de-DE"/>
        </w:rPr>
        <w:t xml:space="preserve"> – </w:t>
      </w:r>
      <w:proofErr w:type="spellStart"/>
      <w:proofErr w:type="gramStart"/>
      <w:r w:rsidRPr="00A232E0">
        <w:rPr>
          <w:rFonts w:ascii="Arial" w:eastAsia="Calibri" w:hAnsi="Arial"/>
          <w:b/>
          <w:sz w:val="22"/>
          <w:lang w:val="en-US" w:eastAsia="de-DE"/>
        </w:rPr>
        <w:t>výroba</w:t>
      </w:r>
      <w:proofErr w:type="spellEnd"/>
      <w:r w:rsidRPr="00A232E0">
        <w:rPr>
          <w:rFonts w:ascii="Arial" w:eastAsia="Calibri" w:hAnsi="Arial"/>
          <w:b/>
          <w:sz w:val="22"/>
          <w:lang w:val="en-US" w:eastAsia="de-DE"/>
        </w:rPr>
        <w:t>“</w:t>
      </w:r>
      <w:proofErr w:type="gramEnd"/>
    </w:p>
    <w:p w14:paraId="29034870" w14:textId="77777777" w:rsidR="00A232E0" w:rsidRPr="00A232E0" w:rsidRDefault="00A232E0" w:rsidP="00A232E0">
      <w:pPr>
        <w:keepLines/>
        <w:spacing w:after="220" w:line="360" w:lineRule="auto"/>
        <w:rPr>
          <w:rFonts w:ascii="Arial" w:eastAsia="Calibri" w:hAnsi="Arial"/>
          <w:sz w:val="22"/>
          <w:lang w:val="en-US" w:eastAsia="de-DE"/>
        </w:rPr>
      </w:pPr>
      <w:r w:rsidRPr="00A232E0">
        <w:rPr>
          <w:rFonts w:ascii="Arial" w:eastAsia="Calibri" w:hAnsi="Arial"/>
          <w:sz w:val="22"/>
          <w:lang w:val="en-US" w:eastAsia="de-DE"/>
        </w:rPr>
        <w:t xml:space="preserve">V </w:t>
      </w:r>
      <w:proofErr w:type="spellStart"/>
      <w:r w:rsidRPr="00A232E0">
        <w:rPr>
          <w:rFonts w:ascii="Arial" w:eastAsia="Calibri" w:hAnsi="Arial"/>
          <w:sz w:val="22"/>
          <w:lang w:val="en-US" w:eastAsia="de-DE"/>
        </w:rPr>
        <w:t>rokoch</w:t>
      </w:r>
      <w:proofErr w:type="spellEnd"/>
      <w:r w:rsidRPr="00A232E0">
        <w:rPr>
          <w:rFonts w:ascii="Arial" w:eastAsia="Calibri" w:hAnsi="Arial"/>
          <w:sz w:val="22"/>
          <w:lang w:val="en-US" w:eastAsia="de-DE"/>
        </w:rPr>
        <w:t xml:space="preserve"> 2020 </w:t>
      </w:r>
      <w:proofErr w:type="spellStart"/>
      <w:r w:rsidRPr="00A232E0">
        <w:rPr>
          <w:rFonts w:ascii="Arial" w:eastAsia="Calibri" w:hAnsi="Arial"/>
          <w:sz w:val="22"/>
          <w:lang w:val="en-US" w:eastAsia="de-DE"/>
        </w:rPr>
        <w:t>až</w:t>
      </w:r>
      <w:proofErr w:type="spellEnd"/>
      <w:r w:rsidRPr="00A232E0">
        <w:rPr>
          <w:rFonts w:ascii="Arial" w:eastAsia="Calibri" w:hAnsi="Arial"/>
          <w:sz w:val="22"/>
          <w:lang w:val="en-US" w:eastAsia="de-DE"/>
        </w:rPr>
        <w:t xml:space="preserve"> 2025 </w:t>
      </w:r>
      <w:proofErr w:type="spellStart"/>
      <w:r w:rsidRPr="00A232E0">
        <w:rPr>
          <w:rFonts w:ascii="Arial" w:eastAsia="Calibri" w:hAnsi="Arial"/>
          <w:sz w:val="22"/>
          <w:lang w:val="en-US" w:eastAsia="de-DE"/>
        </w:rPr>
        <w:t>znížila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divízia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spoločnosti</w:t>
      </w:r>
      <w:proofErr w:type="spellEnd"/>
      <w:r w:rsidRPr="00A232E0">
        <w:rPr>
          <w:rFonts w:ascii="Arial" w:eastAsia="Calibri" w:hAnsi="Arial"/>
          <w:sz w:val="22"/>
          <w:lang w:val="en-US" w:eastAsia="de-DE"/>
        </w:rPr>
        <w:t xml:space="preserve"> Continental </w:t>
      </w:r>
      <w:proofErr w:type="spellStart"/>
      <w:r w:rsidRPr="00A232E0">
        <w:rPr>
          <w:rFonts w:ascii="Arial" w:eastAsia="Calibri" w:hAnsi="Arial"/>
          <w:sz w:val="22"/>
          <w:lang w:val="en-US" w:eastAsia="de-DE"/>
        </w:rPr>
        <w:t>spotrebu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vody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tonu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výrobku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všetkých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výrobných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závodoch</w:t>
      </w:r>
      <w:proofErr w:type="spellEnd"/>
      <w:r w:rsidRPr="00A232E0">
        <w:rPr>
          <w:rFonts w:ascii="Arial" w:eastAsia="Calibri" w:hAnsi="Arial"/>
          <w:sz w:val="22"/>
          <w:lang w:val="en-US" w:eastAsia="de-DE"/>
        </w:rPr>
        <w:t xml:space="preserve"> o </w:t>
      </w:r>
      <w:proofErr w:type="spellStart"/>
      <w:r w:rsidRPr="00A232E0">
        <w:rPr>
          <w:rFonts w:ascii="Arial" w:eastAsia="Calibri" w:hAnsi="Arial"/>
          <w:sz w:val="22"/>
          <w:lang w:val="en-US" w:eastAsia="de-DE"/>
        </w:rPr>
        <w:t>viac</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ako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desať</w:t>
      </w:r>
      <w:proofErr w:type="spellEnd"/>
      <w:r w:rsidRPr="00A232E0">
        <w:rPr>
          <w:rFonts w:ascii="Arial" w:eastAsia="Calibri" w:hAnsi="Arial"/>
          <w:sz w:val="22"/>
          <w:lang w:val="en-US" w:eastAsia="de-DE"/>
        </w:rPr>
        <w:t xml:space="preserve"> percent, </w:t>
      </w:r>
      <w:proofErr w:type="spellStart"/>
      <w:r w:rsidRPr="00A232E0">
        <w:rPr>
          <w:rFonts w:ascii="Arial" w:eastAsia="Calibri" w:hAnsi="Arial"/>
          <w:sz w:val="22"/>
          <w:lang w:val="en-US" w:eastAsia="de-DE"/>
        </w:rPr>
        <w:t>čím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ušetrila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celkovo</w:t>
      </w:r>
      <w:proofErr w:type="spellEnd"/>
      <w:r w:rsidRPr="00A232E0">
        <w:rPr>
          <w:rFonts w:ascii="Arial" w:eastAsia="Calibri" w:hAnsi="Arial"/>
          <w:sz w:val="22"/>
          <w:lang w:val="en-US" w:eastAsia="de-DE"/>
        </w:rPr>
        <w:t xml:space="preserve"> 197 </w:t>
      </w:r>
      <w:proofErr w:type="spellStart"/>
      <w:r w:rsidRPr="00A232E0">
        <w:rPr>
          <w:rFonts w:ascii="Arial" w:eastAsia="Calibri" w:hAnsi="Arial"/>
          <w:sz w:val="22"/>
          <w:lang w:val="en-US" w:eastAsia="de-DE"/>
        </w:rPr>
        <w:t>miliónov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litrov</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vody</w:t>
      </w:r>
      <w:proofErr w:type="spellEnd"/>
      <w:r w:rsidRPr="00A232E0">
        <w:rPr>
          <w:rFonts w:ascii="Arial" w:eastAsia="Calibri" w:hAnsi="Arial"/>
          <w:sz w:val="22"/>
          <w:lang w:val="en-US" w:eastAsia="de-DE"/>
        </w:rPr>
        <w:t xml:space="preserve">. Toto </w:t>
      </w:r>
      <w:proofErr w:type="spellStart"/>
      <w:r w:rsidRPr="00A232E0">
        <w:rPr>
          <w:rFonts w:ascii="Arial" w:eastAsia="Calibri" w:hAnsi="Arial"/>
          <w:sz w:val="22"/>
          <w:lang w:val="en-US" w:eastAsia="de-DE"/>
        </w:rPr>
        <w:t>zníženie</w:t>
      </w:r>
      <w:proofErr w:type="spellEnd"/>
      <w:r w:rsidRPr="00A232E0">
        <w:rPr>
          <w:rFonts w:ascii="Arial" w:eastAsia="Calibri" w:hAnsi="Arial"/>
          <w:sz w:val="22"/>
          <w:lang w:val="en-US" w:eastAsia="de-DE"/>
        </w:rPr>
        <w:t xml:space="preserve"> bolo </w:t>
      </w:r>
      <w:proofErr w:type="spellStart"/>
      <w:r w:rsidRPr="00A232E0">
        <w:rPr>
          <w:rFonts w:ascii="Arial" w:eastAsia="Calibri" w:hAnsi="Arial"/>
          <w:sz w:val="22"/>
          <w:lang w:val="en-US" w:eastAsia="de-DE"/>
        </w:rPr>
        <w:t>dosiahnuté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čiastočne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vďaka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pokročilým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filtračným</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membránovým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technológiám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spoločnosti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umožnili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opätovne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využiť</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približne</w:t>
      </w:r>
      <w:proofErr w:type="spellEnd"/>
      <w:r w:rsidRPr="00A232E0">
        <w:rPr>
          <w:rFonts w:ascii="Arial" w:eastAsia="Calibri" w:hAnsi="Arial"/>
          <w:sz w:val="22"/>
          <w:lang w:val="en-US" w:eastAsia="de-DE"/>
        </w:rPr>
        <w:t xml:space="preserve"> 90 percent </w:t>
      </w:r>
      <w:proofErr w:type="spellStart"/>
      <w:r w:rsidRPr="00A232E0">
        <w:rPr>
          <w:rFonts w:ascii="Arial" w:eastAsia="Calibri" w:hAnsi="Arial"/>
          <w:sz w:val="22"/>
          <w:lang w:val="en-US" w:eastAsia="de-DE"/>
        </w:rPr>
        <w:t>odpadových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vôd</w:t>
      </w:r>
      <w:proofErr w:type="spellEnd"/>
      <w:r w:rsidRPr="00A232E0">
        <w:rPr>
          <w:rFonts w:ascii="Arial" w:eastAsia="Calibri" w:hAnsi="Arial"/>
          <w:sz w:val="22"/>
          <w:lang w:val="en-US" w:eastAsia="de-DE"/>
        </w:rPr>
        <w:t xml:space="preserve"> po ich </w:t>
      </w:r>
      <w:proofErr w:type="spellStart"/>
      <w:r w:rsidRPr="00A232E0">
        <w:rPr>
          <w:rFonts w:ascii="Arial" w:eastAsia="Calibri" w:hAnsi="Arial"/>
          <w:sz w:val="22"/>
          <w:lang w:val="en-US" w:eastAsia="de-DE"/>
        </w:rPr>
        <w:t>čistení</w:t>
      </w:r>
      <w:proofErr w:type="spellEnd"/>
      <w:r w:rsidRPr="00A232E0">
        <w:rPr>
          <w:rFonts w:ascii="Arial" w:eastAsia="Calibri" w:hAnsi="Arial"/>
          <w:sz w:val="22"/>
          <w:lang w:val="en-US" w:eastAsia="de-DE"/>
        </w:rPr>
        <w:t xml:space="preserve">. Continental </w:t>
      </w:r>
      <w:proofErr w:type="spellStart"/>
      <w:r w:rsidRPr="00A232E0">
        <w:rPr>
          <w:rFonts w:ascii="Arial" w:eastAsia="Calibri" w:hAnsi="Arial"/>
          <w:sz w:val="22"/>
          <w:lang w:val="en-US" w:eastAsia="de-DE"/>
        </w:rPr>
        <w:t>pristupuje</w:t>
      </w:r>
      <w:proofErr w:type="spellEnd"/>
      <w:r w:rsidRPr="00A232E0">
        <w:rPr>
          <w:rFonts w:ascii="Arial" w:eastAsia="Calibri" w:hAnsi="Arial"/>
          <w:sz w:val="22"/>
          <w:lang w:val="en-US" w:eastAsia="de-DE"/>
        </w:rPr>
        <w:t xml:space="preserve"> k </w:t>
      </w:r>
      <w:proofErr w:type="spellStart"/>
      <w:r w:rsidRPr="00A232E0">
        <w:rPr>
          <w:rFonts w:ascii="Arial" w:eastAsia="Calibri" w:hAnsi="Arial"/>
          <w:sz w:val="22"/>
          <w:lang w:val="en-US" w:eastAsia="de-DE"/>
        </w:rPr>
        <w:t>hospodáreniu</w:t>
      </w:r>
      <w:proofErr w:type="spellEnd"/>
      <w:r w:rsidRPr="00A232E0">
        <w:rPr>
          <w:rFonts w:ascii="Arial" w:eastAsia="Calibri" w:hAnsi="Arial"/>
          <w:sz w:val="22"/>
          <w:lang w:val="en-US" w:eastAsia="de-DE"/>
        </w:rPr>
        <w:t xml:space="preserve"> s vodou </w:t>
      </w:r>
      <w:proofErr w:type="spellStart"/>
      <w:r w:rsidRPr="00A232E0">
        <w:rPr>
          <w:rFonts w:ascii="Arial" w:eastAsia="Calibri" w:hAnsi="Arial"/>
          <w:sz w:val="22"/>
          <w:lang w:val="en-US" w:eastAsia="de-DE"/>
        </w:rPr>
        <w:t>komplexne</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systematicky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optimalizuje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procesy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súvisiace</w:t>
      </w:r>
      <w:proofErr w:type="spellEnd"/>
      <w:r w:rsidRPr="00A232E0">
        <w:rPr>
          <w:rFonts w:ascii="Arial" w:eastAsia="Calibri" w:hAnsi="Arial"/>
          <w:sz w:val="22"/>
          <w:lang w:val="en-US" w:eastAsia="de-DE"/>
        </w:rPr>
        <w:t xml:space="preserve"> s </w:t>
      </w:r>
      <w:proofErr w:type="spellStart"/>
      <w:r w:rsidRPr="00A232E0">
        <w:rPr>
          <w:rFonts w:ascii="Arial" w:eastAsia="Calibri" w:hAnsi="Arial"/>
          <w:sz w:val="22"/>
          <w:lang w:val="en-US" w:eastAsia="de-DE"/>
        </w:rPr>
        <w:t>kúrením</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chladením</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čistením</w:t>
      </w:r>
      <w:proofErr w:type="spellEnd"/>
      <w:r w:rsidRPr="00A232E0">
        <w:rPr>
          <w:rFonts w:ascii="Arial" w:eastAsia="Calibri" w:hAnsi="Arial"/>
          <w:sz w:val="22"/>
          <w:lang w:val="en-US" w:eastAsia="de-DE"/>
        </w:rPr>
        <w:t>.</w:t>
      </w:r>
    </w:p>
    <w:p w14:paraId="7DFECB7F" w14:textId="77777777" w:rsidR="00A232E0" w:rsidRPr="00A232E0" w:rsidRDefault="00A232E0" w:rsidP="00A232E0">
      <w:pPr>
        <w:keepLines/>
        <w:spacing w:after="220" w:line="360" w:lineRule="auto"/>
        <w:rPr>
          <w:rFonts w:ascii="Arial" w:eastAsia="Calibri" w:hAnsi="Arial"/>
          <w:sz w:val="22"/>
          <w:lang w:val="en-US" w:eastAsia="de-DE"/>
        </w:rPr>
      </w:pPr>
      <w:r w:rsidRPr="00A232E0">
        <w:rPr>
          <w:rFonts w:ascii="Arial" w:eastAsia="Calibri" w:hAnsi="Arial"/>
          <w:sz w:val="22"/>
          <w:lang w:val="en-US" w:eastAsia="de-DE"/>
        </w:rPr>
        <w:t xml:space="preserve">„Voda je </w:t>
      </w:r>
      <w:proofErr w:type="spellStart"/>
      <w:r w:rsidRPr="00A232E0">
        <w:rPr>
          <w:rFonts w:ascii="Arial" w:eastAsia="Calibri" w:hAnsi="Arial"/>
          <w:sz w:val="22"/>
          <w:lang w:val="en-US" w:eastAsia="de-DE"/>
        </w:rPr>
        <w:t>cenný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zdroj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Náš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neustály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pokrok</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znižovaní</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spotreby</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našich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závodoch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dokazuje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aký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efektívny</w:t>
      </w:r>
      <w:proofErr w:type="spellEnd"/>
      <w:r w:rsidRPr="00A232E0">
        <w:rPr>
          <w:rFonts w:ascii="Arial" w:eastAsia="Calibri" w:hAnsi="Arial"/>
          <w:sz w:val="22"/>
          <w:lang w:val="en-US" w:eastAsia="de-DE"/>
        </w:rPr>
        <w:t xml:space="preserve"> je </w:t>
      </w:r>
      <w:proofErr w:type="spellStart"/>
      <w:r w:rsidRPr="00A232E0">
        <w:rPr>
          <w:rFonts w:ascii="Arial" w:eastAsia="Calibri" w:hAnsi="Arial"/>
          <w:sz w:val="22"/>
          <w:lang w:val="en-US" w:eastAsia="de-DE"/>
        </w:rPr>
        <w:t>náš</w:t>
      </w:r>
      <w:proofErr w:type="spellEnd"/>
      <w:r w:rsidRPr="00A232E0">
        <w:rPr>
          <w:rFonts w:ascii="Arial" w:eastAsia="Calibri" w:hAnsi="Arial"/>
          <w:sz w:val="22"/>
          <w:lang w:val="en-US" w:eastAsia="de-DE"/>
        </w:rPr>
        <w:t xml:space="preserve"> </w:t>
      </w:r>
      <w:proofErr w:type="spellStart"/>
      <w:proofErr w:type="gramStart"/>
      <w:r w:rsidRPr="00A232E0">
        <w:rPr>
          <w:rFonts w:ascii="Arial" w:eastAsia="Calibri" w:hAnsi="Arial"/>
          <w:sz w:val="22"/>
          <w:lang w:val="en-US" w:eastAsia="de-DE"/>
        </w:rPr>
        <w:t>prístup</w:t>
      </w:r>
      <w:proofErr w:type="spellEnd"/>
      <w:r w:rsidRPr="00A232E0">
        <w:rPr>
          <w:rFonts w:ascii="Arial" w:eastAsia="Calibri" w:hAnsi="Arial"/>
          <w:sz w:val="22"/>
          <w:lang w:val="en-US" w:eastAsia="de-DE"/>
        </w:rPr>
        <w:t>,“</w:t>
      </w:r>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hovorí</w:t>
      </w:r>
      <w:proofErr w:type="spellEnd"/>
      <w:r w:rsidRPr="00A232E0">
        <w:rPr>
          <w:rFonts w:ascii="Arial" w:eastAsia="Calibri" w:hAnsi="Arial"/>
          <w:sz w:val="22"/>
          <w:lang w:val="en-US" w:eastAsia="de-DE"/>
        </w:rPr>
        <w:t xml:space="preserve"> Henning Mühlenstedt, </w:t>
      </w:r>
      <w:proofErr w:type="spellStart"/>
      <w:r w:rsidRPr="00A232E0">
        <w:rPr>
          <w:rFonts w:ascii="Arial" w:eastAsia="Calibri" w:hAnsi="Arial"/>
          <w:sz w:val="22"/>
          <w:lang w:val="en-US" w:eastAsia="de-DE"/>
        </w:rPr>
        <w:t>vedúci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oddelenia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budúcich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technológií</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udržateľnej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infraštruktúry</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spoločnosti</w:t>
      </w:r>
      <w:proofErr w:type="spellEnd"/>
      <w:r w:rsidRPr="00A232E0">
        <w:rPr>
          <w:rFonts w:ascii="Arial" w:eastAsia="Calibri" w:hAnsi="Arial"/>
          <w:sz w:val="22"/>
          <w:lang w:val="en-US" w:eastAsia="de-DE"/>
        </w:rPr>
        <w:t xml:space="preserve"> Continental Tires. </w:t>
      </w:r>
    </w:p>
    <w:p w14:paraId="32D1CD09" w14:textId="77777777" w:rsidR="00A232E0" w:rsidRPr="00A232E0" w:rsidRDefault="00A232E0" w:rsidP="00A232E0">
      <w:pPr>
        <w:keepLines/>
        <w:spacing w:after="220" w:line="360" w:lineRule="auto"/>
        <w:rPr>
          <w:rFonts w:ascii="Arial" w:eastAsia="Calibri" w:hAnsi="Arial"/>
          <w:sz w:val="22"/>
          <w:lang w:val="en-US" w:eastAsia="de-DE"/>
        </w:rPr>
      </w:pPr>
      <w:proofErr w:type="spellStart"/>
      <w:r w:rsidRPr="00A232E0">
        <w:rPr>
          <w:rFonts w:ascii="Arial" w:eastAsia="Calibri" w:hAnsi="Arial"/>
          <w:sz w:val="22"/>
          <w:lang w:val="en-US" w:eastAsia="de-DE"/>
        </w:rPr>
        <w:t>Externé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hodnotenia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ďalej</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podčiarkujú</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tento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záväzok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Nezávislá</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organizácia</w:t>
      </w:r>
      <w:proofErr w:type="spellEnd"/>
      <w:r w:rsidRPr="00A232E0">
        <w:rPr>
          <w:rFonts w:ascii="Arial" w:eastAsia="Calibri" w:hAnsi="Arial"/>
          <w:sz w:val="22"/>
          <w:lang w:val="en-US" w:eastAsia="de-DE"/>
        </w:rPr>
        <w:t xml:space="preserve"> CDP </w:t>
      </w:r>
      <w:proofErr w:type="spellStart"/>
      <w:r w:rsidRPr="00A232E0">
        <w:rPr>
          <w:rFonts w:ascii="Arial" w:eastAsia="Calibri" w:hAnsi="Arial"/>
          <w:sz w:val="22"/>
          <w:lang w:val="en-US" w:eastAsia="de-DE"/>
        </w:rPr>
        <w:t>nedávno</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udelila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spoločnosti</w:t>
      </w:r>
      <w:proofErr w:type="spellEnd"/>
      <w:r w:rsidRPr="00A232E0">
        <w:rPr>
          <w:rFonts w:ascii="Arial" w:eastAsia="Calibri" w:hAnsi="Arial"/>
          <w:sz w:val="22"/>
          <w:lang w:val="en-US" w:eastAsia="de-DE"/>
        </w:rPr>
        <w:t xml:space="preserve"> Continental rating „</w:t>
      </w:r>
      <w:proofErr w:type="gramStart"/>
      <w:r w:rsidRPr="00A232E0">
        <w:rPr>
          <w:rFonts w:ascii="Arial" w:eastAsia="Calibri" w:hAnsi="Arial"/>
          <w:sz w:val="22"/>
          <w:lang w:val="en-US" w:eastAsia="de-DE"/>
        </w:rPr>
        <w:t>B“ za</w:t>
      </w:r>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hospodárenie</w:t>
      </w:r>
      <w:proofErr w:type="spellEnd"/>
      <w:r w:rsidRPr="00A232E0">
        <w:rPr>
          <w:rFonts w:ascii="Arial" w:eastAsia="Calibri" w:hAnsi="Arial"/>
          <w:sz w:val="22"/>
          <w:lang w:val="en-US" w:eastAsia="de-DE"/>
        </w:rPr>
        <w:t xml:space="preserve"> s vodou v </w:t>
      </w:r>
      <w:proofErr w:type="spellStart"/>
      <w:r w:rsidRPr="00A232E0">
        <w:rPr>
          <w:rFonts w:ascii="Arial" w:eastAsia="Calibri" w:hAnsi="Arial"/>
          <w:sz w:val="22"/>
          <w:lang w:val="en-US" w:eastAsia="de-DE"/>
        </w:rPr>
        <w:t>roku</w:t>
      </w:r>
      <w:proofErr w:type="spellEnd"/>
      <w:r w:rsidRPr="00A232E0">
        <w:rPr>
          <w:rFonts w:ascii="Arial" w:eastAsia="Calibri" w:hAnsi="Arial"/>
          <w:sz w:val="22"/>
          <w:lang w:val="en-US" w:eastAsia="de-DE"/>
        </w:rPr>
        <w:t xml:space="preserve"> 2025.</w:t>
      </w:r>
    </w:p>
    <w:p w14:paraId="35B39C86" w14:textId="77777777" w:rsidR="00A232E0" w:rsidRPr="00A232E0" w:rsidRDefault="00A232E0" w:rsidP="00A232E0">
      <w:pPr>
        <w:keepNext/>
        <w:keepLines/>
        <w:spacing w:before="220" w:line="360" w:lineRule="auto"/>
        <w:contextualSpacing/>
        <w:rPr>
          <w:rFonts w:ascii="Arial" w:eastAsia="Calibri" w:hAnsi="Arial"/>
          <w:b/>
          <w:sz w:val="22"/>
          <w:lang w:val="en-US" w:eastAsia="de-DE"/>
        </w:rPr>
      </w:pPr>
      <w:proofErr w:type="spellStart"/>
      <w:r w:rsidRPr="00A232E0">
        <w:rPr>
          <w:rFonts w:ascii="Arial" w:eastAsia="Calibri" w:hAnsi="Arial"/>
          <w:b/>
          <w:sz w:val="22"/>
          <w:lang w:val="en-US" w:eastAsia="de-DE"/>
        </w:rPr>
        <w:lastRenderedPageBreak/>
        <w:t>Osemnáste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vydanie</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medzinárodných</w:t>
      </w:r>
      <w:proofErr w:type="spellEnd"/>
      <w:r w:rsidRPr="00A232E0">
        <w:rPr>
          <w:rFonts w:ascii="Arial" w:eastAsia="Calibri" w:hAnsi="Arial"/>
          <w:b/>
          <w:sz w:val="22"/>
          <w:lang w:val="en-US" w:eastAsia="de-DE"/>
        </w:rPr>
        <w:t xml:space="preserve"> </w:t>
      </w:r>
      <w:proofErr w:type="spellStart"/>
      <w:r w:rsidRPr="00A232E0">
        <w:rPr>
          <w:rFonts w:ascii="Arial" w:eastAsia="Calibri" w:hAnsi="Arial"/>
          <w:b/>
          <w:sz w:val="22"/>
          <w:lang w:val="en-US" w:eastAsia="de-DE"/>
        </w:rPr>
        <w:t>ocenení</w:t>
      </w:r>
      <w:proofErr w:type="spellEnd"/>
      <w:r w:rsidRPr="00A232E0">
        <w:rPr>
          <w:rFonts w:ascii="Arial" w:eastAsia="Calibri" w:hAnsi="Arial"/>
          <w:b/>
          <w:sz w:val="22"/>
          <w:lang w:val="en-US" w:eastAsia="de-DE"/>
        </w:rPr>
        <w:t xml:space="preserve"> Tire Technology </w:t>
      </w:r>
    </w:p>
    <w:p w14:paraId="46889ABE" w14:textId="77777777" w:rsidR="00A232E0" w:rsidRPr="00A232E0" w:rsidRDefault="00A232E0" w:rsidP="00A232E0">
      <w:pPr>
        <w:keepLines/>
        <w:spacing w:after="220" w:line="360" w:lineRule="auto"/>
        <w:rPr>
          <w:rFonts w:ascii="Arial" w:eastAsia="Calibri" w:hAnsi="Arial"/>
          <w:sz w:val="20"/>
          <w:lang w:val="en-US" w:eastAsia="de-DE"/>
        </w:rPr>
      </w:pPr>
      <w:proofErr w:type="spellStart"/>
      <w:r w:rsidRPr="00A232E0">
        <w:rPr>
          <w:rFonts w:ascii="Arial" w:eastAsia="Calibri" w:hAnsi="Arial"/>
          <w:sz w:val="22"/>
          <w:lang w:val="en-US" w:eastAsia="de-DE"/>
        </w:rPr>
        <w:t>Ceny</w:t>
      </w:r>
      <w:proofErr w:type="spellEnd"/>
      <w:r w:rsidRPr="00A232E0">
        <w:rPr>
          <w:rFonts w:ascii="Arial" w:eastAsia="Calibri" w:hAnsi="Arial"/>
          <w:sz w:val="22"/>
          <w:lang w:val="en-US" w:eastAsia="de-DE"/>
        </w:rPr>
        <w:t xml:space="preserve"> Tire Technology Awards za </w:t>
      </w:r>
      <w:proofErr w:type="spellStart"/>
      <w:r w:rsidRPr="00A232E0">
        <w:rPr>
          <w:rFonts w:ascii="Arial" w:eastAsia="Calibri" w:hAnsi="Arial"/>
          <w:sz w:val="22"/>
          <w:lang w:val="en-US" w:eastAsia="de-DE"/>
        </w:rPr>
        <w:t>inováciu</w:t>
      </w:r>
      <w:proofErr w:type="spellEnd"/>
      <w:r w:rsidRPr="00A232E0">
        <w:rPr>
          <w:rFonts w:ascii="Arial" w:eastAsia="Calibri" w:hAnsi="Arial"/>
          <w:sz w:val="22"/>
          <w:lang w:val="en-US" w:eastAsia="de-DE"/>
        </w:rPr>
        <w:t xml:space="preserve"> </w:t>
      </w:r>
      <w:proofErr w:type="gramStart"/>
      <w:r w:rsidRPr="00A232E0">
        <w:rPr>
          <w:rFonts w:ascii="Arial" w:eastAsia="Calibri" w:hAnsi="Arial"/>
          <w:sz w:val="22"/>
          <w:lang w:val="en-US" w:eastAsia="de-DE"/>
        </w:rPr>
        <w:t>a</w:t>
      </w:r>
      <w:proofErr w:type="gram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excelentnosť</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udeľujú</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každú</w:t>
      </w:r>
      <w:proofErr w:type="spellEnd"/>
      <w:r w:rsidRPr="00A232E0">
        <w:rPr>
          <w:rFonts w:ascii="Arial" w:eastAsia="Calibri" w:hAnsi="Arial"/>
          <w:sz w:val="22"/>
          <w:lang w:val="en-US" w:eastAsia="de-DE"/>
        </w:rPr>
        <w:t xml:space="preserve"> jar </w:t>
      </w:r>
      <w:proofErr w:type="spellStart"/>
      <w:r w:rsidRPr="00A232E0">
        <w:rPr>
          <w:rFonts w:ascii="Arial" w:eastAsia="Calibri" w:hAnsi="Arial"/>
          <w:sz w:val="22"/>
          <w:lang w:val="en-US" w:eastAsia="de-DE"/>
        </w:rPr>
        <w:t>už</w:t>
      </w:r>
      <w:proofErr w:type="spellEnd"/>
      <w:r w:rsidRPr="00A232E0">
        <w:rPr>
          <w:rFonts w:ascii="Arial" w:eastAsia="Calibri" w:hAnsi="Arial"/>
          <w:sz w:val="22"/>
          <w:lang w:val="en-US" w:eastAsia="de-DE"/>
        </w:rPr>
        <w:t xml:space="preserve"> 18 </w:t>
      </w:r>
      <w:proofErr w:type="spellStart"/>
      <w:r w:rsidRPr="00A232E0">
        <w:rPr>
          <w:rFonts w:ascii="Arial" w:eastAsia="Calibri" w:hAnsi="Arial"/>
          <w:sz w:val="22"/>
          <w:lang w:val="en-US" w:eastAsia="de-DE"/>
        </w:rPr>
        <w:t>rokov</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rámci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výstavy</w:t>
      </w:r>
      <w:proofErr w:type="spellEnd"/>
      <w:r w:rsidRPr="00A232E0">
        <w:rPr>
          <w:rFonts w:ascii="Arial" w:eastAsia="Calibri" w:hAnsi="Arial"/>
          <w:sz w:val="22"/>
          <w:lang w:val="en-US" w:eastAsia="de-DE"/>
        </w:rPr>
        <w:t xml:space="preserve"> Tire Technology Expo v </w:t>
      </w:r>
      <w:proofErr w:type="spellStart"/>
      <w:r w:rsidRPr="00A232E0">
        <w:rPr>
          <w:rFonts w:ascii="Arial" w:eastAsia="Calibri" w:hAnsi="Arial"/>
          <w:sz w:val="22"/>
          <w:lang w:val="en-US" w:eastAsia="de-DE"/>
        </w:rPr>
        <w:t>Hannoveri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Ceny</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udeľujú</w:t>
      </w:r>
      <w:proofErr w:type="spellEnd"/>
      <w:r w:rsidRPr="00A232E0">
        <w:rPr>
          <w:rFonts w:ascii="Arial" w:eastAsia="Calibri" w:hAnsi="Arial"/>
          <w:sz w:val="22"/>
          <w:lang w:val="en-US" w:eastAsia="de-DE"/>
        </w:rPr>
        <w:t xml:space="preserve"> v 11 </w:t>
      </w:r>
      <w:proofErr w:type="spellStart"/>
      <w:r w:rsidRPr="00A232E0">
        <w:rPr>
          <w:rFonts w:ascii="Arial" w:eastAsia="Calibri" w:hAnsi="Arial"/>
          <w:sz w:val="22"/>
          <w:lang w:val="en-US" w:eastAsia="de-DE"/>
        </w:rPr>
        <w:t>kategóriách</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ktoré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oceňujú</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najnovšie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inovácie</w:t>
      </w:r>
      <w:proofErr w:type="spellEnd"/>
      <w:r w:rsidRPr="00A232E0">
        <w:rPr>
          <w:rFonts w:ascii="Arial" w:eastAsia="Calibri" w:hAnsi="Arial"/>
          <w:sz w:val="22"/>
          <w:lang w:val="en-US" w:eastAsia="de-DE"/>
        </w:rPr>
        <w:t xml:space="preserve"> v </w:t>
      </w:r>
      <w:proofErr w:type="spellStart"/>
      <w:r w:rsidRPr="00A232E0">
        <w:rPr>
          <w:rFonts w:ascii="Arial" w:eastAsia="Calibri" w:hAnsi="Arial"/>
          <w:sz w:val="22"/>
          <w:lang w:val="en-US" w:eastAsia="de-DE"/>
        </w:rPr>
        <w:t>oblasti</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technológie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pneumatík</w:t>
      </w:r>
      <w:proofErr w:type="spellEnd"/>
      <w:r w:rsidRPr="00A232E0">
        <w:rPr>
          <w:rFonts w:ascii="Arial" w:eastAsia="Calibri" w:hAnsi="Arial"/>
          <w:sz w:val="22"/>
          <w:lang w:val="en-US" w:eastAsia="de-DE"/>
        </w:rPr>
        <w:t xml:space="preserve"> a </w:t>
      </w:r>
      <w:proofErr w:type="spellStart"/>
      <w:r w:rsidRPr="00A232E0">
        <w:rPr>
          <w:rFonts w:ascii="Arial" w:eastAsia="Calibri" w:hAnsi="Arial"/>
          <w:sz w:val="22"/>
          <w:lang w:val="en-US" w:eastAsia="de-DE"/>
        </w:rPr>
        <w:t>významný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pokrok</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na</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ceste</w:t>
      </w:r>
      <w:proofErr w:type="spellEnd"/>
      <w:r w:rsidRPr="00A232E0">
        <w:rPr>
          <w:rFonts w:ascii="Arial" w:eastAsia="Calibri" w:hAnsi="Arial"/>
          <w:sz w:val="22"/>
          <w:lang w:val="en-US" w:eastAsia="de-DE"/>
        </w:rPr>
        <w:t xml:space="preserve"> k </w:t>
      </w:r>
      <w:proofErr w:type="spellStart"/>
      <w:r w:rsidRPr="00A232E0">
        <w:rPr>
          <w:rFonts w:ascii="Arial" w:eastAsia="Calibri" w:hAnsi="Arial"/>
          <w:sz w:val="22"/>
          <w:lang w:val="en-US" w:eastAsia="de-DE"/>
        </w:rPr>
        <w:t>udržateľnejšiemu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pneumatikárskemu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priemyslu</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Slávnostné</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odovzdávanie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cien</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organizuje</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odborný</w:t>
      </w:r>
      <w:proofErr w:type="spellEnd"/>
      <w:r w:rsidRPr="00A232E0">
        <w:rPr>
          <w:rFonts w:ascii="Arial" w:eastAsia="Calibri" w:hAnsi="Arial"/>
          <w:sz w:val="22"/>
          <w:lang w:val="en-US" w:eastAsia="de-DE"/>
        </w:rPr>
        <w:t xml:space="preserve"> </w:t>
      </w:r>
      <w:proofErr w:type="spellStart"/>
      <w:r w:rsidRPr="00A232E0">
        <w:rPr>
          <w:rFonts w:ascii="Arial" w:eastAsia="Calibri" w:hAnsi="Arial"/>
          <w:sz w:val="22"/>
          <w:lang w:val="en-US" w:eastAsia="de-DE"/>
        </w:rPr>
        <w:t>časopis</w:t>
      </w:r>
      <w:proofErr w:type="spellEnd"/>
      <w:r w:rsidRPr="00A232E0">
        <w:rPr>
          <w:rFonts w:ascii="Arial" w:eastAsia="Calibri" w:hAnsi="Arial"/>
          <w:sz w:val="22"/>
          <w:lang w:val="en-US" w:eastAsia="de-DE"/>
        </w:rPr>
        <w:t xml:space="preserve"> „Tire Technology </w:t>
      </w:r>
      <w:proofErr w:type="gramStart"/>
      <w:r w:rsidRPr="00A232E0">
        <w:rPr>
          <w:rFonts w:ascii="Arial" w:eastAsia="Calibri" w:hAnsi="Arial"/>
          <w:sz w:val="22"/>
          <w:lang w:val="en-US" w:eastAsia="de-DE"/>
        </w:rPr>
        <w:t>International“</w:t>
      </w:r>
      <w:proofErr w:type="gramEnd"/>
      <w:r w:rsidRPr="00A232E0">
        <w:rPr>
          <w:rFonts w:ascii="Arial" w:eastAsia="Calibri" w:hAnsi="Arial"/>
          <w:sz w:val="22"/>
          <w:lang w:val="en-US" w:eastAsia="de-DE"/>
        </w:rPr>
        <w:t>.</w:t>
      </w:r>
    </w:p>
    <w:p w14:paraId="4D672E42" w14:textId="77777777" w:rsidR="00434F9E" w:rsidRDefault="00434F9E" w:rsidP="00434F9E">
      <w:pPr>
        <w:keepLines/>
        <w:spacing w:before="220" w:after="220"/>
        <w:rPr>
          <w:rFonts w:ascii="Arial" w:hAnsi="Arial" w:cs="Arial"/>
          <w:b/>
          <w:bCs/>
          <w:sz w:val="20"/>
          <w:szCs w:val="20"/>
          <w:lang w:val="en-US" w:eastAsia="de-DE"/>
        </w:rPr>
      </w:pPr>
    </w:p>
    <w:p w14:paraId="56EC2EF1" w14:textId="77777777" w:rsidR="00A65B37" w:rsidRDefault="00A65B37" w:rsidP="00434F9E">
      <w:pPr>
        <w:keepLines/>
        <w:spacing w:before="220" w:after="220"/>
        <w:rPr>
          <w:rFonts w:ascii="Arial" w:hAnsi="Arial" w:cs="Arial"/>
          <w:b/>
          <w:bCs/>
          <w:sz w:val="20"/>
          <w:szCs w:val="20"/>
          <w:lang w:val="en-US" w:eastAsia="de-DE"/>
        </w:rPr>
      </w:pPr>
    </w:p>
    <w:p w14:paraId="6605D2CE" w14:textId="77777777" w:rsidR="00A65B37" w:rsidRPr="0069084E" w:rsidRDefault="00A65B37" w:rsidP="00A65B37">
      <w:pPr>
        <w:pStyle w:val="05-Boilerplate"/>
        <w:jc w:val="both"/>
        <w:rPr>
          <w:rFonts w:ascii="Arial" w:hAnsi="Arial" w:cs="Arial"/>
          <w:b/>
          <w:sz w:val="18"/>
          <w:szCs w:val="18"/>
          <w:lang w:val="sk-SK"/>
        </w:rPr>
      </w:pPr>
      <w:r w:rsidRPr="0069084E">
        <w:rPr>
          <w:rFonts w:ascii="Arial" w:hAnsi="Arial" w:cs="Arial"/>
          <w:b/>
          <w:sz w:val="18"/>
          <w:szCs w:val="18"/>
          <w:lang w:val="sk-SK"/>
        </w:rPr>
        <w:t>Continental AG</w:t>
      </w:r>
    </w:p>
    <w:p w14:paraId="4F5C637E"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Spoločnosť Continental je popredným výrobcom pneumatík a špecialistom v tomto odvetví. Spoločnosť bola založená v roku 1871, v roku 2025 dosiahla obrat 19,7 miliardy eur a v súčasnosti zamestnáva približne 78 000 ľudí v 54 krajinách.</w:t>
      </w:r>
    </w:p>
    <w:p w14:paraId="2661C9EB" w14:textId="77777777"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Riešenia v oblasti pneumatík zo sektora Tires </w:t>
      </w:r>
      <w:proofErr w:type="spellStart"/>
      <w:r w:rsidRPr="00A65B37">
        <w:rPr>
          <w:rFonts w:ascii="Arial" w:hAnsi="Arial" w:cs="Arial"/>
          <w:bCs/>
          <w:sz w:val="18"/>
          <w:szCs w:val="18"/>
          <w:lang w:val="sk-SK"/>
        </w:rPr>
        <w:t>group</w:t>
      </w:r>
      <w:proofErr w:type="spellEnd"/>
      <w:r w:rsidRPr="00A65B37">
        <w:rPr>
          <w:rFonts w:ascii="Arial" w:hAnsi="Arial" w:cs="Arial"/>
          <w:bCs/>
          <w:sz w:val="18"/>
          <w:szCs w:val="18"/>
          <w:lang w:val="sk-SK"/>
        </w:rPr>
        <w:t xml:space="preserve"> robia mobilitu bezpečnejšou, inteligentnejšou a udržateľnejšou.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výrobcov pneumatík na svete. Vo fiškálnom roku 2025 dosiahol sektor pneumatík skupiny Continental tržby vo výške 13,8 miliardy eur. Divízia pneumatík spoločnosti Continental zamestnáva viac  ako 56 000 ľudí na celom svete a má 19 výrobných a 16 vývojových závodov.</w:t>
      </w:r>
    </w:p>
    <w:p w14:paraId="66EE821A" w14:textId="108BFA7D" w:rsidR="00A65B37" w:rsidRPr="00A65B37" w:rsidRDefault="00A65B37" w:rsidP="00A65B37">
      <w:pPr>
        <w:pStyle w:val="05-Boilerplate"/>
        <w:jc w:val="both"/>
        <w:rPr>
          <w:rFonts w:ascii="Arial" w:hAnsi="Arial" w:cs="Arial"/>
          <w:bCs/>
          <w:sz w:val="18"/>
          <w:szCs w:val="18"/>
          <w:lang w:val="sk-SK"/>
        </w:rPr>
      </w:pPr>
      <w:r w:rsidRPr="00A65B37">
        <w:rPr>
          <w:rFonts w:ascii="Arial" w:hAnsi="Arial" w:cs="Arial"/>
          <w:bCs/>
          <w:sz w:val="18"/>
          <w:szCs w:val="18"/>
          <w:lang w:val="sk-SK"/>
        </w:rPr>
        <w:t xml:space="preserve">Spoločnosť Continental AG je v Českej republike zastúpená výrobnými a predajnými jednotkami v Otrokoviciach, Ostrave a </w:t>
      </w:r>
      <w:proofErr w:type="spellStart"/>
      <w:r w:rsidRPr="00A65B37">
        <w:rPr>
          <w:rFonts w:ascii="Arial" w:hAnsi="Arial" w:cs="Arial"/>
          <w:bCs/>
          <w:sz w:val="18"/>
          <w:szCs w:val="18"/>
          <w:lang w:val="sk-SK"/>
        </w:rPr>
        <w:t>Horšovskom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Týne</w:t>
      </w:r>
      <w:proofErr w:type="spellEnd"/>
      <w:r w:rsidRPr="00A65B37">
        <w:rPr>
          <w:rFonts w:ascii="Arial" w:hAnsi="Arial" w:cs="Arial"/>
          <w:bCs/>
          <w:sz w:val="18"/>
          <w:szCs w:val="18"/>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A65B37">
        <w:rPr>
          <w:rFonts w:ascii="Arial" w:hAnsi="Arial" w:cs="Arial"/>
          <w:bCs/>
          <w:sz w:val="18"/>
          <w:szCs w:val="18"/>
          <w:lang w:val="sk-SK"/>
        </w:rPr>
        <w:t>Barum</w:t>
      </w:r>
      <w:proofErr w:type="spellEnd"/>
      <w:r w:rsidRPr="00A65B37">
        <w:rPr>
          <w:rFonts w:ascii="Arial" w:hAnsi="Arial" w:cs="Arial"/>
          <w:bCs/>
          <w:sz w:val="18"/>
          <w:szCs w:val="18"/>
          <w:lang w:val="sk-SK"/>
        </w:rPr>
        <w:t xml:space="preserve">, </w:t>
      </w:r>
      <w:proofErr w:type="spellStart"/>
      <w:r w:rsidRPr="00A65B37">
        <w:rPr>
          <w:rFonts w:ascii="Arial" w:hAnsi="Arial" w:cs="Arial"/>
          <w:bCs/>
          <w:sz w:val="18"/>
          <w:szCs w:val="18"/>
          <w:lang w:val="sk-SK"/>
        </w:rPr>
        <w:t>Semperit</w:t>
      </w:r>
      <w:proofErr w:type="spellEnd"/>
      <w:r w:rsidRPr="00A65B37">
        <w:rPr>
          <w:rFonts w:ascii="Arial" w:hAnsi="Arial" w:cs="Arial"/>
          <w:bCs/>
          <w:sz w:val="18"/>
          <w:szCs w:val="18"/>
          <w:lang w:val="sk-SK"/>
        </w:rPr>
        <w:t xml:space="preserve">, Matador a General </w:t>
      </w:r>
      <w:proofErr w:type="spellStart"/>
      <w:r w:rsidRPr="00A65B37">
        <w:rPr>
          <w:rFonts w:ascii="Arial" w:hAnsi="Arial" w:cs="Arial"/>
          <w:bCs/>
          <w:sz w:val="18"/>
          <w:szCs w:val="18"/>
          <w:lang w:val="sk-SK"/>
        </w:rPr>
        <w:t>Tire</w:t>
      </w:r>
      <w:proofErr w:type="spellEnd"/>
      <w:r w:rsidRPr="00A65B37">
        <w:rPr>
          <w:rFonts w:ascii="Arial" w:hAnsi="Arial" w:cs="Arial"/>
          <w:bCs/>
          <w:sz w:val="18"/>
          <w:szCs w:val="18"/>
          <w:lang w:val="sk-SK"/>
        </w:rPr>
        <w:t>.</w:t>
      </w:r>
    </w:p>
    <w:p w14:paraId="7EBCCFB9" w14:textId="77777777" w:rsidR="00A65B37" w:rsidRPr="001A3C8C" w:rsidRDefault="00A65B37" w:rsidP="00A65B37">
      <w:pPr>
        <w:pStyle w:val="05-Boilerplate"/>
        <w:jc w:val="both"/>
        <w:rPr>
          <w:rFonts w:ascii="Arial" w:hAnsi="Arial" w:cs="Arial"/>
          <w:sz w:val="23"/>
          <w:szCs w:val="23"/>
          <w:lang w:val="sk-SK"/>
        </w:rPr>
      </w:pPr>
    </w:p>
    <w:p w14:paraId="670212AF" w14:textId="77777777" w:rsidR="00A65B37" w:rsidRPr="00A65B37" w:rsidRDefault="00A65B37" w:rsidP="00A65B37">
      <w:pPr>
        <w:jc w:val="both"/>
        <w:rPr>
          <w:rFonts w:ascii="Arial" w:hAnsi="Arial" w:cs="Arial"/>
          <w:b/>
        </w:rPr>
      </w:pPr>
      <w:r w:rsidRPr="00A65B37">
        <w:rPr>
          <w:rFonts w:ascii="Arial" w:hAnsi="Arial" w:cs="Arial"/>
          <w:b/>
        </w:rPr>
        <w:t xml:space="preserve">Kontakty </w:t>
      </w:r>
      <w:proofErr w:type="spellStart"/>
      <w:r w:rsidRPr="00A65B37">
        <w:rPr>
          <w:rFonts w:ascii="Arial" w:hAnsi="Arial" w:cs="Arial"/>
          <w:b/>
        </w:rPr>
        <w:t>pre</w:t>
      </w:r>
      <w:proofErr w:type="spellEnd"/>
      <w:r w:rsidRPr="00A65B37">
        <w:rPr>
          <w:rFonts w:ascii="Arial" w:hAnsi="Arial" w:cs="Arial"/>
          <w:b/>
        </w:rPr>
        <w:t xml:space="preserve"> </w:t>
      </w:r>
      <w:proofErr w:type="spellStart"/>
      <w:r w:rsidRPr="00A65B37">
        <w:rPr>
          <w:rFonts w:ascii="Arial" w:hAnsi="Arial" w:cs="Arial"/>
          <w:b/>
        </w:rPr>
        <w:t>médiá</w:t>
      </w:r>
      <w:proofErr w:type="spellEnd"/>
    </w:p>
    <w:p w14:paraId="5593AB59" w14:textId="77777777" w:rsidR="00A65B37" w:rsidRPr="00A65B37" w:rsidRDefault="00A65B37" w:rsidP="00A65B37">
      <w:pPr>
        <w:pStyle w:val="BodyText"/>
        <w:pBdr>
          <w:top w:val="single" w:sz="4" w:space="1" w:color="auto"/>
        </w:pBdr>
        <w:spacing w:after="0" w:line="240" w:lineRule="auto"/>
        <w:ind w:right="113"/>
        <w:rPr>
          <w:rFonts w:ascii="Arial" w:hAnsi="Arial" w:cs="Arial"/>
          <w:sz w:val="20"/>
          <w:lang w:val="sk-SK" w:eastAsia="cs-CZ"/>
        </w:rPr>
      </w:pPr>
    </w:p>
    <w:p w14:paraId="1D216521" w14:textId="2C7C030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Continental </w:t>
      </w:r>
      <w:proofErr w:type="spellStart"/>
      <w:r w:rsidRPr="00A65B37">
        <w:rPr>
          <w:rFonts w:ascii="Arial" w:hAnsi="Arial" w:cs="Arial"/>
          <w:sz w:val="20"/>
          <w:lang w:val="sk-SK"/>
        </w:rPr>
        <w:t>Barum</w:t>
      </w:r>
      <w:proofErr w:type="spellEnd"/>
      <w:r w:rsidRPr="00A65B37">
        <w:rPr>
          <w:rFonts w:ascii="Arial" w:hAnsi="Arial" w:cs="Arial"/>
          <w:sz w:val="20"/>
          <w:lang w:val="sk-SK"/>
        </w:rPr>
        <w:t xml:space="preserve"> s.r.o.</w:t>
      </w:r>
    </w:p>
    <w:p w14:paraId="253156C4" w14:textId="5083371C"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Roman Moško</w:t>
      </w:r>
    </w:p>
    <w:p w14:paraId="70DA6462" w14:textId="77FF85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Marketing </w:t>
      </w:r>
      <w:proofErr w:type="spellStart"/>
      <w:r w:rsidRPr="00A65B37">
        <w:rPr>
          <w:rFonts w:ascii="Arial" w:hAnsi="Arial" w:cs="Arial"/>
          <w:sz w:val="20"/>
          <w:lang w:val="sk-SK"/>
        </w:rPr>
        <w:t>Communication</w:t>
      </w:r>
      <w:proofErr w:type="spellEnd"/>
    </w:p>
    <w:p w14:paraId="0549F2E0" w14:textId="2B8B120B"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 xml:space="preserve">E-mail: </w:t>
      </w:r>
      <w:r w:rsidRPr="00A65B37">
        <w:rPr>
          <w:rFonts w:ascii="Arial" w:hAnsi="Arial" w:cs="Arial"/>
          <w:sz w:val="22"/>
          <w:szCs w:val="22"/>
        </w:rPr>
        <w:t>roman.mosko@continental.com</w:t>
      </w:r>
    </w:p>
    <w:p w14:paraId="00F724D1" w14:textId="38D501F9" w:rsidR="00A65B37" w:rsidRPr="00A65B37" w:rsidRDefault="00A65B37" w:rsidP="00A65B37">
      <w:pPr>
        <w:pStyle w:val="BodyText"/>
        <w:spacing w:after="0" w:line="276" w:lineRule="auto"/>
        <w:ind w:right="113"/>
        <w:rPr>
          <w:rFonts w:ascii="Arial" w:hAnsi="Arial" w:cs="Arial"/>
          <w:sz w:val="20"/>
          <w:lang w:val="sk-SK"/>
        </w:rPr>
      </w:pPr>
      <w:r w:rsidRPr="00A65B37">
        <w:rPr>
          <w:rFonts w:ascii="Arial" w:hAnsi="Arial" w:cs="Arial"/>
          <w:sz w:val="20"/>
          <w:lang w:val="sk-SK"/>
        </w:rPr>
        <w:t>Tel.: +420 603 558 053</w:t>
      </w:r>
    </w:p>
    <w:p w14:paraId="244C0433" w14:textId="77777777" w:rsidR="00A65B37" w:rsidRPr="00A65B37" w:rsidRDefault="00A65B37" w:rsidP="00A65B37">
      <w:pPr>
        <w:jc w:val="both"/>
        <w:textAlignment w:val="baseline"/>
        <w:rPr>
          <w:rFonts w:ascii="Arial" w:hAnsi="Arial" w:cs="Arial"/>
          <w:sz w:val="18"/>
          <w:szCs w:val="18"/>
          <w:lang w:val="sk-SK"/>
        </w:rPr>
      </w:pPr>
      <w:r w:rsidRPr="00A65B37">
        <w:rPr>
          <w:rFonts w:ascii="Arial" w:hAnsi="Arial" w:cs="Arial"/>
          <w:lang w:val="sk-SK"/>
        </w:rPr>
        <w:t> </w:t>
      </w:r>
    </w:p>
    <w:p w14:paraId="1349DAB1" w14:textId="77777777" w:rsidR="00A65B37" w:rsidRPr="00A65B37" w:rsidRDefault="00000000" w:rsidP="00A65B37">
      <w:pPr>
        <w:keepLines/>
        <w:contextualSpacing/>
        <w:jc w:val="center"/>
        <w:rPr>
          <w:rFonts w:ascii="Arial" w:hAnsi="Arial" w:cs="Arial"/>
          <w:lang w:bidi="en-US"/>
        </w:rPr>
      </w:pPr>
      <w:r>
        <w:rPr>
          <w:rFonts w:ascii="Arial" w:hAnsi="Arial" w:cs="Arial"/>
          <w:noProof/>
          <w:lang w:bidi="en-US"/>
        </w:rPr>
        <w:pict w14:anchorId="599FE44A">
          <v:rect id="_x0000_i1025" style="width:470.3pt;height:.5pt" o:hralign="center" o:hrstd="t" o:hrnoshade="t" o:hr="t" fillcolor="black" stroked="f"/>
        </w:pict>
      </w:r>
    </w:p>
    <w:p w14:paraId="13578631" w14:textId="77777777" w:rsidR="00A65B37" w:rsidRPr="00A65B37" w:rsidRDefault="00A65B37" w:rsidP="00A65B37">
      <w:pPr>
        <w:pBdr>
          <w:bottom w:val="single" w:sz="4" w:space="1" w:color="000000"/>
        </w:pBdr>
        <w:jc w:val="both"/>
        <w:rPr>
          <w:rFonts w:ascii="Arial" w:hAnsi="Arial" w:cs="Arial"/>
          <w:b/>
          <w:bCs/>
        </w:rPr>
      </w:pPr>
      <w:r w:rsidRPr="00A65B37">
        <w:rPr>
          <w:rFonts w:ascii="Arial" w:hAnsi="Arial" w:cs="Arial"/>
          <w:b/>
          <w:bCs/>
        </w:rPr>
        <w:t>Odkazy</w:t>
      </w:r>
    </w:p>
    <w:p w14:paraId="1FC3C561" w14:textId="77777777" w:rsidR="00A65B37" w:rsidRPr="00A65B37" w:rsidRDefault="00A65B37" w:rsidP="00A65B37">
      <w:pPr>
        <w:pStyle w:val="06-Contact"/>
        <w:jc w:val="both"/>
        <w:rPr>
          <w:rFonts w:ascii="Arial" w:hAnsi="Arial" w:cs="Arial"/>
          <w:sz w:val="18"/>
          <w:szCs w:val="18"/>
          <w:lang w:val="sk-SK"/>
        </w:rPr>
      </w:pPr>
      <w:r w:rsidRPr="00A65B37">
        <w:rPr>
          <w:rFonts w:ascii="Arial" w:hAnsi="Arial" w:cs="Arial"/>
          <w:color w:val="000000"/>
          <w:sz w:val="18"/>
          <w:szCs w:val="18"/>
          <w:lang w:val="sk-SK" w:eastAsia="cs-CZ"/>
        </w:rPr>
        <w:t>Tlačový portál:</w:t>
      </w:r>
      <w:r w:rsidRPr="00A65B37">
        <w:rPr>
          <w:rFonts w:ascii="Arial" w:hAnsi="Arial" w:cs="Arial"/>
          <w:sz w:val="18"/>
          <w:szCs w:val="18"/>
          <w:lang w:val="sk-SK"/>
        </w:rPr>
        <w:tab/>
      </w:r>
      <w:hyperlink r:id="rId12" w:history="1">
        <w:r w:rsidRPr="00A65B37">
          <w:rPr>
            <w:rStyle w:val="Hypertextovodkaz"/>
            <w:rFonts w:ascii="Arial" w:hAnsi="Arial" w:cs="Arial"/>
            <w:sz w:val="18"/>
            <w:szCs w:val="18"/>
            <w:lang w:val="sk-SK"/>
          </w:rPr>
          <w:t>www.continental.sk</w:t>
        </w:r>
      </w:hyperlink>
    </w:p>
    <w:p w14:paraId="3477E594" w14:textId="77777777" w:rsidR="00A65B37" w:rsidRPr="00A65B37" w:rsidRDefault="00A65B37" w:rsidP="00A65B37">
      <w:pPr>
        <w:pStyle w:val="06-Contact"/>
        <w:jc w:val="both"/>
        <w:rPr>
          <w:rFonts w:ascii="Arial" w:hAnsi="Arial" w:cs="Arial"/>
          <w:color w:val="0563C1"/>
          <w:sz w:val="18"/>
          <w:szCs w:val="18"/>
          <w:u w:val="single"/>
          <w:lang w:val="sk-SK"/>
        </w:rPr>
      </w:pPr>
      <w:r w:rsidRPr="00A65B37">
        <w:rPr>
          <w:rFonts w:ascii="Arial" w:hAnsi="Arial" w:cs="Arial"/>
          <w:color w:val="000000"/>
          <w:sz w:val="18"/>
          <w:szCs w:val="18"/>
          <w:lang w:val="sk-SK" w:eastAsia="cs-CZ"/>
        </w:rPr>
        <w:t>Mediálne centrum:</w:t>
      </w:r>
      <w:r w:rsidRPr="00A65B37">
        <w:rPr>
          <w:rFonts w:ascii="Arial" w:hAnsi="Arial" w:cs="Arial"/>
          <w:sz w:val="18"/>
          <w:szCs w:val="18"/>
          <w:lang w:val="sk-SK"/>
        </w:rPr>
        <w:tab/>
      </w:r>
      <w:hyperlink r:id="rId13">
        <w:r w:rsidRPr="00A65B37">
          <w:rPr>
            <w:rStyle w:val="Hypertextovodkaz"/>
            <w:rFonts w:ascii="Arial" w:hAnsi="Arial" w:cs="Arial"/>
            <w:sz w:val="18"/>
            <w:szCs w:val="18"/>
            <w:lang w:val="sk-SK"/>
          </w:rPr>
          <w:t xml:space="preserve">www.continental.com/media-center </w:t>
        </w:r>
      </w:hyperlink>
    </w:p>
    <w:p w14:paraId="76AF3DF6" w14:textId="77777777" w:rsidR="00A65B37" w:rsidRPr="00A65B37" w:rsidRDefault="00A65B37" w:rsidP="00A65B37">
      <w:pPr>
        <w:pStyle w:val="06-Contact"/>
        <w:jc w:val="both"/>
        <w:rPr>
          <w:rFonts w:ascii="Arial" w:hAnsi="Arial" w:cs="Arial"/>
          <w:sz w:val="18"/>
          <w:szCs w:val="18"/>
          <w:lang w:val="sk-SK"/>
        </w:rPr>
      </w:pPr>
      <w:r w:rsidRPr="00A65B37">
        <w:rPr>
          <w:rFonts w:ascii="Arial" w:hAnsi="Arial" w:cs="Arial"/>
          <w:color w:val="000000"/>
          <w:sz w:val="18"/>
          <w:szCs w:val="18"/>
          <w:lang w:val="sk-SK" w:eastAsia="cs-CZ"/>
        </w:rPr>
        <w:t>Tlačové správy:</w:t>
      </w:r>
      <w:r w:rsidRPr="00A65B37">
        <w:rPr>
          <w:rFonts w:ascii="Arial" w:hAnsi="Arial" w:cs="Arial"/>
          <w:b/>
          <w:bCs/>
          <w:sz w:val="18"/>
          <w:szCs w:val="18"/>
          <w:lang w:val="sk-SK"/>
        </w:rPr>
        <w:t xml:space="preserve"> </w:t>
      </w:r>
      <w:r w:rsidRPr="00A65B37">
        <w:rPr>
          <w:rFonts w:ascii="Arial" w:hAnsi="Arial" w:cs="Arial"/>
          <w:sz w:val="18"/>
          <w:szCs w:val="18"/>
          <w:lang w:val="sk-SK"/>
        </w:rPr>
        <w:tab/>
      </w:r>
      <w:hyperlink r:id="rId14" w:history="1">
        <w:r w:rsidRPr="00A65B37">
          <w:rPr>
            <w:rStyle w:val="Hypertextovodkaz"/>
            <w:rFonts w:ascii="Arial" w:hAnsi="Arial" w:cs="Arial"/>
            <w:sz w:val="18"/>
            <w:szCs w:val="18"/>
            <w:lang w:val="sk-SK"/>
          </w:rPr>
          <w:t>https://www.continental-tires.com/sk/sk/tiskove-spravy/newsroom-plt/</w:t>
        </w:r>
      </w:hyperlink>
    </w:p>
    <w:p w14:paraId="3BE8EABC" w14:textId="77777777" w:rsidR="00A65B37" w:rsidRPr="007554E9" w:rsidRDefault="00A65B37" w:rsidP="00A65B37">
      <w:pPr>
        <w:spacing w:line="276" w:lineRule="auto"/>
      </w:pPr>
    </w:p>
    <w:p w14:paraId="31C1924F" w14:textId="77777777" w:rsidR="00A65B37" w:rsidRPr="00434F9E" w:rsidRDefault="00A65B37" w:rsidP="00434F9E">
      <w:pPr>
        <w:keepLines/>
        <w:spacing w:before="220" w:after="220"/>
        <w:rPr>
          <w:rFonts w:ascii="Arial" w:hAnsi="Arial" w:cs="Arial"/>
          <w:b/>
          <w:bCs/>
          <w:sz w:val="20"/>
          <w:szCs w:val="20"/>
          <w:lang w:val="en-US" w:eastAsia="de-DE"/>
        </w:rPr>
      </w:pPr>
    </w:p>
    <w:p w14:paraId="0A668B1F" w14:textId="77777777" w:rsidR="00434F9E" w:rsidRPr="00434F9E" w:rsidRDefault="00434F9E" w:rsidP="00434F9E">
      <w:pPr>
        <w:rPr>
          <w:rFonts w:ascii="Arial" w:hAnsi="Arial" w:cs="Arial"/>
          <w:b/>
          <w:bCs/>
          <w:color w:val="000000"/>
          <w:sz w:val="20"/>
          <w:szCs w:val="20"/>
          <w:lang w:val="en-US" w:eastAsia="de-DE"/>
        </w:rPr>
      </w:pPr>
    </w:p>
    <w:p w14:paraId="1AF3E261" w14:textId="77777777" w:rsidR="00434F9E" w:rsidRPr="00434F9E" w:rsidRDefault="00434F9E" w:rsidP="00434F9E">
      <w:pPr>
        <w:rPr>
          <w:rFonts w:ascii="Arial" w:hAnsi="Arial" w:cs="Arial"/>
          <w:b/>
          <w:bCs/>
          <w:color w:val="000000"/>
          <w:sz w:val="20"/>
          <w:szCs w:val="20"/>
          <w:lang w:val="en-US" w:eastAsia="de-DE"/>
        </w:rPr>
      </w:pPr>
    </w:p>
    <w:p w14:paraId="19406CF8" w14:textId="77777777" w:rsidR="00434F9E" w:rsidRPr="00434F9E" w:rsidRDefault="00434F9E" w:rsidP="00434F9E">
      <w:pPr>
        <w:rPr>
          <w:rFonts w:ascii="Arial" w:hAnsi="Arial" w:cs="Arial"/>
          <w:b/>
          <w:bCs/>
          <w:color w:val="000000"/>
          <w:sz w:val="20"/>
          <w:szCs w:val="20"/>
          <w:lang w:val="en-US" w:eastAsia="de-DE"/>
        </w:rPr>
      </w:pPr>
    </w:p>
    <w:p w14:paraId="77738B47" w14:textId="77777777" w:rsidR="00A232E0" w:rsidRPr="00A232E0" w:rsidRDefault="00A232E0" w:rsidP="00A232E0">
      <w:pPr>
        <w:pStyle w:val="08-SubheadContact"/>
        <w:rPr>
          <w:rFonts w:cs="Arial"/>
        </w:rPr>
      </w:pPr>
      <w:proofErr w:type="spellStart"/>
      <w:r w:rsidRPr="00A232E0">
        <w:rPr>
          <w:rFonts w:cs="Arial"/>
        </w:rPr>
        <w:t>Obrázky</w:t>
      </w:r>
      <w:proofErr w:type="spellEnd"/>
      <w:r w:rsidRPr="00A232E0">
        <w:rPr>
          <w:rFonts w:cs="Arial"/>
        </w:rPr>
        <w:t xml:space="preserve"> a </w:t>
      </w:r>
      <w:proofErr w:type="spellStart"/>
      <w:r w:rsidRPr="00A232E0">
        <w:rPr>
          <w:rFonts w:cs="Arial"/>
        </w:rPr>
        <w:t>popisy</w:t>
      </w:r>
      <w:proofErr w:type="spellEnd"/>
    </w:p>
    <w:p w14:paraId="62CFDEFC" w14:textId="77777777" w:rsidR="00A232E0" w:rsidRPr="00A232E0" w:rsidRDefault="00A232E0" w:rsidP="00A232E0">
      <w:pPr>
        <w:rPr>
          <w:rFonts w:ascii="Arial" w:hAnsi="Arial" w:cs="Arial"/>
          <w:lang w:val="en-US" w:eastAsia="de-DE"/>
        </w:rPr>
      </w:pPr>
    </w:p>
    <w:p w14:paraId="33152305" w14:textId="77777777" w:rsidR="00A232E0" w:rsidRPr="00A232E0" w:rsidRDefault="00A232E0" w:rsidP="00A232E0">
      <w:pPr>
        <w:rPr>
          <w:rFonts w:ascii="Arial" w:hAnsi="Arial" w:cs="Arial"/>
          <w:lang w:val="en-US" w:eastAsia="de-D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5237"/>
      </w:tblGrid>
      <w:tr w:rsidR="00A232E0" w:rsidRPr="00A232E0" w14:paraId="39AD896B" w14:textId="77777777" w:rsidTr="00C5237E">
        <w:tc>
          <w:tcPr>
            <w:tcW w:w="3845" w:type="dxa"/>
          </w:tcPr>
          <w:p w14:paraId="26B313C9" w14:textId="77777777" w:rsidR="00A232E0" w:rsidRPr="00A232E0" w:rsidRDefault="00A232E0" w:rsidP="00C5237E">
            <w:pPr>
              <w:pStyle w:val="Bezmezer"/>
              <w:rPr>
                <w:rFonts w:cs="Arial"/>
              </w:rPr>
            </w:pPr>
            <w:bookmarkStart w:id="0" w:name="_Hlk223510521"/>
            <w:r w:rsidRPr="00A232E0">
              <w:rPr>
                <w:rFonts w:cs="Arial"/>
                <w:noProof/>
              </w:rPr>
              <w:drawing>
                <wp:inline distT="0" distB="0" distL="0" distR="0" wp14:anchorId="158FC831" wp14:editId="47FFB5AD">
                  <wp:extent cx="2160000" cy="1439626"/>
                  <wp:effectExtent l="0" t="0" r="0" b="8255"/>
                  <wp:docPr id="2061889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439626"/>
                          </a:xfrm>
                          <a:prstGeom prst="rect">
                            <a:avLst/>
                          </a:prstGeom>
                          <a:noFill/>
                          <a:ln>
                            <a:noFill/>
                          </a:ln>
                        </pic:spPr>
                      </pic:pic>
                    </a:graphicData>
                  </a:graphic>
                </wp:inline>
              </w:drawing>
            </w:r>
          </w:p>
          <w:p w14:paraId="159446AF" w14:textId="77777777" w:rsidR="00A232E0" w:rsidRPr="00A232E0" w:rsidRDefault="00A232E0" w:rsidP="00C5237E">
            <w:pPr>
              <w:pStyle w:val="Bezmezer"/>
              <w:rPr>
                <w:rFonts w:cs="Arial"/>
              </w:rPr>
            </w:pPr>
            <w:r w:rsidRPr="00A232E0">
              <w:rPr>
                <w:rFonts w:cs="Arial"/>
              </w:rPr>
              <w:t>Continental_PP_Award1</w:t>
            </w:r>
          </w:p>
          <w:p w14:paraId="64EDE723" w14:textId="77777777" w:rsidR="00A232E0" w:rsidRPr="00A232E0" w:rsidRDefault="00A232E0" w:rsidP="00C5237E">
            <w:pPr>
              <w:pStyle w:val="Bezmezer"/>
              <w:rPr>
                <w:rFonts w:cs="Arial"/>
              </w:rPr>
            </w:pPr>
          </w:p>
          <w:p w14:paraId="3F0ADC90" w14:textId="77777777" w:rsidR="00A232E0" w:rsidRPr="00A232E0" w:rsidRDefault="00A232E0" w:rsidP="00C5237E">
            <w:pPr>
              <w:pStyle w:val="Bezmezer"/>
              <w:rPr>
                <w:rFonts w:cs="Arial"/>
              </w:rPr>
            </w:pPr>
          </w:p>
        </w:tc>
        <w:tc>
          <w:tcPr>
            <w:tcW w:w="5379" w:type="dxa"/>
          </w:tcPr>
          <w:p w14:paraId="1EBC5249" w14:textId="77777777" w:rsidR="00A232E0" w:rsidRPr="00A232E0" w:rsidRDefault="00A232E0" w:rsidP="00C5237E">
            <w:pPr>
              <w:pStyle w:val="03-Text"/>
              <w:rPr>
                <w:rFonts w:ascii="Arial" w:hAnsi="Arial" w:cs="Arial"/>
              </w:rPr>
            </w:pPr>
            <w:r w:rsidRPr="00A232E0">
              <w:rPr>
                <w:rFonts w:ascii="Arial" w:hAnsi="Arial" w:cs="Arial"/>
              </w:rPr>
              <w:t xml:space="preserve">Edwin </w:t>
            </w:r>
            <w:proofErr w:type="spellStart"/>
            <w:r w:rsidRPr="00A232E0">
              <w:rPr>
                <w:rFonts w:ascii="Arial" w:hAnsi="Arial" w:cs="Arial"/>
              </w:rPr>
              <w:t>Goudswaard</w:t>
            </w:r>
            <w:proofErr w:type="spellEnd"/>
            <w:r w:rsidRPr="00A232E0">
              <w:rPr>
                <w:rFonts w:ascii="Arial" w:hAnsi="Arial" w:cs="Arial"/>
              </w:rPr>
              <w:t xml:space="preserve">, </w:t>
            </w:r>
            <w:proofErr w:type="spellStart"/>
            <w:r w:rsidRPr="00A232E0">
              <w:rPr>
                <w:rFonts w:ascii="Arial" w:hAnsi="Arial" w:cs="Arial"/>
              </w:rPr>
              <w:t>vedúci</w:t>
            </w:r>
            <w:proofErr w:type="spellEnd"/>
            <w:r w:rsidRPr="00A232E0">
              <w:rPr>
                <w:rFonts w:ascii="Arial" w:hAnsi="Arial" w:cs="Arial"/>
              </w:rPr>
              <w:t xml:space="preserve"> </w:t>
            </w:r>
            <w:proofErr w:type="spellStart"/>
            <w:r w:rsidRPr="00A232E0">
              <w:rPr>
                <w:rFonts w:ascii="Arial" w:hAnsi="Arial" w:cs="Arial"/>
              </w:rPr>
              <w:t>oddelenia</w:t>
            </w:r>
            <w:proofErr w:type="spellEnd"/>
            <w:r w:rsidRPr="00A232E0">
              <w:rPr>
                <w:rFonts w:ascii="Arial" w:hAnsi="Arial" w:cs="Arial"/>
              </w:rPr>
              <w:t xml:space="preserve"> </w:t>
            </w:r>
            <w:proofErr w:type="spellStart"/>
            <w:r w:rsidRPr="00A232E0">
              <w:rPr>
                <w:rFonts w:ascii="Arial" w:hAnsi="Arial" w:cs="Arial"/>
              </w:rPr>
              <w:t>výskumu</w:t>
            </w:r>
            <w:proofErr w:type="spellEnd"/>
            <w:r w:rsidRPr="00A232E0">
              <w:rPr>
                <w:rFonts w:ascii="Arial" w:hAnsi="Arial" w:cs="Arial"/>
              </w:rPr>
              <w:t xml:space="preserve"> a </w:t>
            </w:r>
            <w:proofErr w:type="spellStart"/>
            <w:r w:rsidRPr="00A232E0">
              <w:rPr>
                <w:rFonts w:ascii="Arial" w:hAnsi="Arial" w:cs="Arial"/>
              </w:rPr>
              <w:t>vývoja</w:t>
            </w:r>
            <w:proofErr w:type="spellEnd"/>
            <w:r w:rsidRPr="00A232E0">
              <w:rPr>
                <w:rFonts w:ascii="Arial" w:hAnsi="Arial" w:cs="Arial"/>
              </w:rPr>
              <w:t xml:space="preserve"> </w:t>
            </w:r>
            <w:proofErr w:type="spellStart"/>
            <w:r w:rsidRPr="00A232E0">
              <w:rPr>
                <w:rFonts w:ascii="Arial" w:hAnsi="Arial" w:cs="Arial"/>
              </w:rPr>
              <w:t>spoločnosti</w:t>
            </w:r>
            <w:proofErr w:type="spellEnd"/>
            <w:r w:rsidRPr="00A232E0">
              <w:rPr>
                <w:rFonts w:ascii="Arial" w:hAnsi="Arial" w:cs="Arial"/>
              </w:rPr>
              <w:t xml:space="preserve"> Continental </w:t>
            </w:r>
            <w:proofErr w:type="spellStart"/>
            <w:r w:rsidRPr="00A232E0">
              <w:rPr>
                <w:rFonts w:ascii="Arial" w:hAnsi="Arial" w:cs="Arial"/>
              </w:rPr>
              <w:t>Tires</w:t>
            </w:r>
            <w:proofErr w:type="spellEnd"/>
            <w:r w:rsidRPr="00A232E0">
              <w:rPr>
                <w:rFonts w:ascii="Arial" w:hAnsi="Arial" w:cs="Arial"/>
              </w:rPr>
              <w:t xml:space="preserve">, </w:t>
            </w:r>
            <w:proofErr w:type="spellStart"/>
            <w:r w:rsidRPr="00A232E0">
              <w:rPr>
                <w:rFonts w:ascii="Arial" w:hAnsi="Arial" w:cs="Arial"/>
              </w:rPr>
              <w:t>preberá</w:t>
            </w:r>
            <w:proofErr w:type="spellEnd"/>
            <w:r w:rsidRPr="00A232E0">
              <w:rPr>
                <w:rFonts w:ascii="Arial" w:hAnsi="Arial" w:cs="Arial"/>
              </w:rPr>
              <w:t xml:space="preserve"> </w:t>
            </w:r>
            <w:proofErr w:type="spellStart"/>
            <w:r w:rsidRPr="00A232E0">
              <w:rPr>
                <w:rFonts w:ascii="Arial" w:hAnsi="Arial" w:cs="Arial"/>
              </w:rPr>
              <w:t>ocenenie</w:t>
            </w:r>
            <w:proofErr w:type="spellEnd"/>
            <w:r w:rsidRPr="00A232E0">
              <w:rPr>
                <w:rFonts w:ascii="Arial" w:hAnsi="Arial" w:cs="Arial"/>
              </w:rPr>
              <w:t xml:space="preserve"> „</w:t>
            </w:r>
            <w:proofErr w:type="spellStart"/>
            <w:r w:rsidRPr="00A232E0">
              <w:rPr>
                <w:rFonts w:ascii="Arial" w:hAnsi="Arial" w:cs="Arial"/>
              </w:rPr>
              <w:t>Výrobca</w:t>
            </w:r>
            <w:proofErr w:type="spellEnd"/>
            <w:r w:rsidRPr="00A232E0">
              <w:rPr>
                <w:rFonts w:ascii="Arial" w:hAnsi="Arial" w:cs="Arial"/>
              </w:rPr>
              <w:t xml:space="preserve"> </w:t>
            </w:r>
            <w:proofErr w:type="spellStart"/>
            <w:r w:rsidRPr="00A232E0">
              <w:rPr>
                <w:rFonts w:ascii="Arial" w:hAnsi="Arial" w:cs="Arial"/>
              </w:rPr>
              <w:t>pneumatík</w:t>
            </w:r>
            <w:proofErr w:type="spellEnd"/>
            <w:r w:rsidRPr="00A232E0">
              <w:rPr>
                <w:rFonts w:ascii="Arial" w:hAnsi="Arial" w:cs="Arial"/>
              </w:rPr>
              <w:t xml:space="preserve"> roka“.</w:t>
            </w:r>
          </w:p>
        </w:tc>
      </w:tr>
      <w:tr w:rsidR="00A232E0" w:rsidRPr="00A232E0" w14:paraId="1F809DF0" w14:textId="77777777" w:rsidTr="00C5237E">
        <w:tc>
          <w:tcPr>
            <w:tcW w:w="3845" w:type="dxa"/>
          </w:tcPr>
          <w:p w14:paraId="517DB1F9" w14:textId="77777777" w:rsidR="00A232E0" w:rsidRPr="00A232E0" w:rsidRDefault="00A232E0" w:rsidP="00C5237E">
            <w:pPr>
              <w:pStyle w:val="Bezmezer"/>
              <w:rPr>
                <w:rFonts w:cs="Arial"/>
              </w:rPr>
            </w:pPr>
            <w:r w:rsidRPr="00A232E0">
              <w:rPr>
                <w:rFonts w:cs="Arial"/>
                <w:noProof/>
              </w:rPr>
              <w:drawing>
                <wp:inline distT="0" distB="0" distL="0" distR="0" wp14:anchorId="37E97854" wp14:editId="12B9F720">
                  <wp:extent cx="2160000" cy="1440299"/>
                  <wp:effectExtent l="0" t="0" r="0" b="7620"/>
                  <wp:docPr id="5179197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1440299"/>
                          </a:xfrm>
                          <a:prstGeom prst="rect">
                            <a:avLst/>
                          </a:prstGeom>
                          <a:noFill/>
                          <a:ln>
                            <a:noFill/>
                          </a:ln>
                        </pic:spPr>
                      </pic:pic>
                    </a:graphicData>
                  </a:graphic>
                </wp:inline>
              </w:drawing>
            </w:r>
          </w:p>
          <w:p w14:paraId="5BB6EEF7" w14:textId="77777777" w:rsidR="00A232E0" w:rsidRPr="00A232E0" w:rsidRDefault="00A232E0" w:rsidP="00C5237E">
            <w:pPr>
              <w:pStyle w:val="Bezmezer"/>
              <w:rPr>
                <w:rFonts w:cs="Arial"/>
              </w:rPr>
            </w:pPr>
            <w:r w:rsidRPr="00A232E0">
              <w:rPr>
                <w:rFonts w:cs="Arial"/>
              </w:rPr>
              <w:t>Continental_PP_Award2</w:t>
            </w:r>
          </w:p>
          <w:p w14:paraId="04E65F68" w14:textId="77777777" w:rsidR="00A232E0" w:rsidRPr="00A232E0" w:rsidRDefault="00A232E0" w:rsidP="00C5237E">
            <w:pPr>
              <w:pStyle w:val="Bezmezer"/>
              <w:rPr>
                <w:rFonts w:cs="Arial"/>
              </w:rPr>
            </w:pPr>
          </w:p>
          <w:p w14:paraId="5E219112" w14:textId="77777777" w:rsidR="00A232E0" w:rsidRPr="00A232E0" w:rsidRDefault="00A232E0" w:rsidP="00C5237E">
            <w:pPr>
              <w:pStyle w:val="Bezmezer"/>
              <w:rPr>
                <w:rFonts w:cs="Arial"/>
              </w:rPr>
            </w:pPr>
          </w:p>
        </w:tc>
        <w:tc>
          <w:tcPr>
            <w:tcW w:w="5379" w:type="dxa"/>
          </w:tcPr>
          <w:p w14:paraId="48C743CB" w14:textId="77777777" w:rsidR="00A232E0" w:rsidRPr="00A232E0" w:rsidRDefault="00A232E0" w:rsidP="00C5237E">
            <w:pPr>
              <w:pStyle w:val="03-Text"/>
              <w:rPr>
                <w:rFonts w:ascii="Arial" w:hAnsi="Arial" w:cs="Arial"/>
              </w:rPr>
            </w:pPr>
            <w:proofErr w:type="spellStart"/>
            <w:r w:rsidRPr="00A232E0">
              <w:rPr>
                <w:rFonts w:ascii="Arial" w:hAnsi="Arial" w:cs="Arial"/>
              </w:rPr>
              <w:t>Henning</w:t>
            </w:r>
            <w:proofErr w:type="spellEnd"/>
            <w:r w:rsidRPr="00A232E0">
              <w:rPr>
                <w:rFonts w:ascii="Arial" w:hAnsi="Arial" w:cs="Arial"/>
              </w:rPr>
              <w:t xml:space="preserve"> </w:t>
            </w:r>
            <w:proofErr w:type="spellStart"/>
            <w:r w:rsidRPr="00A232E0">
              <w:rPr>
                <w:rFonts w:ascii="Arial" w:hAnsi="Arial" w:cs="Arial"/>
              </w:rPr>
              <w:t>Mühlenstedt</w:t>
            </w:r>
            <w:proofErr w:type="spellEnd"/>
            <w:r w:rsidRPr="00A232E0">
              <w:rPr>
                <w:rFonts w:ascii="Arial" w:hAnsi="Arial" w:cs="Arial"/>
              </w:rPr>
              <w:t xml:space="preserve">, </w:t>
            </w:r>
            <w:proofErr w:type="spellStart"/>
            <w:r w:rsidRPr="00A232E0">
              <w:rPr>
                <w:rFonts w:ascii="Arial" w:hAnsi="Arial" w:cs="Arial"/>
              </w:rPr>
              <w:t>vedúci</w:t>
            </w:r>
            <w:proofErr w:type="spellEnd"/>
            <w:r w:rsidRPr="00A232E0">
              <w:rPr>
                <w:rFonts w:ascii="Arial" w:hAnsi="Arial" w:cs="Arial"/>
              </w:rPr>
              <w:t xml:space="preserve"> </w:t>
            </w:r>
            <w:proofErr w:type="spellStart"/>
            <w:r w:rsidRPr="00A232E0">
              <w:rPr>
                <w:rFonts w:ascii="Arial" w:hAnsi="Arial" w:cs="Arial"/>
              </w:rPr>
              <w:t>oddelenia</w:t>
            </w:r>
            <w:proofErr w:type="spellEnd"/>
            <w:r w:rsidRPr="00A232E0">
              <w:rPr>
                <w:rFonts w:ascii="Arial" w:hAnsi="Arial" w:cs="Arial"/>
              </w:rPr>
              <w:t xml:space="preserve"> </w:t>
            </w:r>
            <w:proofErr w:type="spellStart"/>
            <w:r w:rsidRPr="00A232E0">
              <w:rPr>
                <w:rFonts w:ascii="Arial" w:hAnsi="Arial" w:cs="Arial"/>
              </w:rPr>
              <w:t>budúcich</w:t>
            </w:r>
            <w:proofErr w:type="spellEnd"/>
            <w:r w:rsidRPr="00A232E0">
              <w:rPr>
                <w:rFonts w:ascii="Arial" w:hAnsi="Arial" w:cs="Arial"/>
              </w:rPr>
              <w:t xml:space="preserve"> </w:t>
            </w:r>
            <w:proofErr w:type="spellStart"/>
            <w:r w:rsidRPr="00A232E0">
              <w:rPr>
                <w:rFonts w:ascii="Arial" w:hAnsi="Arial" w:cs="Arial"/>
              </w:rPr>
              <w:t>technológií</w:t>
            </w:r>
            <w:proofErr w:type="spellEnd"/>
            <w:r w:rsidRPr="00A232E0">
              <w:rPr>
                <w:rFonts w:ascii="Arial" w:hAnsi="Arial" w:cs="Arial"/>
              </w:rPr>
              <w:t xml:space="preserve"> a </w:t>
            </w:r>
            <w:proofErr w:type="spellStart"/>
            <w:r w:rsidRPr="00A232E0">
              <w:rPr>
                <w:rFonts w:ascii="Arial" w:hAnsi="Arial" w:cs="Arial"/>
              </w:rPr>
              <w:t>udržateľnej</w:t>
            </w:r>
            <w:proofErr w:type="spellEnd"/>
            <w:r w:rsidRPr="00A232E0">
              <w:rPr>
                <w:rFonts w:ascii="Arial" w:hAnsi="Arial" w:cs="Arial"/>
              </w:rPr>
              <w:t xml:space="preserve"> </w:t>
            </w:r>
            <w:proofErr w:type="spellStart"/>
            <w:r w:rsidRPr="00A232E0">
              <w:rPr>
                <w:rFonts w:ascii="Arial" w:hAnsi="Arial" w:cs="Arial"/>
              </w:rPr>
              <w:t>infraštruktúry</w:t>
            </w:r>
            <w:proofErr w:type="spellEnd"/>
            <w:r w:rsidRPr="00A232E0">
              <w:rPr>
                <w:rFonts w:ascii="Arial" w:hAnsi="Arial" w:cs="Arial"/>
              </w:rPr>
              <w:t xml:space="preserve"> v </w:t>
            </w:r>
            <w:proofErr w:type="spellStart"/>
            <w:r w:rsidRPr="00A232E0">
              <w:rPr>
                <w:rFonts w:ascii="Arial" w:hAnsi="Arial" w:cs="Arial"/>
              </w:rPr>
              <w:t>spoločnosti</w:t>
            </w:r>
            <w:proofErr w:type="spellEnd"/>
            <w:r w:rsidRPr="00A232E0">
              <w:rPr>
                <w:rFonts w:ascii="Arial" w:hAnsi="Arial" w:cs="Arial"/>
              </w:rPr>
              <w:t xml:space="preserve"> Continental </w:t>
            </w:r>
            <w:proofErr w:type="spellStart"/>
            <w:r w:rsidRPr="00A232E0">
              <w:rPr>
                <w:rFonts w:ascii="Arial" w:hAnsi="Arial" w:cs="Arial"/>
              </w:rPr>
              <w:t>Tires</w:t>
            </w:r>
            <w:proofErr w:type="spellEnd"/>
            <w:r w:rsidRPr="00A232E0">
              <w:rPr>
                <w:rFonts w:ascii="Arial" w:hAnsi="Arial" w:cs="Arial"/>
              </w:rPr>
              <w:t xml:space="preserve">, </w:t>
            </w:r>
            <w:proofErr w:type="spellStart"/>
            <w:r w:rsidRPr="00A232E0">
              <w:rPr>
                <w:rFonts w:ascii="Arial" w:hAnsi="Arial" w:cs="Arial"/>
              </w:rPr>
              <w:t>preberá</w:t>
            </w:r>
            <w:proofErr w:type="spellEnd"/>
            <w:r w:rsidRPr="00A232E0">
              <w:rPr>
                <w:rFonts w:ascii="Arial" w:hAnsi="Arial" w:cs="Arial"/>
              </w:rPr>
              <w:t xml:space="preserve"> </w:t>
            </w:r>
            <w:proofErr w:type="spellStart"/>
            <w:r w:rsidRPr="00A232E0">
              <w:rPr>
                <w:rFonts w:ascii="Arial" w:hAnsi="Arial" w:cs="Arial"/>
              </w:rPr>
              <w:t>ocenenie</w:t>
            </w:r>
            <w:proofErr w:type="spellEnd"/>
            <w:r w:rsidRPr="00A232E0">
              <w:rPr>
                <w:rFonts w:ascii="Arial" w:hAnsi="Arial" w:cs="Arial"/>
              </w:rPr>
              <w:t xml:space="preserve"> „</w:t>
            </w:r>
            <w:proofErr w:type="spellStart"/>
            <w:r w:rsidRPr="00A232E0">
              <w:rPr>
                <w:rFonts w:ascii="Arial" w:hAnsi="Arial" w:cs="Arial"/>
              </w:rPr>
              <w:t>Environmentálny</w:t>
            </w:r>
            <w:proofErr w:type="spellEnd"/>
            <w:r w:rsidRPr="00A232E0">
              <w:rPr>
                <w:rFonts w:ascii="Arial" w:hAnsi="Arial" w:cs="Arial"/>
              </w:rPr>
              <w:t xml:space="preserve"> </w:t>
            </w:r>
            <w:proofErr w:type="spellStart"/>
            <w:r w:rsidRPr="00A232E0">
              <w:rPr>
                <w:rFonts w:ascii="Arial" w:hAnsi="Arial" w:cs="Arial"/>
              </w:rPr>
              <w:t>úspech</w:t>
            </w:r>
            <w:proofErr w:type="spellEnd"/>
            <w:r w:rsidRPr="00A232E0">
              <w:rPr>
                <w:rFonts w:ascii="Arial" w:hAnsi="Arial" w:cs="Arial"/>
              </w:rPr>
              <w:t xml:space="preserve"> roka“ za </w:t>
            </w:r>
            <w:proofErr w:type="spellStart"/>
            <w:r w:rsidRPr="00A232E0">
              <w:rPr>
                <w:rFonts w:ascii="Arial" w:hAnsi="Arial" w:cs="Arial"/>
              </w:rPr>
              <w:t>zníženie</w:t>
            </w:r>
            <w:proofErr w:type="spellEnd"/>
            <w:r w:rsidRPr="00A232E0">
              <w:rPr>
                <w:rFonts w:ascii="Arial" w:hAnsi="Arial" w:cs="Arial"/>
              </w:rPr>
              <w:t xml:space="preserve"> </w:t>
            </w:r>
            <w:proofErr w:type="spellStart"/>
            <w:r w:rsidRPr="00A232E0">
              <w:rPr>
                <w:rFonts w:ascii="Arial" w:hAnsi="Arial" w:cs="Arial"/>
              </w:rPr>
              <w:t>spotreby</w:t>
            </w:r>
            <w:proofErr w:type="spellEnd"/>
            <w:r w:rsidRPr="00A232E0">
              <w:rPr>
                <w:rFonts w:ascii="Arial" w:hAnsi="Arial" w:cs="Arial"/>
              </w:rPr>
              <w:t xml:space="preserve"> vody na tonu výrobku </w:t>
            </w:r>
            <w:proofErr w:type="spellStart"/>
            <w:r w:rsidRPr="00A232E0">
              <w:rPr>
                <w:rFonts w:ascii="Arial" w:hAnsi="Arial" w:cs="Arial"/>
              </w:rPr>
              <w:t>vo</w:t>
            </w:r>
            <w:proofErr w:type="spellEnd"/>
            <w:r w:rsidRPr="00A232E0">
              <w:rPr>
                <w:rFonts w:ascii="Arial" w:hAnsi="Arial" w:cs="Arial"/>
              </w:rPr>
              <w:t xml:space="preserve"> </w:t>
            </w:r>
            <w:proofErr w:type="spellStart"/>
            <w:r w:rsidRPr="00A232E0">
              <w:rPr>
                <w:rFonts w:ascii="Arial" w:hAnsi="Arial" w:cs="Arial"/>
              </w:rPr>
              <w:t>výrobe</w:t>
            </w:r>
            <w:proofErr w:type="spellEnd"/>
            <w:r w:rsidRPr="00A232E0">
              <w:rPr>
                <w:rFonts w:ascii="Arial" w:hAnsi="Arial" w:cs="Arial"/>
              </w:rPr>
              <w:t xml:space="preserve"> </w:t>
            </w:r>
            <w:proofErr w:type="spellStart"/>
            <w:r w:rsidRPr="00A232E0">
              <w:rPr>
                <w:rFonts w:ascii="Arial" w:hAnsi="Arial" w:cs="Arial"/>
              </w:rPr>
              <w:t>pneumatík</w:t>
            </w:r>
            <w:proofErr w:type="spellEnd"/>
            <w:r w:rsidRPr="00A232E0">
              <w:rPr>
                <w:rFonts w:ascii="Arial" w:hAnsi="Arial" w:cs="Arial"/>
              </w:rPr>
              <w:t xml:space="preserve"> Continental po </w:t>
            </w:r>
            <w:proofErr w:type="spellStart"/>
            <w:r w:rsidRPr="00A232E0">
              <w:rPr>
                <w:rFonts w:ascii="Arial" w:hAnsi="Arial" w:cs="Arial"/>
              </w:rPr>
              <w:t>celom</w:t>
            </w:r>
            <w:proofErr w:type="spellEnd"/>
            <w:r w:rsidRPr="00A232E0">
              <w:rPr>
                <w:rFonts w:ascii="Arial" w:hAnsi="Arial" w:cs="Arial"/>
              </w:rPr>
              <w:t xml:space="preserve"> </w:t>
            </w:r>
            <w:proofErr w:type="spellStart"/>
            <w:r w:rsidRPr="00A232E0">
              <w:rPr>
                <w:rFonts w:ascii="Arial" w:hAnsi="Arial" w:cs="Arial"/>
              </w:rPr>
              <w:t>svete</w:t>
            </w:r>
            <w:proofErr w:type="spellEnd"/>
            <w:r w:rsidRPr="00A232E0">
              <w:rPr>
                <w:rFonts w:ascii="Arial" w:hAnsi="Arial" w:cs="Arial"/>
              </w:rPr>
              <w:t>.</w:t>
            </w:r>
          </w:p>
        </w:tc>
      </w:tr>
      <w:tr w:rsidR="00A232E0" w:rsidRPr="00A232E0" w14:paraId="7C63A3CC" w14:textId="77777777" w:rsidTr="00C5237E">
        <w:tc>
          <w:tcPr>
            <w:tcW w:w="3845" w:type="dxa"/>
          </w:tcPr>
          <w:p w14:paraId="2437B5D7" w14:textId="77777777" w:rsidR="00A232E0" w:rsidRPr="00A232E0" w:rsidRDefault="00A232E0" w:rsidP="00C5237E">
            <w:pPr>
              <w:pStyle w:val="Bezmezer"/>
              <w:rPr>
                <w:rFonts w:cs="Arial"/>
              </w:rPr>
            </w:pPr>
            <w:r w:rsidRPr="00A232E0">
              <w:rPr>
                <w:rFonts w:cs="Arial"/>
                <w:noProof/>
              </w:rPr>
              <w:drawing>
                <wp:inline distT="0" distB="0" distL="0" distR="0" wp14:anchorId="034A3A7B" wp14:editId="51B22878">
                  <wp:extent cx="2160000" cy="1441949"/>
                  <wp:effectExtent l="0" t="0" r="0" b="6350"/>
                  <wp:docPr id="973306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60000" cy="1441949"/>
                          </a:xfrm>
                          <a:prstGeom prst="rect">
                            <a:avLst/>
                          </a:prstGeom>
                          <a:noFill/>
                          <a:ln>
                            <a:noFill/>
                          </a:ln>
                        </pic:spPr>
                      </pic:pic>
                    </a:graphicData>
                  </a:graphic>
                </wp:inline>
              </w:drawing>
            </w:r>
          </w:p>
          <w:p w14:paraId="0847AEAF" w14:textId="77777777" w:rsidR="00A232E0" w:rsidRPr="00A232E0" w:rsidRDefault="00A232E0" w:rsidP="00C5237E">
            <w:pPr>
              <w:pStyle w:val="Bezmezer"/>
              <w:rPr>
                <w:rFonts w:cs="Arial"/>
              </w:rPr>
            </w:pPr>
            <w:r w:rsidRPr="00A232E0">
              <w:rPr>
                <w:rFonts w:cs="Arial"/>
              </w:rPr>
              <w:t>Continental_PP_Award3</w:t>
            </w:r>
          </w:p>
        </w:tc>
        <w:tc>
          <w:tcPr>
            <w:tcW w:w="5379" w:type="dxa"/>
          </w:tcPr>
          <w:p w14:paraId="41051E2E" w14:textId="77777777" w:rsidR="00A232E0" w:rsidRPr="00A232E0" w:rsidRDefault="00A232E0" w:rsidP="00C5237E">
            <w:pPr>
              <w:pStyle w:val="03-Text"/>
              <w:rPr>
                <w:rFonts w:ascii="Arial" w:hAnsi="Arial" w:cs="Arial"/>
              </w:rPr>
            </w:pPr>
            <w:proofErr w:type="spellStart"/>
            <w:r w:rsidRPr="00A232E0">
              <w:rPr>
                <w:rFonts w:ascii="Arial" w:hAnsi="Arial" w:cs="Arial"/>
              </w:rPr>
              <w:t>Spoločnosť</w:t>
            </w:r>
            <w:proofErr w:type="spellEnd"/>
            <w:r w:rsidRPr="00A232E0">
              <w:rPr>
                <w:rFonts w:ascii="Arial" w:hAnsi="Arial" w:cs="Arial"/>
              </w:rPr>
              <w:t xml:space="preserve"> Continental bola </w:t>
            </w:r>
            <w:proofErr w:type="spellStart"/>
            <w:r w:rsidRPr="00A232E0">
              <w:rPr>
                <w:rFonts w:ascii="Arial" w:hAnsi="Arial" w:cs="Arial"/>
              </w:rPr>
              <w:t>piaty</w:t>
            </w:r>
            <w:proofErr w:type="spellEnd"/>
            <w:r w:rsidRPr="00A232E0">
              <w:rPr>
                <w:rFonts w:ascii="Arial" w:hAnsi="Arial" w:cs="Arial"/>
              </w:rPr>
              <w:t xml:space="preserve"> raz </w:t>
            </w:r>
            <w:proofErr w:type="spellStart"/>
            <w:r w:rsidRPr="00A232E0">
              <w:rPr>
                <w:rFonts w:ascii="Arial" w:hAnsi="Arial" w:cs="Arial"/>
              </w:rPr>
              <w:t>ocenená</w:t>
            </w:r>
            <w:proofErr w:type="spellEnd"/>
            <w:r w:rsidRPr="00A232E0">
              <w:rPr>
                <w:rFonts w:ascii="Arial" w:hAnsi="Arial" w:cs="Arial"/>
              </w:rPr>
              <w:t xml:space="preserve"> </w:t>
            </w:r>
            <w:proofErr w:type="spellStart"/>
            <w:r w:rsidRPr="00A232E0">
              <w:rPr>
                <w:rFonts w:ascii="Arial" w:hAnsi="Arial" w:cs="Arial"/>
              </w:rPr>
              <w:t>ako</w:t>
            </w:r>
            <w:proofErr w:type="spellEnd"/>
            <w:r w:rsidRPr="00A232E0">
              <w:rPr>
                <w:rFonts w:ascii="Arial" w:hAnsi="Arial" w:cs="Arial"/>
              </w:rPr>
              <w:t xml:space="preserve"> „</w:t>
            </w:r>
            <w:proofErr w:type="spellStart"/>
            <w:r w:rsidRPr="00A232E0">
              <w:rPr>
                <w:rFonts w:ascii="Arial" w:hAnsi="Arial" w:cs="Arial"/>
              </w:rPr>
              <w:t>Výrobca</w:t>
            </w:r>
            <w:proofErr w:type="spellEnd"/>
            <w:r w:rsidRPr="00A232E0">
              <w:rPr>
                <w:rFonts w:ascii="Arial" w:hAnsi="Arial" w:cs="Arial"/>
              </w:rPr>
              <w:t xml:space="preserve"> </w:t>
            </w:r>
            <w:proofErr w:type="spellStart"/>
            <w:r w:rsidRPr="00A232E0">
              <w:rPr>
                <w:rFonts w:ascii="Arial" w:hAnsi="Arial" w:cs="Arial"/>
              </w:rPr>
              <w:t>pneumatík</w:t>
            </w:r>
            <w:proofErr w:type="spellEnd"/>
            <w:r w:rsidRPr="00A232E0">
              <w:rPr>
                <w:rFonts w:ascii="Arial" w:hAnsi="Arial" w:cs="Arial"/>
              </w:rPr>
              <w:t xml:space="preserve"> roka“ na </w:t>
            </w:r>
            <w:proofErr w:type="spellStart"/>
            <w:r w:rsidRPr="00A232E0">
              <w:rPr>
                <w:rFonts w:ascii="Arial" w:hAnsi="Arial" w:cs="Arial"/>
              </w:rPr>
              <w:t>medzinárodných</w:t>
            </w:r>
            <w:proofErr w:type="spellEnd"/>
            <w:r w:rsidRPr="00A232E0">
              <w:rPr>
                <w:rFonts w:ascii="Arial" w:hAnsi="Arial" w:cs="Arial"/>
              </w:rPr>
              <w:t xml:space="preserve"> </w:t>
            </w:r>
            <w:proofErr w:type="spellStart"/>
            <w:r w:rsidRPr="00A232E0">
              <w:rPr>
                <w:rFonts w:ascii="Arial" w:hAnsi="Arial" w:cs="Arial"/>
              </w:rPr>
              <w:t>oceneniach</w:t>
            </w:r>
            <w:proofErr w:type="spellEnd"/>
            <w:r w:rsidRPr="00A232E0">
              <w:rPr>
                <w:rFonts w:ascii="Arial" w:hAnsi="Arial" w:cs="Arial"/>
              </w:rPr>
              <w:t xml:space="preserve"> </w:t>
            </w:r>
            <w:proofErr w:type="spellStart"/>
            <w:r w:rsidRPr="00A232E0">
              <w:rPr>
                <w:rFonts w:ascii="Arial" w:hAnsi="Arial" w:cs="Arial"/>
              </w:rPr>
              <w:t>Tire</w:t>
            </w:r>
            <w:proofErr w:type="spellEnd"/>
            <w:r w:rsidRPr="00A232E0">
              <w:rPr>
                <w:rFonts w:ascii="Arial" w:hAnsi="Arial" w:cs="Arial"/>
              </w:rPr>
              <w:t xml:space="preserve"> Technology International </w:t>
            </w:r>
            <w:proofErr w:type="spellStart"/>
            <w:r w:rsidRPr="00A232E0">
              <w:rPr>
                <w:rFonts w:ascii="Arial" w:hAnsi="Arial" w:cs="Arial"/>
              </w:rPr>
              <w:t>Awards</w:t>
            </w:r>
            <w:proofErr w:type="spellEnd"/>
            <w:r w:rsidRPr="00A232E0">
              <w:rPr>
                <w:rFonts w:ascii="Arial" w:hAnsi="Arial" w:cs="Arial"/>
              </w:rPr>
              <w:t>.</w:t>
            </w:r>
          </w:p>
        </w:tc>
      </w:tr>
      <w:bookmarkEnd w:id="0"/>
    </w:tbl>
    <w:p w14:paraId="57A135BE" w14:textId="77777777" w:rsidR="00434F9E" w:rsidRPr="00434F9E" w:rsidRDefault="00434F9E" w:rsidP="00434F9E">
      <w:pPr>
        <w:rPr>
          <w:rFonts w:ascii="Arial" w:hAnsi="Arial" w:cs="Arial"/>
          <w:b/>
          <w:bCs/>
          <w:color w:val="000000"/>
          <w:sz w:val="20"/>
          <w:szCs w:val="20"/>
          <w:lang w:val="en-US" w:eastAsia="de-DE"/>
        </w:rPr>
      </w:pPr>
    </w:p>
    <w:sectPr w:rsidR="00434F9E" w:rsidRPr="00434F9E" w:rsidSect="00E34AA3">
      <w:headerReference w:type="default" r:id="rId18"/>
      <w:footerReference w:type="default" r:id="rId19"/>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5DF0" w14:textId="77777777" w:rsidR="000A4C3B" w:rsidRDefault="000A4C3B">
      <w:r>
        <w:separator/>
      </w:r>
    </w:p>
  </w:endnote>
  <w:endnote w:type="continuationSeparator" w:id="0">
    <w:p w14:paraId="1BDCD65E" w14:textId="77777777" w:rsidR="000A4C3B" w:rsidRDefault="000A4C3B">
      <w:r>
        <w:continuationSeparator/>
      </w:r>
    </w:p>
  </w:endnote>
  <w:endnote w:type="continuationNotice" w:id="1">
    <w:p w14:paraId="05FD49ED" w14:textId="77777777" w:rsidR="000A4C3B" w:rsidRDefault="000A4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6C94" w14:textId="77777777" w:rsidR="008F0EA1" w:rsidRDefault="00872BA2" w:rsidP="004F7FDC">
    <w:pPr>
      <w:pStyle w:val="Zpat"/>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a="http://schemas.openxmlformats.org/drawingml/2006/main">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6CA534A1" w:rsidR="008F0EA1" w:rsidRPr="007819FB" w:rsidRDefault="008F0EA1" w:rsidP="02207604">
    <w:pPr>
      <w:pStyle w:val="Foot"/>
      <w:rPr>
        <w:rFonts w:cs="Arial"/>
      </w:rPr>
    </w:pPr>
    <w:r>
      <w:br/>
    </w:r>
    <w:r w:rsidR="02207604">
      <w:t>Continental Barum s.r.o. | Objezdná 1628 | 765 02 Otrokovice | Česká republika</w:t>
    </w:r>
    <w:r>
      <w:br/>
    </w:r>
    <w:r w:rsidR="02207604">
      <w:t>Tel.: +420 577 511 111 | Fax.: +420 577 922 043 | Infolinka: 800 222333 | E-mail: info@barum.cz | www.continental.cz | www.barum-online.cz</w:t>
    </w:r>
    <w:r>
      <w:br/>
    </w:r>
    <w:r w:rsidR="02207604">
      <w:t xml:space="preserve">ID: 45788235 | DIČ: CZ699000347 | DIČ: SK4020104055 | </w:t>
    </w:r>
    <w:proofErr w:type="spellStart"/>
    <w:r w:rsidR="00EE40FA" w:rsidRPr="00EE40FA">
      <w:t>Spoločnosť</w:t>
    </w:r>
    <w:proofErr w:type="spellEnd"/>
    <w:r w:rsidR="00EE40FA" w:rsidRPr="00EE40FA">
      <w:t xml:space="preserve"> </w:t>
    </w:r>
    <w:proofErr w:type="spellStart"/>
    <w:r w:rsidR="00EE40FA" w:rsidRPr="00EE40FA">
      <w:t>zapísaná</w:t>
    </w:r>
    <w:proofErr w:type="spellEnd"/>
    <w:r w:rsidR="00EE40FA" w:rsidRPr="00EE40FA">
      <w:t xml:space="preserve"> v </w:t>
    </w:r>
    <w:proofErr w:type="spellStart"/>
    <w:r w:rsidR="00EE40FA" w:rsidRPr="00EE40FA">
      <w:t>obchodnom</w:t>
    </w:r>
    <w:proofErr w:type="spellEnd"/>
    <w:r w:rsidR="00EE40FA" w:rsidRPr="00EE40FA">
      <w:t xml:space="preserve"> </w:t>
    </w:r>
    <w:proofErr w:type="spellStart"/>
    <w:r w:rsidR="00EE40FA" w:rsidRPr="00EE40FA">
      <w:t>registri</w:t>
    </w:r>
    <w:proofErr w:type="spellEnd"/>
    <w:r w:rsidR="00EE40FA" w:rsidRPr="00EE40FA">
      <w:t xml:space="preserve"> </w:t>
    </w:r>
    <w:proofErr w:type="spellStart"/>
    <w:r w:rsidR="00EE40FA" w:rsidRPr="00EE40FA">
      <w:t>vedenom</w:t>
    </w:r>
    <w:proofErr w:type="spellEnd"/>
    <w:r w:rsidR="00EE40FA" w:rsidRPr="00EE40FA">
      <w:t xml:space="preserve"> Krajským </w:t>
    </w:r>
    <w:proofErr w:type="spellStart"/>
    <w:r w:rsidR="00EE40FA" w:rsidRPr="00EE40FA">
      <w:t>súdom</w:t>
    </w:r>
    <w:proofErr w:type="spellEnd"/>
    <w:r w:rsidR="00EE40FA" w:rsidRPr="00EE40FA">
      <w:t xml:space="preserve"> v </w:t>
    </w:r>
    <w:proofErr w:type="spellStart"/>
    <w:r w:rsidR="00EE40FA" w:rsidRPr="00EE40FA">
      <w:t>Brne</w:t>
    </w:r>
    <w:proofErr w:type="spellEnd"/>
    <w:r w:rsidR="00EE40FA" w:rsidRPr="00EE40FA">
      <w:t xml:space="preserve">, </w:t>
    </w:r>
    <w:proofErr w:type="spellStart"/>
    <w:r w:rsidR="00EE40FA" w:rsidRPr="00EE40FA">
      <w:t>oddiel</w:t>
    </w:r>
    <w:proofErr w:type="spellEnd"/>
    <w:r w:rsidR="00EE40FA" w:rsidRPr="00EE40FA">
      <w:t xml:space="preserve"> C, vložka 15057</w:t>
    </w:r>
    <w:r>
      <w:br/>
    </w:r>
    <w:r w:rsidR="02207604">
      <w:t>Bankov</w:t>
    </w:r>
    <w:r w:rsidR="00EE40FA">
      <w:t>ý</w:t>
    </w:r>
    <w:r w:rsidR="02207604">
      <w:t xml:space="preserve"> účet Commerzbank | číslo účtu: 10280835/6200</w:t>
    </w:r>
    <w:r>
      <w:br/>
    </w:r>
    <w:r>
      <w:br/>
    </w:r>
    <w:proofErr w:type="spellStart"/>
    <w:r w:rsidR="00EE40FA" w:rsidRPr="00EE40FA">
      <w:rPr>
        <w:b/>
      </w:rPr>
      <w:t>Dcérska</w:t>
    </w:r>
    <w:proofErr w:type="spellEnd"/>
    <w:r w:rsidR="00EE40FA" w:rsidRPr="00EE40FA">
      <w:rPr>
        <w:b/>
      </w:rPr>
      <w:t xml:space="preserve"> </w:t>
    </w:r>
    <w:proofErr w:type="spellStart"/>
    <w:r w:rsidR="00EE40FA" w:rsidRPr="00EE40FA">
      <w:rPr>
        <w:b/>
      </w:rPr>
      <w:t>spoločnosť</w:t>
    </w:r>
    <w:proofErr w:type="spellEnd"/>
    <w:r w:rsidR="00EE40FA" w:rsidRPr="00EE40FA">
      <w:rPr>
        <w:b/>
      </w:rPr>
      <w:t xml:space="preserve"> Continental AG, </w:t>
    </w:r>
    <w:proofErr w:type="spellStart"/>
    <w:r w:rsidR="00EE40FA" w:rsidRPr="00EE40FA">
      <w:rPr>
        <w:b/>
      </w:rPr>
      <w:t>Nemec</w:t>
    </w:r>
    <w:r w:rsidR="00EE40FA">
      <w:rPr>
        <w:b/>
      </w:rPr>
      <w:t>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4642" w14:textId="77777777" w:rsidR="000A4C3B" w:rsidRDefault="000A4C3B">
      <w:r>
        <w:separator/>
      </w:r>
    </w:p>
  </w:footnote>
  <w:footnote w:type="continuationSeparator" w:id="0">
    <w:p w14:paraId="770F9F5D" w14:textId="77777777" w:rsidR="000A4C3B" w:rsidRDefault="000A4C3B">
      <w:r>
        <w:continuationSeparator/>
      </w:r>
    </w:p>
  </w:footnote>
  <w:footnote w:type="continuationNotice" w:id="1">
    <w:p w14:paraId="141A33E7" w14:textId="77777777" w:rsidR="000A4C3B" w:rsidRDefault="000A4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331B" w14:textId="77777777" w:rsidR="008F0EA1" w:rsidRPr="00A07B18" w:rsidRDefault="00872BA2">
    <w:pPr>
      <w:pStyle w:val="Zhlav"/>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41C8F396" w14:textId="2B80394D" w:rsidR="008376A2" w:rsidRPr="00434F9E" w:rsidRDefault="00640158" w:rsidP="00434F9E">
    <w:pPr>
      <w:pStyle w:val="Formatvorlage22ptZeilenabstandGenau24pt"/>
      <w:framePr w:w="3058" w:h="525" w:hRule="exact" w:wrap="around" w:vAnchor="page" w:hAnchor="page" w:x="7486" w:y="841"/>
      <w:shd w:val="clear" w:color="auto" w:fill="FFFFFF"/>
      <w:ind w:left="38" w:right="46"/>
      <w:jc w:val="right"/>
      <w:rPr>
        <w:rStyle w:val="Formatvorlage26pt"/>
        <w:rFonts w:ascii="Arial" w:hAnsi="Arial" w:cs="Arial"/>
        <w:sz w:val="36"/>
        <w:szCs w:val="36"/>
      </w:rPr>
    </w:pPr>
    <w:proofErr w:type="spellStart"/>
    <w:r w:rsidRPr="00434F9E">
      <w:rPr>
        <w:rStyle w:val="Formatvorlage26pt"/>
        <w:rFonts w:ascii="Arial" w:hAnsi="Arial" w:cs="Arial"/>
        <w:sz w:val="36"/>
        <w:szCs w:val="36"/>
      </w:rPr>
      <w:t>Tlačová</w:t>
    </w:r>
    <w:proofErr w:type="spellEnd"/>
    <w:r w:rsidRPr="00434F9E">
      <w:rPr>
        <w:rStyle w:val="Formatvorlage26pt"/>
        <w:rFonts w:ascii="Arial" w:hAnsi="Arial" w:cs="Arial"/>
        <w:sz w:val="36"/>
        <w:szCs w:val="36"/>
      </w:rPr>
      <w:t xml:space="preserve"> správa</w:t>
    </w:r>
  </w:p>
  <w:p w14:paraId="662EC6C4" w14:textId="77777777" w:rsidR="00640158" w:rsidRPr="00E835C4" w:rsidRDefault="00640158" w:rsidP="00434F9E">
    <w:pPr>
      <w:pStyle w:val="Formatvorlage22ptZeilenabstandGenau24pt"/>
      <w:framePr w:w="3058" w:h="525" w:hRule="exact" w:wrap="around" w:vAnchor="page" w:hAnchor="page" w:x="7486" w:y="841"/>
      <w:shd w:val="clear" w:color="auto" w:fill="FFFFFF"/>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453851"/>
    <w:multiLevelType w:val="hybridMultilevel"/>
    <w:tmpl w:val="53241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9"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4FC662A"/>
    <w:multiLevelType w:val="hybridMultilevel"/>
    <w:tmpl w:val="3356E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3"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8"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9"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20"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4"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6"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9"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2"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4"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4380538">
    <w:abstractNumId w:val="8"/>
  </w:num>
  <w:num w:numId="2" w16cid:durableId="475223253">
    <w:abstractNumId w:val="18"/>
  </w:num>
  <w:num w:numId="3" w16cid:durableId="2141266363">
    <w:abstractNumId w:val="4"/>
  </w:num>
  <w:num w:numId="4" w16cid:durableId="1578517754">
    <w:abstractNumId w:val="30"/>
  </w:num>
  <w:num w:numId="5" w16cid:durableId="798841351">
    <w:abstractNumId w:val="19"/>
  </w:num>
  <w:num w:numId="6" w16cid:durableId="205996787">
    <w:abstractNumId w:val="31"/>
  </w:num>
  <w:num w:numId="7" w16cid:durableId="854349752">
    <w:abstractNumId w:val="25"/>
  </w:num>
  <w:num w:numId="8" w16cid:durableId="307899995">
    <w:abstractNumId w:val="12"/>
  </w:num>
  <w:num w:numId="9" w16cid:durableId="1190873469">
    <w:abstractNumId w:val="28"/>
  </w:num>
  <w:num w:numId="10" w16cid:durableId="635185198">
    <w:abstractNumId w:val="23"/>
  </w:num>
  <w:num w:numId="11" w16cid:durableId="1253932370">
    <w:abstractNumId w:val="22"/>
  </w:num>
  <w:num w:numId="12" w16cid:durableId="422994163">
    <w:abstractNumId w:val="27"/>
  </w:num>
  <w:num w:numId="13" w16cid:durableId="2100717106">
    <w:abstractNumId w:val="34"/>
  </w:num>
  <w:num w:numId="14" w16cid:durableId="1420952555">
    <w:abstractNumId w:val="15"/>
  </w:num>
  <w:num w:numId="15" w16cid:durableId="1757481008">
    <w:abstractNumId w:val="20"/>
  </w:num>
  <w:num w:numId="16" w16cid:durableId="421075030">
    <w:abstractNumId w:val="7"/>
  </w:num>
  <w:num w:numId="17" w16cid:durableId="1175222528">
    <w:abstractNumId w:val="2"/>
  </w:num>
  <w:num w:numId="18" w16cid:durableId="566764575">
    <w:abstractNumId w:val="1"/>
  </w:num>
  <w:num w:numId="19" w16cid:durableId="128909474">
    <w:abstractNumId w:val="32"/>
  </w:num>
  <w:num w:numId="20" w16cid:durableId="1390687894">
    <w:abstractNumId w:val="5"/>
  </w:num>
  <w:num w:numId="21" w16cid:durableId="484513115">
    <w:abstractNumId w:val="0"/>
  </w:num>
  <w:num w:numId="22" w16cid:durableId="1591960687">
    <w:abstractNumId w:val="9"/>
  </w:num>
  <w:num w:numId="23" w16cid:durableId="663582724">
    <w:abstractNumId w:val="14"/>
  </w:num>
  <w:num w:numId="24" w16cid:durableId="1026251605">
    <w:abstractNumId w:val="3"/>
  </w:num>
  <w:num w:numId="25" w16cid:durableId="388112655">
    <w:abstractNumId w:val="29"/>
  </w:num>
  <w:num w:numId="26" w16cid:durableId="1295720795">
    <w:abstractNumId w:val="10"/>
  </w:num>
  <w:num w:numId="27" w16cid:durableId="969941510">
    <w:abstractNumId w:val="16"/>
  </w:num>
  <w:num w:numId="28" w16cid:durableId="1604603867">
    <w:abstractNumId w:val="21"/>
  </w:num>
  <w:num w:numId="29" w16cid:durableId="998850353">
    <w:abstractNumId w:val="17"/>
  </w:num>
  <w:num w:numId="30" w16cid:durableId="489292506">
    <w:abstractNumId w:val="33"/>
  </w:num>
  <w:num w:numId="31" w16cid:durableId="1001665329">
    <w:abstractNumId w:val="33"/>
  </w:num>
  <w:num w:numId="32" w16cid:durableId="533924882">
    <w:abstractNumId w:val="13"/>
  </w:num>
  <w:num w:numId="33" w16cid:durableId="752051419">
    <w:abstractNumId w:val="26"/>
  </w:num>
  <w:num w:numId="34" w16cid:durableId="718867658">
    <w:abstractNumId w:val="24"/>
  </w:num>
  <w:num w:numId="35" w16cid:durableId="1408770844">
    <w:abstractNumId w:val="6"/>
  </w:num>
  <w:num w:numId="36" w16cid:durableId="1289045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5287"/>
    <w:rsid w:val="00005699"/>
    <w:rsid w:val="00006155"/>
    <w:rsid w:val="00006385"/>
    <w:rsid w:val="00006D12"/>
    <w:rsid w:val="000073D1"/>
    <w:rsid w:val="00007B61"/>
    <w:rsid w:val="0001043C"/>
    <w:rsid w:val="00011391"/>
    <w:rsid w:val="00011499"/>
    <w:rsid w:val="00012386"/>
    <w:rsid w:val="00014F4F"/>
    <w:rsid w:val="000152F1"/>
    <w:rsid w:val="0001670D"/>
    <w:rsid w:val="00020C2A"/>
    <w:rsid w:val="00020E00"/>
    <w:rsid w:val="000216AB"/>
    <w:rsid w:val="00021B13"/>
    <w:rsid w:val="00021F8C"/>
    <w:rsid w:val="00022386"/>
    <w:rsid w:val="0002298D"/>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3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DC4"/>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7C9"/>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6EFC"/>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4F9E"/>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04D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0E28"/>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634"/>
    <w:rsid w:val="005332B3"/>
    <w:rsid w:val="00533958"/>
    <w:rsid w:val="00534754"/>
    <w:rsid w:val="005358C3"/>
    <w:rsid w:val="005359C4"/>
    <w:rsid w:val="00535A31"/>
    <w:rsid w:val="00536A22"/>
    <w:rsid w:val="00537FE8"/>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B7E9D"/>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32E0"/>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B37"/>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DEE"/>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3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customStyle="1" w:styleId="Nevyeenzmnka1">
    <w:name w:val="Nevyřešená zmínka1"/>
    <w:uiPriority w:val="99"/>
    <w:semiHidden/>
    <w:unhideWhenUsed/>
    <w:rsid w:val="00F82AEC"/>
    <w:rPr>
      <w:color w:val="605E5C"/>
      <w:shd w:val="clear" w:color="auto" w:fill="E1DFDD"/>
    </w:rPr>
  </w:style>
  <w:style w:type="paragraph" w:customStyle="1" w:styleId="03-Text">
    <w:name w:val="03-Text"/>
    <w:basedOn w:val="Normln"/>
    <w:next w:val="Normln"/>
    <w:qFormat/>
    <w:rsid w:val="02207604"/>
    <w:pPr>
      <w:keepLines/>
      <w:spacing w:after="220" w:line="360" w:lineRule="auto"/>
    </w:pPr>
    <w:rPr>
      <w:lang w:bidi="en-US"/>
    </w:rPr>
  </w:style>
  <w:style w:type="paragraph" w:customStyle="1" w:styleId="05-Boilerplate">
    <w:name w:val="05-Boilerplate"/>
    <w:basedOn w:val="Normln"/>
    <w:uiPriority w:val="1"/>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1">
    <w:name w:val="Nevyriešená zmienka1"/>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character" w:customStyle="1" w:styleId="tabchar">
    <w:name w:val="tabchar"/>
    <w:basedOn w:val="Standardnpsmoodstavce"/>
    <w:rsid w:val="000D1DC4"/>
  </w:style>
  <w:style w:type="table" w:customStyle="1" w:styleId="Mkatabulky1">
    <w:name w:val="Mřížka tabulky1"/>
    <w:basedOn w:val="Normlntabulka"/>
    <w:next w:val="Mkatabulky"/>
    <w:uiPriority w:val="59"/>
    <w:rsid w:val="00434F9E"/>
    <w:pPr>
      <w:keepLines/>
    </w:pPr>
    <w:rPr>
      <w:rFonts w:ascii="Calibri" w:hAnsi="Calibri" w:cs="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8-SubheadContact">
    <w:name w:val="08-Subhead Contact"/>
    <w:basedOn w:val="Normln"/>
    <w:next w:val="Normln"/>
    <w:qFormat/>
    <w:rsid w:val="00A232E0"/>
    <w:pPr>
      <w:keepLines/>
      <w:spacing w:before="480"/>
      <w:contextualSpacing/>
    </w:pPr>
    <w:rPr>
      <w:rFonts w:ascii="Arial" w:eastAsia="Calibri" w:hAnsi="Arial"/>
      <w:b/>
      <w:sz w:val="22"/>
      <w:lang w:val="en-US" w:eastAsia="de-DE"/>
    </w:rPr>
  </w:style>
  <w:style w:type="paragraph" w:styleId="Bezmezer">
    <w:name w:val="No Spacing"/>
    <w:uiPriority w:val="1"/>
    <w:locked/>
    <w:rsid w:val="00A232E0"/>
    <w:pPr>
      <w:keepLines/>
    </w:pPr>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1061055600">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421993669">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ontinental.s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sk/sk/tiskove-spravy/newsroom-pl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CA180-4055-4D70-9D27-8F1BF6951EC7}">
  <ds:schemaRefs>
    <ds:schemaRef ds:uri="http://schemas.openxmlformats.org/officeDocument/2006/bibliography"/>
  </ds:schemaRefs>
</ds:datastoreItem>
</file>

<file path=customXml/itemProps2.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4.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5.xml><?xml version="1.0" encoding="utf-8"?>
<ds:datastoreItem xmlns:ds="http://schemas.openxmlformats.org/officeDocument/2006/customXml" ds:itemID="{C6D59693-1743-4977-89DC-81C14BF78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2013.dotx</Template>
  <TotalTime>87</TotalTime>
  <Pages>4</Pages>
  <Words>1014</Words>
  <Characters>5987</Characters>
  <Application>Microsoft Office Word</Application>
  <DocSecurity>0</DocSecurity>
  <Lines>49</Lines>
  <Paragraphs>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Continental AG</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Straka</dc:creator>
  <cp:keywords/>
  <cp:lastModifiedBy>Martin Straka</cp:lastModifiedBy>
  <cp:revision>10</cp:revision>
  <cp:lastPrinted>2021-11-27T05:22:00Z</cp:lastPrinted>
  <dcterms:created xsi:type="dcterms:W3CDTF">2025-12-12T09:09:00Z</dcterms:created>
  <dcterms:modified xsi:type="dcterms:W3CDTF">2026-03-09T16:44:00Z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