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25F26C1D" w:rsidR="005A5D8F" w:rsidRPr="00EB0C2F" w:rsidRDefault="005A5D8F" w:rsidP="00C77AA5">
      <w:pPr>
        <w:pStyle w:val="01-Headline"/>
      </w:pPr>
      <w:r w:rsidRPr="00EB0C2F">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3558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EB0C2F">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0566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BC6AFC">
        <w:t>Recyceltes</w:t>
      </w:r>
      <w:r w:rsidR="00BC6AFC" w:rsidRPr="00EB0C2F">
        <w:t xml:space="preserve"> </w:t>
      </w:r>
      <w:r w:rsidR="00002082" w:rsidRPr="00EB0C2F">
        <w:t>Gummi</w:t>
      </w:r>
      <w:r w:rsidR="007F3C81" w:rsidRPr="00EB0C2F">
        <w:t xml:space="preserve">, </w:t>
      </w:r>
      <w:r w:rsidR="00002082" w:rsidRPr="00EB0C2F">
        <w:t>Reishülsen</w:t>
      </w:r>
      <w:r w:rsidR="007F3C81" w:rsidRPr="00EB0C2F">
        <w:t xml:space="preserve">, </w:t>
      </w:r>
      <w:r w:rsidR="00002082" w:rsidRPr="00EB0C2F">
        <w:t>PET-Flaschen</w:t>
      </w:r>
      <w:r w:rsidR="007F3C81" w:rsidRPr="00EB0C2F">
        <w:t xml:space="preserve">: Einsatz </w:t>
      </w:r>
      <w:r w:rsidR="00165AAB" w:rsidRPr="00EB0C2F">
        <w:t xml:space="preserve">von </w:t>
      </w:r>
      <w:r w:rsidR="007F3C81" w:rsidRPr="00EB0C2F">
        <w:t>nachhaltige</w:t>
      </w:r>
      <w:r w:rsidR="00165AAB" w:rsidRPr="00EB0C2F">
        <w:t>n</w:t>
      </w:r>
      <w:r w:rsidR="007F3C81" w:rsidRPr="00EB0C2F">
        <w:t xml:space="preserve"> Materialien in der Reifenproduktion</w:t>
      </w:r>
    </w:p>
    <w:p w14:paraId="2258AD05" w14:textId="689CF483" w:rsidR="007B5F92" w:rsidRPr="00C77AA5" w:rsidRDefault="007B5F92" w:rsidP="00EB0C2F">
      <w:pPr>
        <w:pStyle w:val="02-Bullet"/>
      </w:pPr>
      <w:r w:rsidRPr="00C77AA5">
        <w:t xml:space="preserve">Continental </w:t>
      </w:r>
      <w:r w:rsidR="00E4199F" w:rsidRPr="00C77AA5">
        <w:t>optimiert</w:t>
      </w:r>
      <w:r w:rsidRPr="00C77AA5">
        <w:t xml:space="preserve"> </w:t>
      </w:r>
      <w:r w:rsidR="003F6ABB" w:rsidRPr="00C77AA5">
        <w:t xml:space="preserve">ihre Reifen </w:t>
      </w:r>
      <w:r w:rsidR="003F50A3" w:rsidRPr="00C77AA5">
        <w:t xml:space="preserve">konsequent in Richtung </w:t>
      </w:r>
      <w:r w:rsidR="00F253F7" w:rsidRPr="00C77AA5">
        <w:t xml:space="preserve">mehr </w:t>
      </w:r>
      <w:r w:rsidRPr="00C77AA5">
        <w:t>Nachhaltigkeit</w:t>
      </w:r>
    </w:p>
    <w:p w14:paraId="48B6F93A" w14:textId="21E2B21A" w:rsidR="002D541F" w:rsidRPr="00C77AA5" w:rsidRDefault="5EB6C3B7" w:rsidP="00EB0C2F">
      <w:pPr>
        <w:pStyle w:val="02-Bullet"/>
      </w:pPr>
      <w:r w:rsidRPr="00C77AA5">
        <w:t xml:space="preserve">Ziel </w:t>
      </w:r>
      <w:r w:rsidR="001340F1" w:rsidRPr="00C77AA5">
        <w:t xml:space="preserve">bis </w:t>
      </w:r>
      <w:r w:rsidR="00C51904" w:rsidRPr="00C77AA5">
        <w:t>spätestens</w:t>
      </w:r>
      <w:r w:rsidR="007F3C81" w:rsidRPr="00C77AA5">
        <w:t xml:space="preserve"> 2050: </w:t>
      </w:r>
      <w:r w:rsidR="009740B6" w:rsidRPr="00C77AA5">
        <w:t xml:space="preserve">Reifen </w:t>
      </w:r>
      <w:r w:rsidR="350DFD11" w:rsidRPr="00C77AA5">
        <w:t xml:space="preserve">vollständig </w:t>
      </w:r>
      <w:r w:rsidR="009740B6" w:rsidRPr="00C77AA5">
        <w:t>aus nachhaltigen Materialien</w:t>
      </w:r>
    </w:p>
    <w:p w14:paraId="6907DE7F" w14:textId="2A3B1EEB" w:rsidR="00497AAE" w:rsidRPr="00C77AA5" w:rsidRDefault="00E4199F" w:rsidP="00EB0C2F">
      <w:pPr>
        <w:pStyle w:val="02-Bullet"/>
      </w:pPr>
      <w:r w:rsidRPr="00C77AA5">
        <w:t xml:space="preserve">Höchste </w:t>
      </w:r>
      <w:r w:rsidR="00497AAE" w:rsidRPr="00C77AA5">
        <w:t>Sicherheit im Straßenverkehr</w:t>
      </w:r>
      <w:r w:rsidRPr="00C77AA5">
        <w:t xml:space="preserve"> dank perfekt </w:t>
      </w:r>
      <w:r w:rsidR="00675266" w:rsidRPr="00C77AA5">
        <w:t xml:space="preserve">aufeinander </w:t>
      </w:r>
      <w:r w:rsidRPr="00C77AA5">
        <w:t xml:space="preserve">abgestimmter </w:t>
      </w:r>
      <w:r w:rsidR="0055133B" w:rsidRPr="00C77AA5">
        <w:t>Rohstoffe</w:t>
      </w:r>
    </w:p>
    <w:p w14:paraId="2A2F1C9A" w14:textId="40CF1AFF" w:rsidR="00496E50" w:rsidRPr="00823BB4" w:rsidRDefault="55F52D26" w:rsidP="00EB0C2F">
      <w:pPr>
        <w:pStyle w:val="03-Text"/>
      </w:pPr>
      <w:r>
        <w:t>Hannover</w:t>
      </w:r>
      <w:r w:rsidR="362BBEAD">
        <w:t xml:space="preserve">, </w:t>
      </w:r>
      <w:r w:rsidR="7B353601">
        <w:t>14</w:t>
      </w:r>
      <w:r>
        <w:t xml:space="preserve">. </w:t>
      </w:r>
      <w:r w:rsidR="7B353601">
        <w:t xml:space="preserve">Februar </w:t>
      </w:r>
      <w:r>
        <w:t>202</w:t>
      </w:r>
      <w:r w:rsidR="0C7ECD8F">
        <w:t>3</w:t>
      </w:r>
      <w:r w:rsidR="362BBEAD">
        <w:t>.</w:t>
      </w:r>
      <w:r w:rsidR="1EAF4985">
        <w:t xml:space="preserve"> </w:t>
      </w:r>
      <w:r>
        <w:t xml:space="preserve">Ein Autoreifen ist rund, schwarz und besteht aus Gummi. </w:t>
      </w:r>
      <w:r w:rsidR="123DF118">
        <w:t xml:space="preserve">Bei </w:t>
      </w:r>
      <w:r w:rsidR="36D98EC8">
        <w:t>näherer</w:t>
      </w:r>
      <w:r w:rsidR="123DF118">
        <w:t xml:space="preserve"> </w:t>
      </w:r>
      <w:r w:rsidR="36D98EC8">
        <w:t>Betrachtung</w:t>
      </w:r>
      <w:r w:rsidR="123DF118">
        <w:t xml:space="preserve"> aber zeigt </w:t>
      </w:r>
      <w:r>
        <w:t xml:space="preserve">sich: </w:t>
      </w:r>
      <w:r w:rsidR="25FAF8A3">
        <w:t xml:space="preserve">Die Konstruktion </w:t>
      </w:r>
      <w:r w:rsidR="28E19CCE">
        <w:t xml:space="preserve">von </w:t>
      </w:r>
      <w:r w:rsidR="5D060FC0">
        <w:t>Reifen</w:t>
      </w:r>
      <w:r w:rsidR="28E19CCE">
        <w:t xml:space="preserve"> </w:t>
      </w:r>
      <w:r w:rsidR="25FAF8A3">
        <w:t xml:space="preserve">und </w:t>
      </w:r>
      <w:r w:rsidR="28E19CCE">
        <w:t>das Zusammenspiel</w:t>
      </w:r>
      <w:r>
        <w:t xml:space="preserve"> </w:t>
      </w:r>
      <w:r w:rsidR="7F0F4C99">
        <w:t xml:space="preserve">der </w:t>
      </w:r>
      <w:r w:rsidR="1C70BD8B">
        <w:t>eingesetz</w:t>
      </w:r>
      <w:r w:rsidR="1DE75DAE">
        <w:t>t</w:t>
      </w:r>
      <w:r w:rsidR="1C70BD8B">
        <w:t xml:space="preserve">en </w:t>
      </w:r>
      <w:r w:rsidR="28E19CCE">
        <w:t xml:space="preserve">Materialien ist </w:t>
      </w:r>
      <w:r w:rsidR="123DF118">
        <w:t xml:space="preserve">äußerst </w:t>
      </w:r>
      <w:r>
        <w:t xml:space="preserve">komplex. </w:t>
      </w:r>
      <w:r w:rsidR="16A43C8E">
        <w:t xml:space="preserve">Und doch arbeiten die Materialexperten und Reifeningenieure </w:t>
      </w:r>
      <w:r w:rsidR="2E80C064">
        <w:t xml:space="preserve">von Continental </w:t>
      </w:r>
      <w:r w:rsidR="16A43C8E">
        <w:t xml:space="preserve">bereits seit längerem an einer stillen Revolution: </w:t>
      </w:r>
      <w:r w:rsidR="2E80C064">
        <w:t>S</w:t>
      </w:r>
      <w:r w:rsidR="16A43C8E">
        <w:t xml:space="preserve">pätestens 2050 sollen </w:t>
      </w:r>
      <w:r w:rsidR="2E80C064">
        <w:t xml:space="preserve">alle </w:t>
      </w:r>
      <w:r w:rsidR="16A43C8E">
        <w:t xml:space="preserve">Reifen </w:t>
      </w:r>
      <w:r w:rsidR="5AA94393">
        <w:t xml:space="preserve">aus nachhaltigen Materialien </w:t>
      </w:r>
      <w:r w:rsidR="32743B7D">
        <w:t>bestehen</w:t>
      </w:r>
      <w:r w:rsidR="5AA94393">
        <w:t>.</w:t>
      </w:r>
      <w:r w:rsidR="7E34521D">
        <w:t xml:space="preserve"> Bis dahin ist es</w:t>
      </w:r>
      <w:r w:rsidR="12DF8263">
        <w:t xml:space="preserve"> </w:t>
      </w:r>
      <w:r w:rsidR="284B23FC">
        <w:t>noch</w:t>
      </w:r>
      <w:r w:rsidR="7E34521D">
        <w:t xml:space="preserve"> ein langer Weg</w:t>
      </w:r>
      <w:r w:rsidR="05D36882">
        <w:t>.</w:t>
      </w:r>
      <w:r w:rsidR="7E34521D">
        <w:t xml:space="preserve"> </w:t>
      </w:r>
      <w:r w:rsidR="05D36882">
        <w:t>D</w:t>
      </w:r>
      <w:r w:rsidR="7E34521D">
        <w:t xml:space="preserve">och </w:t>
      </w:r>
      <w:r w:rsidR="153F29E4">
        <w:t xml:space="preserve">Schritt für Schritt </w:t>
      </w:r>
      <w:r w:rsidR="6AE6BB7C">
        <w:t>wird schon heute sichtbar, welche Rohstoffe künftig Einzug in den Reifenbau halten werden</w:t>
      </w:r>
      <w:r w:rsidR="2647EEFE">
        <w:t>.</w:t>
      </w:r>
      <w:r w:rsidR="6AE6BB7C">
        <w:t xml:space="preserve"> </w:t>
      </w:r>
      <w:r w:rsidR="3D670CAF">
        <w:t xml:space="preserve">Dazu gehören </w:t>
      </w:r>
      <w:r w:rsidR="5D060FC0">
        <w:t>Abfallprodukte</w:t>
      </w:r>
      <w:r w:rsidR="6AE6BB7C">
        <w:t xml:space="preserve"> aus der Landwirtschaft</w:t>
      </w:r>
      <w:r w:rsidR="5D060FC0">
        <w:t xml:space="preserve"> –</w:t>
      </w:r>
      <w:r w:rsidR="09A229AE">
        <w:t xml:space="preserve"> wie </w:t>
      </w:r>
      <w:r w:rsidR="5D060FC0">
        <w:t xml:space="preserve">zum Beispiel </w:t>
      </w:r>
      <w:r w:rsidR="09A229AE">
        <w:t>die Asche von Reishülsen</w:t>
      </w:r>
      <w:r w:rsidR="5D060FC0">
        <w:t xml:space="preserve"> –</w:t>
      </w:r>
      <w:r w:rsidR="09A229AE">
        <w:t>,</w:t>
      </w:r>
      <w:r w:rsidR="3D670CAF">
        <w:t xml:space="preserve"> Kautschuk aus Löwenzahn</w:t>
      </w:r>
      <w:r w:rsidR="79E67770">
        <w:t>,</w:t>
      </w:r>
      <w:r w:rsidR="05D36882">
        <w:t xml:space="preserve"> </w:t>
      </w:r>
      <w:r w:rsidR="1A5F0A0D">
        <w:t>recyceltes</w:t>
      </w:r>
      <w:r w:rsidR="490B863D">
        <w:t xml:space="preserve"> </w:t>
      </w:r>
      <w:r w:rsidR="26AF5A02">
        <w:t>Gumm</w:t>
      </w:r>
      <w:r w:rsidR="490B863D">
        <w:t>i</w:t>
      </w:r>
      <w:r w:rsidR="26AF5A02">
        <w:t xml:space="preserve"> oder PET-Flaschen</w:t>
      </w:r>
      <w:r w:rsidR="1267B3A4">
        <w:t>.</w:t>
      </w:r>
      <w:r w:rsidR="0B60ADFD">
        <w:t xml:space="preserve"> </w:t>
      </w:r>
    </w:p>
    <w:p w14:paraId="61D3D9AE" w14:textId="42CF1D0F" w:rsidR="00497AAE" w:rsidRPr="00823BB4" w:rsidRDefault="004B626C" w:rsidP="00EB0C2F">
      <w:pPr>
        <w:pStyle w:val="03-Text"/>
      </w:pPr>
      <w:r w:rsidRPr="00823BB4">
        <w:t>Claus Petschi</w:t>
      </w:r>
      <w:r w:rsidR="00A51624" w:rsidRPr="00823BB4">
        <w:t>c</w:t>
      </w:r>
      <w:r w:rsidRPr="00823BB4">
        <w:t xml:space="preserve">k, Leiter Nachhaltigkeit des Reifenbereichs bei Continental, formuliert einen klaren Anspruch: „Continental </w:t>
      </w:r>
      <w:r w:rsidR="00EC3E4D" w:rsidRPr="00823BB4">
        <w:t>ist auf dem</w:t>
      </w:r>
      <w:r w:rsidRPr="00823BB4">
        <w:t xml:space="preserve"> </w:t>
      </w:r>
      <w:r w:rsidR="00EC3E4D" w:rsidRPr="00823BB4">
        <w:t>Weg, der</w:t>
      </w:r>
      <w:r w:rsidRPr="00823BB4">
        <w:t xml:space="preserve"> fortschrittlichste Hersteller in der Reifenindustrie </w:t>
      </w:r>
      <w:r w:rsidR="00EC3E4D" w:rsidRPr="00823BB4">
        <w:t xml:space="preserve">zu </w:t>
      </w:r>
      <w:r w:rsidRPr="00823BB4">
        <w:t xml:space="preserve">werden, </w:t>
      </w:r>
      <w:r w:rsidR="00E4199F" w:rsidRPr="00823BB4">
        <w:t xml:space="preserve">wenn es um </w:t>
      </w:r>
      <w:r w:rsidR="00497AAE" w:rsidRPr="00823BB4">
        <w:t xml:space="preserve">Nachhaltigkeit </w:t>
      </w:r>
      <w:r w:rsidR="00E4199F" w:rsidRPr="00823BB4">
        <w:t>geht</w:t>
      </w:r>
      <w:r w:rsidR="00EC3E4D" w:rsidRPr="00823BB4">
        <w:t xml:space="preserve">. </w:t>
      </w:r>
      <w:r w:rsidRPr="00823BB4">
        <w:t>Bis spätestens 2050 wollen wir zu 100 Prozent nachhaltige Materialien in unseren Reifenprodukten einsetzen</w:t>
      </w:r>
      <w:r w:rsidR="00B513A0" w:rsidRPr="00823BB4">
        <w:t>“</w:t>
      </w:r>
      <w:r w:rsidR="00EC3E4D" w:rsidRPr="00823BB4">
        <w:t xml:space="preserve">. </w:t>
      </w:r>
      <w:r w:rsidR="00F41B9D" w:rsidRPr="00823BB4">
        <w:t>Er ergänzt:</w:t>
      </w:r>
      <w:r w:rsidR="00EC3E4D" w:rsidRPr="00823BB4">
        <w:t xml:space="preserve"> </w:t>
      </w:r>
      <w:r w:rsidRPr="00823BB4">
        <w:t>„</w:t>
      </w:r>
      <w:r w:rsidR="006A4CCD" w:rsidRPr="00823BB4">
        <w:t xml:space="preserve">Unsere </w:t>
      </w:r>
      <w:r w:rsidR="0090480B" w:rsidRPr="00823BB4">
        <w:t xml:space="preserve">starke </w:t>
      </w:r>
      <w:r w:rsidR="006A4CCD" w:rsidRPr="00823BB4">
        <w:t>Innovationskraft ermöglicht es uns</w:t>
      </w:r>
      <w:r w:rsidR="1D7C3271" w:rsidRPr="00823BB4">
        <w:t>,</w:t>
      </w:r>
      <w:r w:rsidR="006A4CCD" w:rsidRPr="00823BB4">
        <w:t xml:space="preserve"> </w:t>
      </w:r>
      <w:r w:rsidR="007A51A9" w:rsidRPr="00823BB4">
        <w:t>neue</w:t>
      </w:r>
      <w:r w:rsidR="00EC3E4D" w:rsidRPr="00823BB4">
        <w:t xml:space="preserve"> und </w:t>
      </w:r>
      <w:r w:rsidR="007A51A9" w:rsidRPr="00823BB4">
        <w:t>nachhaltigere Wege zu gehen</w:t>
      </w:r>
      <w:r w:rsidRPr="00823BB4">
        <w:t xml:space="preserve">. </w:t>
      </w:r>
      <w:r w:rsidR="00842DBF" w:rsidRPr="00823BB4">
        <w:t>Das beginnt</w:t>
      </w:r>
      <w:r w:rsidR="00497AAE" w:rsidRPr="00823BB4">
        <w:t xml:space="preserve"> bei der Herkunft und Beschaffung unserer Materialien</w:t>
      </w:r>
      <w:r w:rsidR="00EC3E4D" w:rsidRPr="00823BB4">
        <w:t xml:space="preserve"> </w:t>
      </w:r>
      <w:r w:rsidR="00842DBF" w:rsidRPr="00823BB4">
        <w:t xml:space="preserve">und reicht </w:t>
      </w:r>
      <w:r w:rsidR="00497AAE" w:rsidRPr="00823BB4">
        <w:t>bis zur Wiederverwertung und dem Recycling unserer Reifen</w:t>
      </w:r>
      <w:r w:rsidR="00EC3E4D" w:rsidRPr="00823BB4">
        <w:t>“</w:t>
      </w:r>
      <w:r w:rsidR="00F41B9D" w:rsidRPr="00823BB4">
        <w:t>.</w:t>
      </w:r>
    </w:p>
    <w:p w14:paraId="5F1A7E7D" w14:textId="1AF52703" w:rsidR="7E8422E3" w:rsidRPr="00823BB4" w:rsidRDefault="00F41B4D" w:rsidP="00EB0C2F">
      <w:pPr>
        <w:pStyle w:val="03-Text"/>
        <w:rPr>
          <w:shd w:val="clear" w:color="auto" w:fill="FFFFFF"/>
        </w:rPr>
      </w:pPr>
      <w:r w:rsidRPr="00823BB4">
        <w:rPr>
          <w:rFonts w:cs="Arial"/>
        </w:rPr>
        <w:t>Bereits heute sind in einem Standard</w:t>
      </w:r>
      <w:r w:rsidR="6025FF1D" w:rsidRPr="00823BB4">
        <w:rPr>
          <w:rFonts w:cs="Arial"/>
        </w:rPr>
        <w:t>-</w:t>
      </w:r>
      <w:r w:rsidRPr="00823BB4">
        <w:rPr>
          <w:rFonts w:cs="Arial"/>
        </w:rPr>
        <w:t xml:space="preserve">Pkw-Reifen von Continental </w:t>
      </w:r>
      <w:r w:rsidR="00544695" w:rsidRPr="00823BB4">
        <w:rPr>
          <w:rFonts w:cs="Arial"/>
        </w:rPr>
        <w:t xml:space="preserve">rund </w:t>
      </w:r>
      <w:r w:rsidR="003309B5">
        <w:rPr>
          <w:rFonts w:cs="Arial"/>
        </w:rPr>
        <w:t>15</w:t>
      </w:r>
      <w:r w:rsidR="003309B5" w:rsidRPr="00823BB4">
        <w:rPr>
          <w:rFonts w:cs="Arial"/>
        </w:rPr>
        <w:t xml:space="preserve"> </w:t>
      </w:r>
      <w:r w:rsidRPr="00823BB4">
        <w:rPr>
          <w:rFonts w:cs="Arial"/>
        </w:rPr>
        <w:t xml:space="preserve">bis </w:t>
      </w:r>
      <w:r w:rsidR="003309B5">
        <w:rPr>
          <w:rFonts w:cs="Arial"/>
        </w:rPr>
        <w:t>20</w:t>
      </w:r>
      <w:r w:rsidR="003309B5" w:rsidRPr="00823BB4">
        <w:rPr>
          <w:rFonts w:cs="Arial"/>
        </w:rPr>
        <w:t xml:space="preserve"> </w:t>
      </w:r>
      <w:r w:rsidRPr="00823BB4">
        <w:rPr>
          <w:rFonts w:cs="Arial"/>
        </w:rPr>
        <w:t xml:space="preserve">Prozent </w:t>
      </w:r>
      <w:r w:rsidR="000B2616" w:rsidRPr="00823BB4">
        <w:rPr>
          <w:rFonts w:cs="Arial"/>
        </w:rPr>
        <w:t>nachwachsende oder wiederverwertete</w:t>
      </w:r>
      <w:r w:rsidRPr="00823BB4">
        <w:rPr>
          <w:rFonts w:cs="Arial"/>
        </w:rPr>
        <w:t xml:space="preserve"> Materialien verbaut. </w:t>
      </w:r>
      <w:r w:rsidRPr="00823BB4">
        <w:rPr>
          <w:shd w:val="clear" w:color="auto" w:fill="FFFFFF"/>
        </w:rPr>
        <w:t xml:space="preserve">Um den </w:t>
      </w:r>
      <w:r w:rsidR="006D4767" w:rsidRPr="00823BB4">
        <w:rPr>
          <w:shd w:val="clear" w:color="auto" w:fill="FFFFFF"/>
        </w:rPr>
        <w:t xml:space="preserve">Anteil </w:t>
      </w:r>
      <w:r w:rsidR="00C615F8" w:rsidRPr="00823BB4">
        <w:rPr>
          <w:shd w:val="clear" w:color="auto" w:fill="FFFFFF"/>
        </w:rPr>
        <w:t xml:space="preserve">nachhaltiger Materialien </w:t>
      </w:r>
      <w:r w:rsidRPr="00823BB4">
        <w:rPr>
          <w:shd w:val="clear" w:color="auto" w:fill="FFFFFF"/>
        </w:rPr>
        <w:t xml:space="preserve">weiter zu erhöhen und wertvolle Ressourcen zu schonen, analysiert und überprüft Continental kontinuierlich alle bei der Reifenproduktion verwendeten Rohstoffe. </w:t>
      </w:r>
    </w:p>
    <w:p w14:paraId="74BC1539" w14:textId="77777777" w:rsidR="00FF23A3" w:rsidRPr="00C77AA5" w:rsidRDefault="00FF23A3" w:rsidP="00C77AA5">
      <w:pPr>
        <w:pStyle w:val="04-Subhead"/>
      </w:pPr>
      <w:r w:rsidRPr="00C77AA5">
        <w:t>Perfekte Materialabstimmung für höchste Sicherheit</w:t>
      </w:r>
    </w:p>
    <w:p w14:paraId="64CBA15A" w14:textId="3430013A" w:rsidR="00F122EC" w:rsidRPr="00823BB4" w:rsidRDefault="00FF23A3" w:rsidP="00EB0C2F">
      <w:pPr>
        <w:pStyle w:val="03-Text"/>
      </w:pPr>
      <w:r w:rsidRPr="00823BB4">
        <w:t>Je nach Einsatzzweck, Jahreszeit und Umgebung ergeben sich spezifische Anforderungen an einen Reifen. Das wird zum Beispiel im Profildesign sichtbar. An anderen Stellen sind die Eigenschaften unsichtbar, wie zum Beispiel in der Zusammensetzung der jeweiligen Gummimischung.</w:t>
      </w:r>
      <w:r w:rsidRPr="00823BB4">
        <w:rPr>
          <w:rFonts w:cs="Arial"/>
          <w:b/>
          <w:bCs/>
          <w:color w:val="000000"/>
          <w:shd w:val="clear" w:color="auto" w:fill="FFFFFF"/>
        </w:rPr>
        <w:t xml:space="preserve"> </w:t>
      </w:r>
      <w:r w:rsidRPr="00823BB4">
        <w:t xml:space="preserve">Pkw-Reifen von Continental bestehen aus </w:t>
      </w:r>
      <w:r w:rsidR="00140F71" w:rsidRPr="00823BB4">
        <w:t>bis zu einhundert</w:t>
      </w:r>
      <w:r w:rsidRPr="00823BB4">
        <w:t xml:space="preserve"> unterschiedlichen Rohmaterialien. </w:t>
      </w:r>
    </w:p>
    <w:p w14:paraId="53E78A93" w14:textId="08D74AEE" w:rsidR="00FF23A3" w:rsidRPr="00823BB4" w:rsidRDefault="00FF23A3" w:rsidP="00EB0C2F">
      <w:pPr>
        <w:pStyle w:val="03-Text"/>
      </w:pPr>
      <w:r w:rsidRPr="00823BB4">
        <w:lastRenderedPageBreak/>
        <w:t xml:space="preserve">Ihre genaue Zusammensetzung </w:t>
      </w:r>
      <w:r w:rsidR="52E7D56A" w:rsidRPr="00823BB4">
        <w:t>beeinfluss</w:t>
      </w:r>
      <w:r w:rsidR="0ED6EA35" w:rsidRPr="00823BB4">
        <w:t>t</w:t>
      </w:r>
      <w:r w:rsidRPr="00823BB4">
        <w:t xml:space="preserve"> die Reifen und deren Fahreigenschaften maßgeblich. </w:t>
      </w:r>
      <w:r w:rsidR="52E7D56A" w:rsidRPr="00823BB4">
        <w:t xml:space="preserve">Die </w:t>
      </w:r>
      <w:r w:rsidR="15C5FBCA" w:rsidRPr="00823BB4">
        <w:t>verschiedenen</w:t>
      </w:r>
      <w:r w:rsidRPr="00823BB4">
        <w:t xml:space="preserve"> Materialien mit ihren spezifischen Eigenschaften und Wechselwirkungen gezielt einzusetzen, ist ein komplexer Balanceakt für die Ingenieure und Materialexperten von Continental. Denn erst wenn sämtliche Materialien ideal aufeinander abgestimmt sind, entstehen sichere, energieeffiziente und langlebige Hochleistungsreifen.</w:t>
      </w:r>
    </w:p>
    <w:p w14:paraId="13EF43F0" w14:textId="3094FED1" w:rsidR="008A27BF" w:rsidRPr="00EB0C2F" w:rsidRDefault="00D24529" w:rsidP="00C77AA5">
      <w:pPr>
        <w:pStyle w:val="04-Subhead"/>
      </w:pPr>
      <w:r w:rsidRPr="00EB0C2F">
        <w:t xml:space="preserve">Hervorragende Eigenschaften von Naturkautschuk bleiben </w:t>
      </w:r>
      <w:r w:rsidR="00567159" w:rsidRPr="00EB0C2F">
        <w:t>unerlässlich</w:t>
      </w:r>
    </w:p>
    <w:p w14:paraId="2BF91583" w14:textId="2A3B966C" w:rsidR="009746E1" w:rsidRPr="00823BB4" w:rsidRDefault="009746E1" w:rsidP="00EB0C2F">
      <w:pPr>
        <w:pStyle w:val="03-Text"/>
        <w:rPr>
          <w:shd w:val="clear" w:color="auto" w:fill="FFFFFF"/>
        </w:rPr>
      </w:pPr>
      <w:r w:rsidRPr="00823BB4">
        <w:rPr>
          <w:shd w:val="clear" w:color="auto" w:fill="FFFFFF"/>
        </w:rPr>
        <w:t xml:space="preserve">Naturkautschuk ist für die hervorragende Funktionalität von Reifen unerlässlich. Zwischen </w:t>
      </w:r>
      <w:r w:rsidR="002B01D2">
        <w:rPr>
          <w:shd w:val="clear" w:color="auto" w:fill="FFFFFF"/>
        </w:rPr>
        <w:t xml:space="preserve">10 </w:t>
      </w:r>
      <w:r w:rsidRPr="00823BB4">
        <w:rPr>
          <w:shd w:val="clear" w:color="auto" w:fill="FFFFFF"/>
        </w:rPr>
        <w:t xml:space="preserve">und </w:t>
      </w:r>
      <w:r w:rsidR="002B01D2">
        <w:rPr>
          <w:shd w:val="clear" w:color="auto" w:fill="FFFFFF"/>
        </w:rPr>
        <w:t>40</w:t>
      </w:r>
      <w:r w:rsidR="002B01D2" w:rsidRPr="00823BB4">
        <w:rPr>
          <w:shd w:val="clear" w:color="auto" w:fill="FFFFFF"/>
        </w:rPr>
        <w:t xml:space="preserve"> </w:t>
      </w:r>
      <w:r w:rsidRPr="00823BB4">
        <w:rPr>
          <w:shd w:val="clear" w:color="auto" w:fill="FFFFFF"/>
        </w:rPr>
        <w:t xml:space="preserve">Prozent des Gesamtgewichts moderner Hochleistungsreifen besteht aus dem Naturprodukt. Zu den besonderen Eigenschaften gehören </w:t>
      </w:r>
      <w:r w:rsidR="00493C9C" w:rsidRPr="00823BB4">
        <w:rPr>
          <w:shd w:val="clear" w:color="auto" w:fill="FFFFFF"/>
        </w:rPr>
        <w:t>eine</w:t>
      </w:r>
      <w:r w:rsidRPr="00823BB4">
        <w:rPr>
          <w:shd w:val="clear" w:color="auto" w:fill="FFFFFF"/>
        </w:rPr>
        <w:t xml:space="preserve"> hohe Stoßfestigkeit und Haltbarkeit, die durch die Dehnungskristallisation des Kautschuks hervorgerufen wird.</w:t>
      </w:r>
      <w:r w:rsidR="006B6CDC" w:rsidRPr="00823BB4">
        <w:rPr>
          <w:shd w:val="clear" w:color="auto" w:fill="FFFFFF"/>
        </w:rPr>
        <w:t xml:space="preserve"> </w:t>
      </w:r>
      <w:r w:rsidR="00C37BE3" w:rsidRPr="00823BB4">
        <w:rPr>
          <w:rFonts w:eastAsiaTheme="minorHAnsi" w:cstheme="minorBidi"/>
          <w:szCs w:val="22"/>
        </w:rPr>
        <w:t xml:space="preserve">Mit </w:t>
      </w:r>
      <w:r w:rsidR="00567159" w:rsidRPr="00823BB4">
        <w:rPr>
          <w:rFonts w:eastAsiaTheme="minorHAnsi" w:cstheme="minorBidi"/>
          <w:szCs w:val="22"/>
        </w:rPr>
        <w:t xml:space="preserve">mehr als </w:t>
      </w:r>
      <w:r w:rsidR="002B01D2">
        <w:rPr>
          <w:rFonts w:eastAsiaTheme="minorHAnsi" w:cstheme="minorBidi"/>
          <w:szCs w:val="22"/>
        </w:rPr>
        <w:t>70</w:t>
      </w:r>
      <w:r w:rsidR="002B01D2" w:rsidRPr="00823BB4">
        <w:rPr>
          <w:rFonts w:eastAsiaTheme="minorHAnsi" w:cstheme="minorBidi"/>
          <w:szCs w:val="22"/>
        </w:rPr>
        <w:t> </w:t>
      </w:r>
      <w:r w:rsidR="00C37BE3" w:rsidRPr="00823BB4">
        <w:rPr>
          <w:rFonts w:eastAsiaTheme="minorHAnsi" w:cstheme="minorBidi"/>
          <w:szCs w:val="22"/>
        </w:rPr>
        <w:t xml:space="preserve">Prozent ist die Reifenindustrie der größte Abnehmer der globalen Kautschukproduktion. </w:t>
      </w:r>
      <w:r w:rsidR="008219BC" w:rsidRPr="00823BB4">
        <w:rPr>
          <w:rFonts w:eastAsiaTheme="minorHAnsi" w:cstheme="minorBidi"/>
          <w:szCs w:val="22"/>
        </w:rPr>
        <w:t xml:space="preserve">Für Continental ist das </w:t>
      </w:r>
      <w:r w:rsidR="00965F61" w:rsidRPr="00823BB4">
        <w:rPr>
          <w:rFonts w:eastAsiaTheme="minorHAnsi" w:cstheme="minorBidi"/>
          <w:szCs w:val="22"/>
        </w:rPr>
        <w:t>Natu</w:t>
      </w:r>
      <w:r w:rsidR="002B01D2">
        <w:rPr>
          <w:rFonts w:eastAsiaTheme="minorHAnsi" w:cstheme="minorBidi"/>
          <w:szCs w:val="22"/>
        </w:rPr>
        <w:t>r</w:t>
      </w:r>
      <w:r w:rsidR="00965F61" w:rsidRPr="00823BB4">
        <w:rPr>
          <w:rFonts w:eastAsiaTheme="minorHAnsi" w:cstheme="minorBidi"/>
          <w:szCs w:val="22"/>
        </w:rPr>
        <w:t>kautschuk</w:t>
      </w:r>
      <w:r w:rsidR="00C615F8" w:rsidRPr="00823BB4">
        <w:rPr>
          <w:rFonts w:eastAsiaTheme="minorHAnsi" w:cstheme="minorBidi"/>
          <w:szCs w:val="22"/>
        </w:rPr>
        <w:t xml:space="preserve"> jedoch</w:t>
      </w:r>
      <w:r w:rsidR="00965F61" w:rsidRPr="00823BB4">
        <w:rPr>
          <w:rFonts w:eastAsiaTheme="minorHAnsi" w:cstheme="minorBidi"/>
          <w:szCs w:val="22"/>
        </w:rPr>
        <w:t xml:space="preserve"> </w:t>
      </w:r>
      <w:r w:rsidR="008219BC" w:rsidRPr="00823BB4">
        <w:rPr>
          <w:rFonts w:eastAsiaTheme="minorHAnsi" w:cstheme="minorBidi"/>
          <w:szCs w:val="22"/>
        </w:rPr>
        <w:t xml:space="preserve">erst dann </w:t>
      </w:r>
      <w:r w:rsidR="002E5088" w:rsidRPr="00823BB4">
        <w:rPr>
          <w:rFonts w:eastAsiaTheme="minorHAnsi" w:cstheme="minorBidi"/>
          <w:szCs w:val="22"/>
        </w:rPr>
        <w:t xml:space="preserve">ein </w:t>
      </w:r>
      <w:r w:rsidR="008219BC" w:rsidRPr="00823BB4">
        <w:rPr>
          <w:rFonts w:eastAsiaTheme="minorHAnsi" w:cstheme="minorBidi"/>
          <w:szCs w:val="22"/>
        </w:rPr>
        <w:t>nachhaltig</w:t>
      </w:r>
      <w:r w:rsidR="002E5088" w:rsidRPr="00823BB4">
        <w:rPr>
          <w:rFonts w:eastAsiaTheme="minorHAnsi" w:cstheme="minorBidi"/>
          <w:szCs w:val="22"/>
        </w:rPr>
        <w:t>es Material</w:t>
      </w:r>
      <w:r w:rsidR="008219BC" w:rsidRPr="00823BB4">
        <w:rPr>
          <w:rFonts w:eastAsiaTheme="minorHAnsi" w:cstheme="minorBidi"/>
          <w:szCs w:val="22"/>
        </w:rPr>
        <w:t xml:space="preserve">, wenn es verantwortungsvoll beschafft wird. </w:t>
      </w:r>
      <w:r w:rsidR="00C77DC4" w:rsidRPr="00823BB4">
        <w:rPr>
          <w:rFonts w:eastAsiaTheme="minorHAnsi" w:cstheme="minorBidi"/>
          <w:szCs w:val="22"/>
        </w:rPr>
        <w:t>Das Unternehmen verfolgt daher einen ganzheitlichen Ansatz, um die komplexen und fragmentierten Lieferketten für Naturkautschuk nachhaltiger zu gestalten</w:t>
      </w:r>
      <w:r w:rsidR="002B01D2">
        <w:rPr>
          <w:rFonts w:eastAsiaTheme="minorHAnsi" w:cstheme="minorBidi"/>
          <w:szCs w:val="22"/>
        </w:rPr>
        <w:t>.</w:t>
      </w:r>
      <w:r w:rsidR="00C77DC4" w:rsidRPr="00823BB4">
        <w:rPr>
          <w:rFonts w:eastAsiaTheme="minorHAnsi" w:cstheme="minorBidi"/>
          <w:szCs w:val="22"/>
        </w:rPr>
        <w:t xml:space="preserve"> Neueste digitale Technologien, lokales Engagement und eine enge Zusammenarbeit mit starken Partnern sollen mehr Transparenz </w:t>
      </w:r>
      <w:r w:rsidR="00965F61" w:rsidRPr="00823BB4">
        <w:rPr>
          <w:rFonts w:eastAsiaTheme="minorHAnsi" w:cstheme="minorBidi"/>
          <w:szCs w:val="22"/>
        </w:rPr>
        <w:t xml:space="preserve">und Nachverfolgbarkeit </w:t>
      </w:r>
      <w:r w:rsidR="00C77DC4" w:rsidRPr="00823BB4">
        <w:rPr>
          <w:rFonts w:eastAsiaTheme="minorHAnsi" w:cstheme="minorBidi"/>
          <w:szCs w:val="22"/>
        </w:rPr>
        <w:t>entlang der kompletten Wertschöpfungskette schaffen.</w:t>
      </w:r>
      <w:r w:rsidR="008219BC" w:rsidRPr="00823BB4">
        <w:rPr>
          <w:rFonts w:eastAsiaTheme="minorHAnsi" w:cstheme="minorBidi"/>
          <w:szCs w:val="22"/>
        </w:rPr>
        <w:t xml:space="preserve"> </w:t>
      </w:r>
      <w:r w:rsidR="001F1BB7" w:rsidRPr="00823BB4">
        <w:rPr>
          <w:rFonts w:eastAsiaTheme="minorHAnsi" w:cstheme="minorBidi"/>
          <w:szCs w:val="22"/>
        </w:rPr>
        <w:t xml:space="preserve">Mit </w:t>
      </w:r>
      <w:r w:rsidR="00B57936" w:rsidRPr="00823BB4">
        <w:rPr>
          <w:rFonts w:eastAsiaTheme="minorHAnsi" w:cstheme="minorBidi"/>
          <w:szCs w:val="22"/>
        </w:rPr>
        <w:t xml:space="preserve">ihrem Taraxagum-Projekt </w:t>
      </w:r>
      <w:r w:rsidR="001F1BB7" w:rsidRPr="00823BB4">
        <w:rPr>
          <w:rFonts w:eastAsiaTheme="minorHAnsi" w:cstheme="minorBidi"/>
          <w:szCs w:val="22"/>
        </w:rPr>
        <w:t xml:space="preserve">verfolgt Continental zudem </w:t>
      </w:r>
      <w:r w:rsidR="00545736" w:rsidRPr="00823BB4">
        <w:rPr>
          <w:rFonts w:eastAsiaTheme="minorHAnsi" w:cstheme="minorBidi"/>
          <w:szCs w:val="22"/>
        </w:rPr>
        <w:t xml:space="preserve">einen innovativen Ansatz, </w:t>
      </w:r>
      <w:r w:rsidR="000946D8" w:rsidRPr="00823BB4">
        <w:rPr>
          <w:rFonts w:eastAsiaTheme="minorHAnsi" w:cstheme="minorBidi"/>
          <w:szCs w:val="22"/>
        </w:rPr>
        <w:t xml:space="preserve">um </w:t>
      </w:r>
      <w:r w:rsidR="00A914D4" w:rsidRPr="00823BB4">
        <w:rPr>
          <w:rFonts w:eastAsiaTheme="minorHAnsi" w:cstheme="minorBidi"/>
          <w:szCs w:val="22"/>
        </w:rPr>
        <w:t xml:space="preserve">künftig </w:t>
      </w:r>
      <w:r w:rsidR="00AF7D36" w:rsidRPr="00823BB4">
        <w:rPr>
          <w:rFonts w:eastAsiaTheme="minorHAnsi" w:cstheme="minorBidi"/>
          <w:szCs w:val="22"/>
        </w:rPr>
        <w:t>unabhängiger</w:t>
      </w:r>
      <w:r w:rsidR="00956FB9" w:rsidRPr="00823BB4">
        <w:rPr>
          <w:rFonts w:eastAsiaTheme="minorHAnsi" w:cstheme="minorBidi"/>
          <w:szCs w:val="22"/>
        </w:rPr>
        <w:t xml:space="preserve"> vom heute </w:t>
      </w:r>
      <w:r w:rsidR="002B01D2">
        <w:rPr>
          <w:rFonts w:eastAsiaTheme="minorHAnsi" w:cstheme="minorBidi"/>
          <w:szCs w:val="22"/>
        </w:rPr>
        <w:t xml:space="preserve">- </w:t>
      </w:r>
      <w:r w:rsidR="003C7F24" w:rsidRPr="00823BB4">
        <w:rPr>
          <w:rFonts w:eastAsiaTheme="minorHAnsi" w:cstheme="minorBidi"/>
          <w:szCs w:val="22"/>
        </w:rPr>
        <w:t xml:space="preserve">vor allem in Südost-Asien </w:t>
      </w:r>
      <w:r w:rsidR="002B01D2">
        <w:rPr>
          <w:rFonts w:eastAsiaTheme="minorHAnsi" w:cstheme="minorBidi"/>
          <w:szCs w:val="22"/>
        </w:rPr>
        <w:t xml:space="preserve">– </w:t>
      </w:r>
      <w:r w:rsidR="003C7F24" w:rsidRPr="00823BB4">
        <w:rPr>
          <w:rFonts w:eastAsiaTheme="minorHAnsi" w:cstheme="minorBidi"/>
          <w:szCs w:val="22"/>
        </w:rPr>
        <w:t>angebauten Naturkautschuk zu werden</w:t>
      </w:r>
      <w:r w:rsidR="00401BCA" w:rsidRPr="00823BB4">
        <w:rPr>
          <w:rFonts w:eastAsiaTheme="minorHAnsi" w:cstheme="minorBidi"/>
          <w:szCs w:val="22"/>
        </w:rPr>
        <w:t>. Gemeinsam mit Partner</w:t>
      </w:r>
      <w:r w:rsidR="002B01D2">
        <w:rPr>
          <w:rFonts w:eastAsiaTheme="minorHAnsi" w:cstheme="minorBidi"/>
          <w:szCs w:val="22"/>
        </w:rPr>
        <w:t>n</w:t>
      </w:r>
      <w:r w:rsidR="00401BCA" w:rsidRPr="00823BB4">
        <w:rPr>
          <w:rFonts w:eastAsiaTheme="minorHAnsi" w:cstheme="minorBidi"/>
          <w:szCs w:val="22"/>
        </w:rPr>
        <w:t xml:space="preserve"> forscht der Reifenhersteller an der Industrialisierung der</w:t>
      </w:r>
      <w:r w:rsidR="00A914D4" w:rsidRPr="00823BB4">
        <w:rPr>
          <w:rFonts w:eastAsiaTheme="minorHAnsi" w:cstheme="minorBidi"/>
          <w:szCs w:val="22"/>
        </w:rPr>
        <w:t xml:space="preserve"> Gewinnung</w:t>
      </w:r>
      <w:r w:rsidR="00401BCA" w:rsidRPr="00823BB4">
        <w:rPr>
          <w:rFonts w:eastAsiaTheme="minorHAnsi" w:cstheme="minorBidi"/>
          <w:szCs w:val="22"/>
        </w:rPr>
        <w:t xml:space="preserve"> von Naturkautschuk aus speziell gezüchteten Löwenzahnpflanzen</w:t>
      </w:r>
      <w:r w:rsidR="005709CE" w:rsidRPr="00823BB4">
        <w:rPr>
          <w:rFonts w:eastAsiaTheme="minorHAnsi" w:cstheme="minorBidi"/>
          <w:szCs w:val="22"/>
        </w:rPr>
        <w:t>.</w:t>
      </w:r>
    </w:p>
    <w:p w14:paraId="40E4A387" w14:textId="26DDF47D" w:rsidR="0080567A" w:rsidRPr="00B36A01" w:rsidRDefault="1895ECB1" w:rsidP="00C77AA5">
      <w:pPr>
        <w:pStyle w:val="04-Subhead"/>
      </w:pPr>
      <w:r w:rsidRPr="00B36A01">
        <w:t xml:space="preserve">Nachhaltige </w:t>
      </w:r>
      <w:r w:rsidR="70AB67EF" w:rsidRPr="00B36A01">
        <w:t>Füllstoffe</w:t>
      </w:r>
      <w:r w:rsidR="5420DE6E" w:rsidRPr="00B36A01">
        <w:t xml:space="preserve"> </w:t>
      </w:r>
      <w:r w:rsidR="06585298" w:rsidRPr="00B36A01">
        <w:t>auf pflanzlicher Basis</w:t>
      </w:r>
    </w:p>
    <w:p w14:paraId="0A39CE62" w14:textId="2DAC9783" w:rsidR="00986F57" w:rsidRPr="00823BB4" w:rsidRDefault="001B5725" w:rsidP="00B36A01">
      <w:pPr>
        <w:pStyle w:val="03-Text"/>
      </w:pPr>
      <w:r w:rsidRPr="00823BB4">
        <w:rPr>
          <w:color w:val="000000"/>
          <w:shd w:val="clear" w:color="auto" w:fill="FFFFFF"/>
        </w:rPr>
        <w:t xml:space="preserve">Neben Kautschuk sind Füllstoffe wie </w:t>
      </w:r>
      <w:r w:rsidR="00F0541C" w:rsidRPr="00823BB4">
        <w:rPr>
          <w:color w:val="000000"/>
          <w:shd w:val="clear" w:color="auto" w:fill="FFFFFF"/>
        </w:rPr>
        <w:t>Silika</w:t>
      </w:r>
      <w:r w:rsidRPr="00823BB4">
        <w:rPr>
          <w:color w:val="000000"/>
          <w:shd w:val="clear" w:color="auto" w:fill="FFFFFF"/>
        </w:rPr>
        <w:t xml:space="preserve"> für den Reifenbau essenziell</w:t>
      </w:r>
      <w:r w:rsidR="00880957" w:rsidRPr="00823BB4">
        <w:t>. Silika</w:t>
      </w:r>
      <w:r w:rsidR="00C005A3" w:rsidRPr="00823BB4">
        <w:t xml:space="preserve"> zum Beispiel</w:t>
      </w:r>
      <w:r w:rsidR="00880957" w:rsidRPr="00823BB4">
        <w:t xml:space="preserve"> trägt dazu bei, Reifeneigenschaften wie Grip, Rollwiderstand und Laufleistung deutlich zu optimieren</w:t>
      </w:r>
      <w:r w:rsidR="00906360" w:rsidRPr="00823BB4">
        <w:t xml:space="preserve">. </w:t>
      </w:r>
      <w:r w:rsidR="001109D4" w:rsidRPr="00823BB4">
        <w:t xml:space="preserve">Künftig </w:t>
      </w:r>
      <w:r w:rsidR="00AA0736" w:rsidRPr="00823BB4">
        <w:t xml:space="preserve">werden </w:t>
      </w:r>
      <w:r w:rsidR="006936B3" w:rsidRPr="00823BB4">
        <w:t>Reishülsen</w:t>
      </w:r>
      <w:r w:rsidR="0083775B" w:rsidRPr="00823BB4">
        <w:t xml:space="preserve"> Ausgangsmaterial für nachhaltig hergestelltes Silika sein. </w:t>
      </w:r>
      <w:r w:rsidR="00531A1E" w:rsidRPr="00823BB4">
        <w:t xml:space="preserve">Reishülsen </w:t>
      </w:r>
      <w:r w:rsidR="00D63599" w:rsidRPr="00823BB4">
        <w:t>sind</w:t>
      </w:r>
      <w:r w:rsidR="003A1BA6" w:rsidRPr="00823BB4">
        <w:t xml:space="preserve"> ein </w:t>
      </w:r>
      <w:r w:rsidR="00D6754F" w:rsidRPr="00823BB4">
        <w:t xml:space="preserve">Abfallprodukt </w:t>
      </w:r>
      <w:r w:rsidR="003A1BA6" w:rsidRPr="00823BB4">
        <w:t>der Reisproduktion</w:t>
      </w:r>
      <w:r w:rsidR="006936B3" w:rsidRPr="00823BB4">
        <w:t xml:space="preserve"> </w:t>
      </w:r>
      <w:r w:rsidR="00A86E7A" w:rsidRPr="00823BB4">
        <w:t xml:space="preserve">und </w:t>
      </w:r>
      <w:r w:rsidR="00D63599" w:rsidRPr="00823BB4">
        <w:t xml:space="preserve">können </w:t>
      </w:r>
      <w:r w:rsidR="006936B3" w:rsidRPr="00823BB4">
        <w:t>nicht als Nahrungsmittel oder Tierfutter verwendet werden</w:t>
      </w:r>
      <w:r w:rsidR="00880957" w:rsidRPr="00823BB4">
        <w:t xml:space="preserve">. </w:t>
      </w:r>
      <w:r w:rsidR="00B03D81" w:rsidRPr="00823BB4">
        <w:t>A</w:t>
      </w:r>
      <w:r w:rsidR="00CB6DE3" w:rsidRPr="00823BB4">
        <w:t xml:space="preserve">us der Asche </w:t>
      </w:r>
      <w:r w:rsidR="00B03D81" w:rsidRPr="00823BB4">
        <w:t>von</w:t>
      </w:r>
      <w:r w:rsidR="00CB6DE3" w:rsidRPr="00823BB4">
        <w:t xml:space="preserve"> Reishülsen gewonnen, ist </w:t>
      </w:r>
      <w:r w:rsidR="00207D14" w:rsidRPr="00823BB4">
        <w:t>die Herstellung</w:t>
      </w:r>
      <w:r w:rsidR="004A3489" w:rsidRPr="00823BB4">
        <w:t xml:space="preserve"> von </w:t>
      </w:r>
      <w:r w:rsidR="00B03D81" w:rsidRPr="00823BB4">
        <w:t xml:space="preserve">Silika </w:t>
      </w:r>
      <w:r w:rsidR="00CB6DE3" w:rsidRPr="00823BB4">
        <w:t>energieeffizienter</w:t>
      </w:r>
      <w:r w:rsidR="00B10A1A" w:rsidRPr="00823BB4">
        <w:t xml:space="preserve"> als </w:t>
      </w:r>
      <w:r w:rsidR="004A3489" w:rsidRPr="00823BB4">
        <w:t xml:space="preserve">aus </w:t>
      </w:r>
      <w:r w:rsidR="00B10A1A" w:rsidRPr="00823BB4">
        <w:t>herkömmliche</w:t>
      </w:r>
      <w:r w:rsidR="004A3489" w:rsidRPr="00823BB4">
        <w:t>n</w:t>
      </w:r>
      <w:r w:rsidR="00B10A1A" w:rsidRPr="00823BB4">
        <w:t xml:space="preserve"> </w:t>
      </w:r>
      <w:r w:rsidR="00B03D81" w:rsidRPr="00823BB4">
        <w:t>Material</w:t>
      </w:r>
      <w:r w:rsidR="004A3489" w:rsidRPr="00823BB4">
        <w:t xml:space="preserve">ien wie </w:t>
      </w:r>
      <w:r w:rsidR="00C56FA3" w:rsidRPr="00823BB4">
        <w:rPr>
          <w:rFonts w:ascii="Helvetica" w:hAnsi="Helvetica"/>
          <w:color w:val="000000"/>
          <w:sz w:val="23"/>
          <w:szCs w:val="23"/>
          <w:shd w:val="clear" w:color="auto" w:fill="FFFFFF"/>
        </w:rPr>
        <w:t>Quarzsand</w:t>
      </w:r>
      <w:r w:rsidR="00B10A1A" w:rsidRPr="00823BB4">
        <w:t xml:space="preserve">. </w:t>
      </w:r>
    </w:p>
    <w:p w14:paraId="6321A1B1" w14:textId="45F43B36" w:rsidR="005753E9" w:rsidRPr="00823BB4" w:rsidRDefault="003854C5" w:rsidP="00B36A01">
      <w:pPr>
        <w:pStyle w:val="03-Text"/>
      </w:pPr>
      <w:r w:rsidRPr="00823BB4">
        <w:t>Bereit</w:t>
      </w:r>
      <w:r w:rsidR="00EB1F7A" w:rsidRPr="00823BB4">
        <w:t>s</w:t>
      </w:r>
      <w:r w:rsidRPr="00823BB4">
        <w:t xml:space="preserve"> heute </w:t>
      </w:r>
      <w:r w:rsidR="0009108A" w:rsidRPr="00823BB4">
        <w:t xml:space="preserve">bieten </w:t>
      </w:r>
      <w:r w:rsidR="00CB44DD" w:rsidRPr="00823BB4">
        <w:t>p</w:t>
      </w:r>
      <w:r w:rsidR="00986F57" w:rsidRPr="00823BB4">
        <w:t>flanzliche Öle</w:t>
      </w:r>
      <w:r w:rsidR="00ED4EAF" w:rsidRPr="00823BB4">
        <w:t xml:space="preserve"> – </w:t>
      </w:r>
      <w:r w:rsidR="00EB1F7A" w:rsidRPr="00823BB4">
        <w:t>wie beispielsweise Rap</w:t>
      </w:r>
      <w:r w:rsidR="009F4A22" w:rsidRPr="00823BB4">
        <w:t>söl und Harze</w:t>
      </w:r>
      <w:r w:rsidR="002B01D2">
        <w:t>,</w:t>
      </w:r>
      <w:r w:rsidR="00ED4EAF" w:rsidRPr="00823BB4">
        <w:t xml:space="preserve"> </w:t>
      </w:r>
      <w:r w:rsidR="00432825" w:rsidRPr="00823BB4">
        <w:t>basierend auf Reststoffen der Papier- und Holzindustrie</w:t>
      </w:r>
      <w:r w:rsidR="00986F57" w:rsidRPr="00823BB4">
        <w:t xml:space="preserve"> </w:t>
      </w:r>
      <w:r w:rsidR="00ED4EAF" w:rsidRPr="00823BB4">
        <w:t xml:space="preserve">– </w:t>
      </w:r>
      <w:r w:rsidR="00986F57" w:rsidRPr="00823BB4">
        <w:t>eine Alternative zu rohölbasierten Füllstoffen</w:t>
      </w:r>
      <w:r w:rsidR="007D0C4B" w:rsidRPr="00823BB4">
        <w:t xml:space="preserve"> in Reifen von Continental</w:t>
      </w:r>
      <w:r w:rsidR="00CB44DD" w:rsidRPr="00823BB4">
        <w:t>.</w:t>
      </w:r>
      <w:r w:rsidR="00503F02" w:rsidRPr="00823BB4">
        <w:t xml:space="preserve"> </w:t>
      </w:r>
      <w:r w:rsidR="009677AA" w:rsidRPr="00823BB4">
        <w:t xml:space="preserve">Hierbei wird ausschließlich Öl technischer Qualität genutzt, das für den Verzehr ungeeignet ist. </w:t>
      </w:r>
      <w:r w:rsidR="00CB23A4" w:rsidRPr="00823BB4">
        <w:t xml:space="preserve">Öle und Harze </w:t>
      </w:r>
      <w:r w:rsidR="008D2F9F" w:rsidRPr="00823BB4">
        <w:t>machen Reifen</w:t>
      </w:r>
      <w:r w:rsidR="00DE0C6D" w:rsidRPr="00823BB4">
        <w:t>mischungen</w:t>
      </w:r>
      <w:r w:rsidR="008D2F9F" w:rsidRPr="00823BB4">
        <w:t xml:space="preserve"> flexibel und verbessern so </w:t>
      </w:r>
      <w:r w:rsidR="008C3780" w:rsidRPr="00823BB4">
        <w:t>die</w:t>
      </w:r>
      <w:r w:rsidR="008D2F9F" w:rsidRPr="00823BB4">
        <w:t xml:space="preserve"> </w:t>
      </w:r>
      <w:r w:rsidR="0F8346AB" w:rsidRPr="00823BB4">
        <w:t>Haftung</w:t>
      </w:r>
      <w:r w:rsidR="3E4DC1C9" w:rsidRPr="00823BB4">
        <w:t>s</w:t>
      </w:r>
      <w:r w:rsidR="4156B988" w:rsidRPr="00823BB4">
        <w:t>fähigkeit</w:t>
      </w:r>
      <w:r w:rsidR="008D2F9F" w:rsidRPr="00823BB4">
        <w:t xml:space="preserve"> des Materials</w:t>
      </w:r>
      <w:r w:rsidR="00142277" w:rsidRPr="00823BB4">
        <w:t>.</w:t>
      </w:r>
    </w:p>
    <w:p w14:paraId="0FC52819" w14:textId="77777777" w:rsidR="00681FD7" w:rsidRPr="00C77AA5" w:rsidRDefault="00681FD7" w:rsidP="00C77AA5">
      <w:pPr>
        <w:pStyle w:val="04-Subhead"/>
      </w:pPr>
      <w:r w:rsidRPr="00C77AA5">
        <w:lastRenderedPageBreak/>
        <w:t>Ausbau des zirkulären Wirtschaftens</w:t>
      </w:r>
    </w:p>
    <w:p w14:paraId="19A0001B" w14:textId="4D9B5978" w:rsidR="00681FD7" w:rsidRPr="00823BB4" w:rsidRDefault="00481D4D" w:rsidP="00B36A01">
      <w:pPr>
        <w:pStyle w:val="03-Text"/>
        <w:rPr>
          <w:shd w:val="clear" w:color="auto" w:fill="FFFFFF"/>
        </w:rPr>
      </w:pPr>
      <w:r w:rsidRPr="00823BB4">
        <w:t xml:space="preserve">Continental strebt bis spätestens 2050 vollständig zirkuläres Wirtschaften in ihrer Reifenproduktion an. </w:t>
      </w:r>
      <w:r w:rsidR="000E2B09" w:rsidRPr="00823BB4">
        <w:t xml:space="preserve">Neben </w:t>
      </w:r>
      <w:r w:rsidR="00F85D9B" w:rsidRPr="00823BB4">
        <w:t>dem Einsatz</w:t>
      </w:r>
      <w:r w:rsidR="000E2B09" w:rsidRPr="00823BB4">
        <w:t xml:space="preserve"> </w:t>
      </w:r>
      <w:r w:rsidR="00FA6008" w:rsidRPr="00823BB4">
        <w:t>nachwachsende</w:t>
      </w:r>
      <w:r w:rsidR="00F85D9B" w:rsidRPr="00823BB4">
        <w:t>r</w:t>
      </w:r>
      <w:r w:rsidR="00FA6008" w:rsidRPr="00823BB4">
        <w:t xml:space="preserve"> Materialien</w:t>
      </w:r>
      <w:r w:rsidR="00962374" w:rsidRPr="00823BB4">
        <w:t xml:space="preserve">, arbeitet </w:t>
      </w:r>
      <w:r w:rsidR="00142277" w:rsidRPr="00823BB4">
        <w:t>das Unternehmen</w:t>
      </w:r>
      <w:r w:rsidR="00CD512F" w:rsidRPr="00823BB4">
        <w:t xml:space="preserve"> </w:t>
      </w:r>
      <w:r w:rsidRPr="00823BB4">
        <w:t>desh</w:t>
      </w:r>
      <w:r w:rsidR="00CC73D2" w:rsidRPr="00823BB4">
        <w:t xml:space="preserve">alb auch konsequent </w:t>
      </w:r>
      <w:r w:rsidR="00F85D9B" w:rsidRPr="00823BB4">
        <w:t>an der Nutzung</w:t>
      </w:r>
      <w:r w:rsidR="00CC73D2" w:rsidRPr="00823BB4">
        <w:t xml:space="preserve"> </w:t>
      </w:r>
      <w:r w:rsidR="00D22052" w:rsidRPr="00823BB4">
        <w:t xml:space="preserve">recycelter </w:t>
      </w:r>
      <w:r w:rsidR="00FA6008" w:rsidRPr="00823BB4">
        <w:t>Roh</w:t>
      </w:r>
      <w:r w:rsidR="00CD512F" w:rsidRPr="00823BB4">
        <w:t>s</w:t>
      </w:r>
      <w:r w:rsidR="00FA6008" w:rsidRPr="00823BB4">
        <w:t>toffe</w:t>
      </w:r>
      <w:r w:rsidR="00A83A0A" w:rsidRPr="00823BB4">
        <w:t xml:space="preserve"> </w:t>
      </w:r>
      <w:r w:rsidR="00CC73D2" w:rsidRPr="00823BB4">
        <w:t>in</w:t>
      </w:r>
      <w:r w:rsidR="008D3EBE" w:rsidRPr="00823BB4">
        <w:t xml:space="preserve"> </w:t>
      </w:r>
      <w:r w:rsidR="00142277" w:rsidRPr="00823BB4">
        <w:t>seiner</w:t>
      </w:r>
      <w:r w:rsidR="008D3EBE" w:rsidRPr="00823BB4">
        <w:t xml:space="preserve"> Reifenproduktion</w:t>
      </w:r>
      <w:r w:rsidR="00FA6008" w:rsidRPr="00823BB4">
        <w:t>.</w:t>
      </w:r>
      <w:r w:rsidR="00681FD7" w:rsidRPr="00823BB4">
        <w:t xml:space="preserve"> </w:t>
      </w:r>
      <w:r w:rsidR="00CF57DE" w:rsidRPr="00823BB4">
        <w:t>Auf diese Weise soll künftig im großen Umfang Industrieruß gewonnen werden, ein weiter wichtiger Füllstoff</w:t>
      </w:r>
      <w:r w:rsidR="008800DC" w:rsidRPr="00823BB4">
        <w:t xml:space="preserve"> in Gummimischungen. </w:t>
      </w:r>
      <w:r w:rsidR="00ED49F3" w:rsidRPr="00823BB4">
        <w:t>K</w:t>
      </w:r>
      <w:r w:rsidR="00681FD7" w:rsidRPr="00823BB4">
        <w:t>ürzlich</w:t>
      </w:r>
      <w:r w:rsidR="00ED49F3" w:rsidRPr="00823BB4">
        <w:t xml:space="preserve"> hat Continental eine</w:t>
      </w:r>
      <w:r w:rsidR="00681FD7" w:rsidRPr="00823BB4">
        <w:t xml:space="preserve"> Entwicklungsvereinbarung</w:t>
      </w:r>
      <w:r w:rsidR="00ED49F3" w:rsidRPr="00823BB4">
        <w:rPr>
          <w:shd w:val="clear" w:color="auto" w:fill="FFFFFF"/>
        </w:rPr>
        <w:t xml:space="preserve"> mit Pyrum Innovations</w:t>
      </w:r>
      <w:r w:rsidR="00681FD7" w:rsidRPr="00823BB4">
        <w:rPr>
          <w:shd w:val="clear" w:color="auto" w:fill="FFFFFF"/>
        </w:rPr>
        <w:t xml:space="preserve"> geschlossen. </w:t>
      </w:r>
      <w:r w:rsidR="00703B8E" w:rsidRPr="00823BB4">
        <w:rPr>
          <w:shd w:val="clear" w:color="auto" w:fill="FFFFFF"/>
        </w:rPr>
        <w:t>Ziel ist es, die stoffliche Verwertung von Altreifen</w:t>
      </w:r>
      <w:r w:rsidR="001E08C9" w:rsidRPr="00823BB4">
        <w:rPr>
          <w:shd w:val="clear" w:color="auto" w:fill="FFFFFF"/>
        </w:rPr>
        <w:t xml:space="preserve"> weiter zu optimieren.</w:t>
      </w:r>
      <w:r w:rsidR="00703B8E" w:rsidRPr="00823BB4">
        <w:rPr>
          <w:shd w:val="clear" w:color="auto" w:fill="FFFFFF"/>
        </w:rPr>
        <w:t xml:space="preserve"> </w:t>
      </w:r>
      <w:r w:rsidR="001E08C9" w:rsidRPr="00823BB4">
        <w:t>Dabei zersetzt Pyrum Altreifen in Industrieöfen</w:t>
      </w:r>
      <w:r w:rsidR="001E08C9" w:rsidRPr="00823BB4">
        <w:rPr>
          <w:shd w:val="clear" w:color="auto" w:fill="FFFFFF"/>
        </w:rPr>
        <w:t xml:space="preserve"> </w:t>
      </w:r>
      <w:r w:rsidR="001E08C9" w:rsidRPr="00823BB4">
        <w:t>durch</w:t>
      </w:r>
      <w:r w:rsidR="00CB5521" w:rsidRPr="00823BB4">
        <w:t xml:space="preserve"> ein spezielles </w:t>
      </w:r>
      <w:r w:rsidR="00681FD7" w:rsidRPr="00823BB4">
        <w:t>Pyrolyseverfahren in ihre einzelnen Bestandteile</w:t>
      </w:r>
      <w:r w:rsidR="002774A2" w:rsidRPr="00823BB4">
        <w:t>. Auf diesem Weg können</w:t>
      </w:r>
      <w:r w:rsidR="0026084C" w:rsidRPr="00823BB4">
        <w:t xml:space="preserve"> </w:t>
      </w:r>
      <w:r w:rsidR="00681FD7" w:rsidRPr="00823BB4">
        <w:t>wertvolle Rohstoffe</w:t>
      </w:r>
      <w:r w:rsidR="00A73712" w:rsidRPr="00823BB4">
        <w:t>, die in Altreifen enthalten sind,</w:t>
      </w:r>
      <w:r w:rsidR="00681FD7" w:rsidRPr="00823BB4">
        <w:t xml:space="preserve"> extrahiert und recycelt werden. </w:t>
      </w:r>
      <w:r w:rsidR="001E08C9" w:rsidRPr="00823BB4">
        <w:rPr>
          <w:shd w:val="clear" w:color="auto" w:fill="FFFFFF"/>
        </w:rPr>
        <w:t>B</w:t>
      </w:r>
      <w:r w:rsidR="00681FD7" w:rsidRPr="00823BB4">
        <w:rPr>
          <w:shd w:val="clear" w:color="auto" w:fill="FFFFFF"/>
        </w:rPr>
        <w:t xml:space="preserve">eide Unternehmen </w:t>
      </w:r>
      <w:r w:rsidR="001E08C9" w:rsidRPr="00823BB4">
        <w:rPr>
          <w:shd w:val="clear" w:color="auto" w:fill="FFFFFF"/>
        </w:rPr>
        <w:t>arbeiten</w:t>
      </w:r>
      <w:r w:rsidR="00681FD7" w:rsidRPr="00823BB4">
        <w:rPr>
          <w:shd w:val="clear" w:color="auto" w:fill="FFFFFF"/>
        </w:rPr>
        <w:t xml:space="preserve"> darauf hin, mittelfristig </w:t>
      </w:r>
      <w:r w:rsidR="001E08C9" w:rsidRPr="00823BB4">
        <w:rPr>
          <w:shd w:val="clear" w:color="auto" w:fill="FFFFFF"/>
        </w:rPr>
        <w:t xml:space="preserve">neben </w:t>
      </w:r>
      <w:r w:rsidR="00316283" w:rsidRPr="00823BB4">
        <w:rPr>
          <w:shd w:val="clear" w:color="auto" w:fill="FFFFFF"/>
        </w:rPr>
        <w:t xml:space="preserve">dem direkten Einsatz von </w:t>
      </w:r>
      <w:r w:rsidR="0079421B" w:rsidRPr="00823BB4">
        <w:rPr>
          <w:shd w:val="clear" w:color="auto" w:fill="FFFFFF"/>
        </w:rPr>
        <w:t xml:space="preserve">hochwertigem </w:t>
      </w:r>
      <w:r w:rsidR="00316283" w:rsidRPr="00823BB4">
        <w:rPr>
          <w:shd w:val="clear" w:color="auto" w:fill="FFFFFF"/>
        </w:rPr>
        <w:t>Ruß auch qualitativ hochwertige Roh</w:t>
      </w:r>
      <w:r w:rsidR="00C641E5">
        <w:rPr>
          <w:shd w:val="clear" w:color="auto" w:fill="FFFFFF"/>
        </w:rPr>
        <w:t>m</w:t>
      </w:r>
      <w:r w:rsidR="00316283" w:rsidRPr="00823BB4">
        <w:rPr>
          <w:shd w:val="clear" w:color="auto" w:fill="FFFFFF"/>
        </w:rPr>
        <w:t xml:space="preserve">aterialien aus dem gewonnenen Pyrolyseöl </w:t>
      </w:r>
      <w:r w:rsidR="006F7A09" w:rsidRPr="00823BB4">
        <w:rPr>
          <w:shd w:val="clear" w:color="auto" w:fill="FFFFFF"/>
        </w:rPr>
        <w:t>für die Reifenproduktion von Continental zu gewinnen</w:t>
      </w:r>
      <w:r w:rsidR="009A7BDE" w:rsidRPr="00823BB4">
        <w:rPr>
          <w:shd w:val="clear" w:color="auto" w:fill="FFFFFF"/>
        </w:rPr>
        <w:t xml:space="preserve">. </w:t>
      </w:r>
      <w:r w:rsidR="00681FD7" w:rsidRPr="00823BB4">
        <w:rPr>
          <w:shd w:val="clear" w:color="auto" w:fill="FFFFFF"/>
        </w:rPr>
        <w:t>Langfristig streben der Premiumreifenhersteller und Pyrum ein geschlossenes Kreislaufwirtschaftskonzept für das Recycling von Altreifen an.</w:t>
      </w:r>
    </w:p>
    <w:p w14:paraId="20A82B9D" w14:textId="1A8A88FF" w:rsidR="006A55D6" w:rsidRPr="00C77AA5" w:rsidRDefault="00B36A01" w:rsidP="00C77AA5">
      <w:pPr>
        <w:pStyle w:val="04-Subhead"/>
      </w:pPr>
      <w:r>
        <w:t>Recyceltes</w:t>
      </w:r>
      <w:r w:rsidRPr="00C77AA5">
        <w:t xml:space="preserve"> </w:t>
      </w:r>
      <w:r w:rsidR="002B73BF" w:rsidRPr="00C77AA5">
        <w:t xml:space="preserve">Gummi </w:t>
      </w:r>
      <w:r w:rsidR="006A55D6" w:rsidRPr="00C77AA5">
        <w:t>aus Altreifen</w:t>
      </w:r>
    </w:p>
    <w:p w14:paraId="6E9DD96F" w14:textId="39FF119E" w:rsidR="006A55D6" w:rsidRPr="00823BB4" w:rsidRDefault="00EC6CE9" w:rsidP="00B36A01">
      <w:pPr>
        <w:pStyle w:val="03-Text"/>
        <w:rPr>
          <w:shd w:val="clear" w:color="auto" w:fill="FFFFFF"/>
        </w:rPr>
      </w:pPr>
      <w:r w:rsidRPr="00823BB4">
        <w:rPr>
          <w:shd w:val="clear" w:color="auto" w:fill="FFFFFF"/>
        </w:rPr>
        <w:t>Neben der</w:t>
      </w:r>
      <w:r w:rsidR="00941DB7" w:rsidRPr="00823BB4">
        <w:rPr>
          <w:shd w:val="clear" w:color="auto" w:fill="FFFFFF"/>
        </w:rPr>
        <w:t xml:space="preserve"> Pyrolyse </w:t>
      </w:r>
      <w:r w:rsidR="00643D90" w:rsidRPr="00823BB4">
        <w:rPr>
          <w:shd w:val="clear" w:color="auto" w:fill="FFFFFF"/>
        </w:rPr>
        <w:t>setzt Continental auch auf die</w:t>
      </w:r>
      <w:r w:rsidR="00941DB7" w:rsidRPr="00823BB4">
        <w:rPr>
          <w:shd w:val="clear" w:color="auto" w:fill="FFFFFF"/>
        </w:rPr>
        <w:t xml:space="preserve"> </w:t>
      </w:r>
      <w:r w:rsidR="006F17C6" w:rsidRPr="00823BB4">
        <w:rPr>
          <w:shd w:val="clear" w:color="auto" w:fill="FFFFFF"/>
        </w:rPr>
        <w:t xml:space="preserve">mechanische Aufbereitung </w:t>
      </w:r>
      <w:r w:rsidR="00941DB7" w:rsidRPr="00823BB4">
        <w:rPr>
          <w:shd w:val="clear" w:color="auto" w:fill="FFFFFF"/>
        </w:rPr>
        <w:t>von</w:t>
      </w:r>
      <w:r w:rsidR="006F17C6" w:rsidRPr="00823BB4">
        <w:rPr>
          <w:shd w:val="clear" w:color="auto" w:fill="FFFFFF"/>
        </w:rPr>
        <w:t xml:space="preserve"> Altreifen</w:t>
      </w:r>
      <w:r w:rsidR="00C32F48" w:rsidRPr="00823BB4">
        <w:rPr>
          <w:shd w:val="clear" w:color="auto" w:fill="FFFFFF"/>
        </w:rPr>
        <w:t>. I</w:t>
      </w:r>
      <w:r w:rsidR="006A55D6" w:rsidRPr="00823BB4">
        <w:rPr>
          <w:shd w:val="clear" w:color="auto" w:fill="FFFFFF"/>
        </w:rPr>
        <w:t>n einem aufw</w:t>
      </w:r>
      <w:r w:rsidR="005B1762">
        <w:rPr>
          <w:shd w:val="clear" w:color="auto" w:fill="FFFFFF"/>
        </w:rPr>
        <w:t>e</w:t>
      </w:r>
      <w:r w:rsidR="006A55D6" w:rsidRPr="00823BB4">
        <w:rPr>
          <w:shd w:val="clear" w:color="auto" w:fill="FFFFFF"/>
        </w:rPr>
        <w:t xml:space="preserve">ndigen Verfahren </w:t>
      </w:r>
      <w:r w:rsidR="00643D90" w:rsidRPr="00823BB4">
        <w:rPr>
          <w:shd w:val="clear" w:color="auto" w:fill="FFFFFF"/>
        </w:rPr>
        <w:t>werden</w:t>
      </w:r>
      <w:r w:rsidR="006A55D6" w:rsidRPr="00823BB4">
        <w:rPr>
          <w:shd w:val="clear" w:color="auto" w:fill="FFFFFF"/>
        </w:rPr>
        <w:t xml:space="preserve"> </w:t>
      </w:r>
      <w:r w:rsidR="00721E10" w:rsidRPr="00823BB4">
        <w:rPr>
          <w:shd w:val="clear" w:color="auto" w:fill="FFFFFF"/>
        </w:rPr>
        <w:t>vor allem</w:t>
      </w:r>
      <w:r w:rsidR="006A55D6" w:rsidRPr="00823BB4">
        <w:rPr>
          <w:shd w:val="clear" w:color="auto" w:fill="FFFFFF"/>
        </w:rPr>
        <w:t xml:space="preserve"> Gummi</w:t>
      </w:r>
      <w:r w:rsidR="00643D90" w:rsidRPr="00823BB4">
        <w:rPr>
          <w:shd w:val="clear" w:color="auto" w:fill="FFFFFF"/>
        </w:rPr>
        <w:t>, Stahl</w:t>
      </w:r>
      <w:r w:rsidR="00CB6D0D" w:rsidRPr="00823BB4">
        <w:rPr>
          <w:shd w:val="clear" w:color="auto" w:fill="FFFFFF"/>
        </w:rPr>
        <w:t xml:space="preserve"> und </w:t>
      </w:r>
      <w:r w:rsidR="00643D90" w:rsidRPr="00823BB4">
        <w:rPr>
          <w:shd w:val="clear" w:color="auto" w:fill="FFFFFF"/>
        </w:rPr>
        <w:t>Textilcord</w:t>
      </w:r>
      <w:r w:rsidR="00721E10" w:rsidRPr="00823BB4">
        <w:rPr>
          <w:shd w:val="clear" w:color="auto" w:fill="FFFFFF"/>
        </w:rPr>
        <w:t xml:space="preserve"> </w:t>
      </w:r>
      <w:r w:rsidR="00643D90" w:rsidRPr="00823BB4">
        <w:rPr>
          <w:shd w:val="clear" w:color="auto" w:fill="FFFFFF"/>
        </w:rPr>
        <w:t>voneinander getrennt</w:t>
      </w:r>
      <w:r w:rsidR="00721E10" w:rsidRPr="00823BB4">
        <w:rPr>
          <w:shd w:val="clear" w:color="auto" w:fill="FFFFFF"/>
        </w:rPr>
        <w:t xml:space="preserve">. Das Gummi wird anschließend </w:t>
      </w:r>
      <w:r w:rsidR="006A55D6" w:rsidRPr="00823BB4">
        <w:rPr>
          <w:shd w:val="clear" w:color="auto" w:fill="FFFFFF"/>
        </w:rPr>
        <w:t xml:space="preserve">so aufbereitet, dass es wieder als Bestandteil neuer Gummimischungen verwendet werden kann. </w:t>
      </w:r>
    </w:p>
    <w:p w14:paraId="0612F75C" w14:textId="057165DB" w:rsidR="006A55D6" w:rsidRPr="00823BB4" w:rsidRDefault="00FB65EC" w:rsidP="00B36A01">
      <w:pPr>
        <w:pStyle w:val="03-Text"/>
      </w:pPr>
      <w:r w:rsidRPr="00823BB4">
        <w:t>Altreifen konsequent der Kreislaufwirtschaft zu</w:t>
      </w:r>
      <w:r w:rsidR="00702B47">
        <w:t>zu</w:t>
      </w:r>
      <w:r w:rsidRPr="00823BB4">
        <w:t>führen</w:t>
      </w:r>
      <w:r w:rsidR="001E1847" w:rsidRPr="00823BB4">
        <w:t xml:space="preserve">, um </w:t>
      </w:r>
      <w:r w:rsidR="008D4DA8" w:rsidRPr="00823BB4">
        <w:t xml:space="preserve">so </w:t>
      </w:r>
      <w:r w:rsidRPr="00823BB4">
        <w:t xml:space="preserve">Ressourcen und Umwelt </w:t>
      </w:r>
      <w:r w:rsidR="008D4DA8" w:rsidRPr="00823BB4">
        <w:t xml:space="preserve">zu </w:t>
      </w:r>
      <w:r w:rsidRPr="00823BB4">
        <w:t>schonen</w:t>
      </w:r>
      <w:r w:rsidR="008D4DA8" w:rsidRPr="00823BB4">
        <w:t xml:space="preserve">, hat bei </w:t>
      </w:r>
      <w:r w:rsidR="00482A18" w:rsidRPr="00823BB4">
        <w:t xml:space="preserve">Continental </w:t>
      </w:r>
      <w:r w:rsidR="00721E10" w:rsidRPr="00823BB4">
        <w:t>eine lange</w:t>
      </w:r>
      <w:r w:rsidR="00482A18" w:rsidRPr="00823BB4">
        <w:t xml:space="preserve"> </w:t>
      </w:r>
      <w:r w:rsidR="3A6DDC0B" w:rsidRPr="00823BB4">
        <w:t>Trad</w:t>
      </w:r>
      <w:r w:rsidR="74295286" w:rsidRPr="00823BB4">
        <w:t>i</w:t>
      </w:r>
      <w:r w:rsidR="3A6DDC0B" w:rsidRPr="00823BB4">
        <w:t>tion</w:t>
      </w:r>
      <w:r w:rsidR="08BD9D5D" w:rsidRPr="00823BB4">
        <w:t>.</w:t>
      </w:r>
      <w:r w:rsidR="00253067" w:rsidRPr="00823BB4">
        <w:t xml:space="preserve"> </w:t>
      </w:r>
      <w:r w:rsidR="004D7C24" w:rsidRPr="00823BB4">
        <w:t xml:space="preserve">Bereits </w:t>
      </w:r>
      <w:r w:rsidR="001E1847" w:rsidRPr="00823BB4">
        <w:t xml:space="preserve">seit </w:t>
      </w:r>
      <w:r w:rsidR="004D7C24" w:rsidRPr="00823BB4">
        <w:t xml:space="preserve">2013 </w:t>
      </w:r>
      <w:r w:rsidR="001E1847" w:rsidRPr="00823BB4">
        <w:t xml:space="preserve">wird </w:t>
      </w:r>
      <w:r w:rsidR="001E1847" w:rsidRPr="00823BB4">
        <w:rPr>
          <w:shd w:val="clear" w:color="auto" w:fill="FFFFFF"/>
        </w:rPr>
        <w:t>im</w:t>
      </w:r>
      <w:r w:rsidR="006A55D6" w:rsidRPr="00823BB4">
        <w:rPr>
          <w:shd w:val="clear" w:color="auto" w:fill="FFFFFF"/>
        </w:rPr>
        <w:t xml:space="preserve"> Werk in Hannover-Stöcken </w:t>
      </w:r>
      <w:r w:rsidR="00721E10" w:rsidRPr="00823BB4">
        <w:rPr>
          <w:shd w:val="clear" w:color="auto" w:fill="FFFFFF"/>
        </w:rPr>
        <w:t xml:space="preserve">im Rahmen </w:t>
      </w:r>
      <w:r w:rsidR="006A55D6" w:rsidRPr="00823BB4">
        <w:rPr>
          <w:shd w:val="clear" w:color="auto" w:fill="FFFFFF"/>
        </w:rPr>
        <w:t>der Lkw-Reifenrunderneuerung sogenannte</w:t>
      </w:r>
      <w:r w:rsidR="00721E10" w:rsidRPr="00823BB4">
        <w:rPr>
          <w:shd w:val="clear" w:color="auto" w:fill="FFFFFF"/>
        </w:rPr>
        <w:t>s</w:t>
      </w:r>
      <w:r w:rsidR="006A55D6" w:rsidRPr="00823BB4">
        <w:rPr>
          <w:shd w:val="clear" w:color="auto" w:fill="FFFFFF"/>
        </w:rPr>
        <w:t xml:space="preserve"> </w:t>
      </w:r>
      <w:r w:rsidR="00A846A4" w:rsidRPr="00823BB4">
        <w:rPr>
          <w:shd w:val="clear" w:color="auto" w:fill="FFFFFF"/>
        </w:rPr>
        <w:t>„</w:t>
      </w:r>
      <w:r w:rsidR="006A55D6" w:rsidRPr="00823BB4">
        <w:rPr>
          <w:shd w:val="clear" w:color="auto" w:fill="FFFFFF"/>
        </w:rPr>
        <w:t>Conti-Reclaim</w:t>
      </w:r>
      <w:r w:rsidR="00A846A4" w:rsidRPr="00823BB4">
        <w:rPr>
          <w:shd w:val="clear" w:color="auto" w:fill="FFFFFF"/>
        </w:rPr>
        <w:t>“</w:t>
      </w:r>
      <w:r w:rsidR="006A55D6" w:rsidRPr="00823BB4">
        <w:rPr>
          <w:shd w:val="clear" w:color="auto" w:fill="FFFFFF"/>
        </w:rPr>
        <w:t xml:space="preserve"> gewonnen</w:t>
      </w:r>
      <w:r w:rsidR="00721E10" w:rsidRPr="00823BB4">
        <w:rPr>
          <w:shd w:val="clear" w:color="auto" w:fill="FFFFFF"/>
        </w:rPr>
        <w:t xml:space="preserve">. </w:t>
      </w:r>
      <w:r w:rsidR="00B94503" w:rsidRPr="00823BB4">
        <w:rPr>
          <w:shd w:val="clear" w:color="auto" w:fill="FFFFFF"/>
        </w:rPr>
        <w:t>Dieses</w:t>
      </w:r>
      <w:r w:rsidR="00721E10" w:rsidRPr="00823BB4">
        <w:rPr>
          <w:shd w:val="clear" w:color="auto" w:fill="FFFFFF"/>
        </w:rPr>
        <w:t xml:space="preserve"> wird </w:t>
      </w:r>
      <w:r w:rsidR="006A55D6" w:rsidRPr="00823BB4">
        <w:rPr>
          <w:shd w:val="clear" w:color="auto" w:fill="FFFFFF"/>
        </w:rPr>
        <w:t xml:space="preserve">bereits seit Jahren in der Reifenproduktion von Continental </w:t>
      </w:r>
      <w:r w:rsidR="00DB0639" w:rsidRPr="00823BB4">
        <w:rPr>
          <w:shd w:val="clear" w:color="auto" w:fill="FFFFFF"/>
        </w:rPr>
        <w:t>verwendet</w:t>
      </w:r>
      <w:r w:rsidR="006A55D6" w:rsidRPr="00823BB4">
        <w:rPr>
          <w:shd w:val="clear" w:color="auto" w:fill="FFFFFF"/>
        </w:rPr>
        <w:t xml:space="preserve">. Um das </w:t>
      </w:r>
      <w:r w:rsidR="001171F8" w:rsidRPr="00823BB4">
        <w:rPr>
          <w:shd w:val="clear" w:color="auto" w:fill="FFFFFF"/>
        </w:rPr>
        <w:t>Einsatzs</w:t>
      </w:r>
      <w:r w:rsidR="006A55D6" w:rsidRPr="00823BB4">
        <w:rPr>
          <w:shd w:val="clear" w:color="auto" w:fill="FFFFFF"/>
        </w:rPr>
        <w:t xml:space="preserve">pektrum </w:t>
      </w:r>
      <w:r w:rsidR="001171F8" w:rsidRPr="00823BB4">
        <w:rPr>
          <w:shd w:val="clear" w:color="auto" w:fill="FFFFFF"/>
        </w:rPr>
        <w:t xml:space="preserve">des </w:t>
      </w:r>
      <w:r w:rsidR="00093725">
        <w:t>recycelten</w:t>
      </w:r>
      <w:r w:rsidR="00093725" w:rsidRPr="00823BB4">
        <w:t xml:space="preserve"> </w:t>
      </w:r>
      <w:r w:rsidR="001171F8" w:rsidRPr="00823BB4">
        <w:rPr>
          <w:shd w:val="clear" w:color="auto" w:fill="FFFFFF"/>
        </w:rPr>
        <w:t>Gummis</w:t>
      </w:r>
      <w:r w:rsidR="006A55D6" w:rsidRPr="00823BB4">
        <w:rPr>
          <w:shd w:val="clear" w:color="auto" w:fill="FFFFFF"/>
        </w:rPr>
        <w:t xml:space="preserve"> zu erweitern und die Eigenschaften optimal auf die jeweiligen Anwendungsgebiete abzustimmen, setzt Continental neben </w:t>
      </w:r>
      <w:r w:rsidR="00A846A4" w:rsidRPr="00823BB4">
        <w:rPr>
          <w:shd w:val="clear" w:color="auto" w:fill="FFFFFF"/>
        </w:rPr>
        <w:t>„</w:t>
      </w:r>
      <w:r w:rsidR="006A55D6" w:rsidRPr="00823BB4">
        <w:rPr>
          <w:shd w:val="clear" w:color="auto" w:fill="FFFFFF"/>
        </w:rPr>
        <w:t>Conti-Reclaim</w:t>
      </w:r>
      <w:r w:rsidR="00A846A4" w:rsidRPr="00823BB4">
        <w:rPr>
          <w:shd w:val="clear" w:color="auto" w:fill="FFFFFF"/>
        </w:rPr>
        <w:t xml:space="preserve">“ </w:t>
      </w:r>
      <w:r w:rsidR="006A55D6" w:rsidRPr="00823BB4">
        <w:rPr>
          <w:shd w:val="clear" w:color="auto" w:fill="FFFFFF"/>
        </w:rPr>
        <w:t>auch Gummirezyklate andere</w:t>
      </w:r>
      <w:r w:rsidR="00286C2E" w:rsidRPr="00823BB4">
        <w:rPr>
          <w:shd w:val="clear" w:color="auto" w:fill="FFFFFF"/>
        </w:rPr>
        <w:t>r</w:t>
      </w:r>
      <w:r w:rsidR="006A55D6" w:rsidRPr="00823BB4">
        <w:rPr>
          <w:shd w:val="clear" w:color="auto" w:fill="FFFFFF"/>
        </w:rPr>
        <w:t xml:space="preserve"> Lieferanten ein.</w:t>
      </w:r>
    </w:p>
    <w:p w14:paraId="20F6B918" w14:textId="2FD9615D" w:rsidR="006F0975" w:rsidRPr="00093725" w:rsidRDefault="00D94D2F" w:rsidP="00C77AA5">
      <w:pPr>
        <w:pStyle w:val="04-Subhead"/>
      </w:pPr>
      <w:r w:rsidRPr="00093725">
        <w:t xml:space="preserve">Recycelte </w:t>
      </w:r>
      <w:r w:rsidR="2482AFF5" w:rsidRPr="00093725">
        <w:t xml:space="preserve">PET-Flaschen </w:t>
      </w:r>
      <w:r w:rsidRPr="00093725">
        <w:t>i</w:t>
      </w:r>
      <w:r w:rsidR="2482AFF5" w:rsidRPr="00093725">
        <w:t xml:space="preserve">n </w:t>
      </w:r>
      <w:r w:rsidRPr="00093725">
        <w:t>der Karkasse von Reifen</w:t>
      </w:r>
    </w:p>
    <w:p w14:paraId="712B9E79" w14:textId="6251C56F" w:rsidR="009804E7" w:rsidRPr="00823BB4" w:rsidRDefault="009143FA" w:rsidP="00093725">
      <w:pPr>
        <w:pStyle w:val="03-Text"/>
        <w:rPr>
          <w:rFonts w:cs="Arial"/>
        </w:rPr>
      </w:pPr>
      <w:r w:rsidRPr="00823BB4">
        <w:t>„</w:t>
      </w:r>
      <w:r w:rsidR="00186648" w:rsidRPr="00823BB4">
        <w:t>R</w:t>
      </w:r>
      <w:r w:rsidR="00BE7E10" w:rsidRPr="00823BB4">
        <w:t xml:space="preserve">ecycelte </w:t>
      </w:r>
      <w:r w:rsidR="00E211AD" w:rsidRPr="00823BB4">
        <w:t>Rohstoffe</w:t>
      </w:r>
      <w:r w:rsidR="00BE7E10" w:rsidRPr="00823BB4">
        <w:t xml:space="preserve"> </w:t>
      </w:r>
      <w:r w:rsidR="00493C9C" w:rsidRPr="00823BB4">
        <w:t xml:space="preserve">werden </w:t>
      </w:r>
      <w:r w:rsidR="00BE7E10" w:rsidRPr="00823BB4">
        <w:t xml:space="preserve">maßgeblich </w:t>
      </w:r>
      <w:r w:rsidR="00186648" w:rsidRPr="00823BB4">
        <w:t>dazu bei</w:t>
      </w:r>
      <w:r w:rsidR="00493C9C" w:rsidRPr="00823BB4">
        <w:t>tragen</w:t>
      </w:r>
      <w:r w:rsidR="00186648" w:rsidRPr="00823BB4">
        <w:t xml:space="preserve">, </w:t>
      </w:r>
      <w:r w:rsidR="00493C9C" w:rsidRPr="00823BB4">
        <w:t>Reifen nachhaltiger zu machen</w:t>
      </w:r>
      <w:r w:rsidR="00186648" w:rsidRPr="00823BB4">
        <w:t xml:space="preserve">. </w:t>
      </w:r>
      <w:r w:rsidR="00493C9C" w:rsidRPr="00823BB4">
        <w:t>W</w:t>
      </w:r>
      <w:r w:rsidR="00FD7640" w:rsidRPr="00823BB4">
        <w:t>ann immer</w:t>
      </w:r>
      <w:r w:rsidR="005E05A6" w:rsidRPr="00823BB4">
        <w:t xml:space="preserve"> </w:t>
      </w:r>
      <w:r w:rsidR="00395F98" w:rsidRPr="00823BB4">
        <w:t>möglich</w:t>
      </w:r>
      <w:r w:rsidR="00AF5EEB" w:rsidRPr="00823BB4">
        <w:t>,</w:t>
      </w:r>
      <w:r w:rsidR="005E05A6" w:rsidRPr="00823BB4">
        <w:t xml:space="preserve"> </w:t>
      </w:r>
      <w:r w:rsidR="00493C9C" w:rsidRPr="00823BB4">
        <w:t>setzen wir</w:t>
      </w:r>
      <w:r w:rsidR="005E05A6" w:rsidRPr="00823BB4">
        <w:t xml:space="preserve"> </w:t>
      </w:r>
      <w:r w:rsidR="003A21AC" w:rsidRPr="00823BB4">
        <w:t xml:space="preserve">auf recycelte </w:t>
      </w:r>
      <w:r w:rsidR="00BD6C22" w:rsidRPr="00823BB4">
        <w:t>Materialien</w:t>
      </w:r>
      <w:r w:rsidR="00B275B9" w:rsidRPr="00823BB4">
        <w:t xml:space="preserve">. </w:t>
      </w:r>
      <w:r w:rsidR="000E5E59" w:rsidRPr="00823BB4">
        <w:rPr>
          <w:rFonts w:cs="Arial"/>
        </w:rPr>
        <w:t xml:space="preserve">Vergleichbare Qualität und Materialeigenschaften </w:t>
      </w:r>
      <w:r w:rsidR="00A06D1A" w:rsidRPr="00823BB4">
        <w:rPr>
          <w:rFonts w:cs="Arial"/>
        </w:rPr>
        <w:t xml:space="preserve">zu </w:t>
      </w:r>
      <w:r w:rsidR="00142705" w:rsidRPr="00823BB4">
        <w:rPr>
          <w:rFonts w:cs="Arial"/>
        </w:rPr>
        <w:t xml:space="preserve">herkömmlichen Rohstoffen </w:t>
      </w:r>
      <w:r w:rsidR="000E5E59" w:rsidRPr="00823BB4">
        <w:rPr>
          <w:rFonts w:cs="Arial"/>
        </w:rPr>
        <w:t>sind dabei entscheidend</w:t>
      </w:r>
      <w:r w:rsidR="009804E7" w:rsidRPr="00823BB4">
        <w:rPr>
          <w:rFonts w:cs="Arial"/>
        </w:rPr>
        <w:t xml:space="preserve"> für uns“</w:t>
      </w:r>
      <w:r w:rsidR="005B1762">
        <w:rPr>
          <w:rFonts w:cs="Arial"/>
        </w:rPr>
        <w:t>,</w:t>
      </w:r>
      <w:r w:rsidR="009804E7" w:rsidRPr="00823BB4">
        <w:rPr>
          <w:rFonts w:cs="Arial"/>
        </w:rPr>
        <w:t xml:space="preserve"> sagt Petschick.</w:t>
      </w:r>
      <w:r w:rsidR="0089512B" w:rsidRPr="00823BB4">
        <w:rPr>
          <w:rFonts w:cs="Arial"/>
        </w:rPr>
        <w:t xml:space="preserve"> </w:t>
      </w:r>
    </w:p>
    <w:p w14:paraId="26C76048" w14:textId="4960EC85" w:rsidR="00F41B4D" w:rsidRPr="00823BB4" w:rsidRDefault="0089512B" w:rsidP="00093725">
      <w:pPr>
        <w:pStyle w:val="03-Text"/>
      </w:pPr>
      <w:r w:rsidRPr="00823BB4">
        <w:lastRenderedPageBreak/>
        <w:t xml:space="preserve">Continental </w:t>
      </w:r>
      <w:r w:rsidR="009804E7" w:rsidRPr="00823BB4">
        <w:t xml:space="preserve">arbeitet beispielsweise </w:t>
      </w:r>
      <w:r w:rsidR="00457177" w:rsidRPr="00823BB4">
        <w:t xml:space="preserve">gemeinsam mit Partnern </w:t>
      </w:r>
      <w:r w:rsidR="00B96D22" w:rsidRPr="00823BB4">
        <w:t>daran,</w:t>
      </w:r>
      <w:r w:rsidR="005D2BEC" w:rsidRPr="00823BB4">
        <w:t xml:space="preserve"> aus </w:t>
      </w:r>
      <w:r w:rsidR="1C06D167" w:rsidRPr="00823BB4">
        <w:t>recycelten</w:t>
      </w:r>
      <w:r w:rsidR="005D2BEC" w:rsidRPr="00823BB4">
        <w:t xml:space="preserve"> PET-Flaschen </w:t>
      </w:r>
      <w:r w:rsidR="00BD7775" w:rsidRPr="00823BB4">
        <w:t>hochwertiges Polyestergarn</w:t>
      </w:r>
      <w:r w:rsidR="004F7ED1" w:rsidRPr="00823BB4">
        <w:t xml:space="preserve"> für </w:t>
      </w:r>
      <w:r w:rsidR="00B66524" w:rsidRPr="00823BB4">
        <w:t xml:space="preserve">ihre </w:t>
      </w:r>
      <w:r w:rsidR="004F7ED1" w:rsidRPr="00823BB4">
        <w:t>Reife</w:t>
      </w:r>
      <w:r w:rsidR="00B66524" w:rsidRPr="00823BB4">
        <w:t>n</w:t>
      </w:r>
      <w:r w:rsidR="00B96D22" w:rsidRPr="00823BB4">
        <w:t xml:space="preserve"> zu gewinnen</w:t>
      </w:r>
      <w:r w:rsidR="00BD7775" w:rsidRPr="00823BB4">
        <w:t xml:space="preserve">. </w:t>
      </w:r>
      <w:r w:rsidR="007D466B" w:rsidRPr="00823BB4">
        <w:t>Häufig landen PET-Flaschen sonst in Müllverbrennungsanlagen</w:t>
      </w:r>
      <w:r w:rsidR="005C33A2" w:rsidRPr="00823BB4">
        <w:t xml:space="preserve"> </w:t>
      </w:r>
      <w:r w:rsidR="007D466B" w:rsidRPr="00823BB4">
        <w:t xml:space="preserve">oder Deponien. </w:t>
      </w:r>
      <w:r w:rsidR="00D26540" w:rsidRPr="00823BB4">
        <w:t xml:space="preserve">Das </w:t>
      </w:r>
      <w:r w:rsidR="470EDA7D" w:rsidRPr="00823BB4">
        <w:t>recycelte</w:t>
      </w:r>
      <w:r w:rsidR="00D26540" w:rsidRPr="00823BB4">
        <w:t xml:space="preserve"> PET</w:t>
      </w:r>
      <w:r w:rsidR="00BD7775" w:rsidRPr="00823BB4">
        <w:t xml:space="preserve"> ersetzt</w:t>
      </w:r>
      <w:r w:rsidR="00E45C57" w:rsidRPr="00823BB4">
        <w:t xml:space="preserve"> bereits heute</w:t>
      </w:r>
      <w:r w:rsidR="00147C1D" w:rsidRPr="00823BB4">
        <w:t xml:space="preserve"> in </w:t>
      </w:r>
      <w:r w:rsidR="00AE5ABD" w:rsidRPr="00823BB4">
        <w:t>einigen</w:t>
      </w:r>
      <w:r w:rsidR="00147C1D" w:rsidRPr="00823BB4">
        <w:t xml:space="preserve"> Reifen</w:t>
      </w:r>
      <w:r w:rsidR="00BD7775" w:rsidRPr="00823BB4">
        <w:t xml:space="preserve"> </w:t>
      </w:r>
      <w:r w:rsidR="5151E596" w:rsidRPr="00823BB4">
        <w:t>d</w:t>
      </w:r>
      <w:r w:rsidR="526AFB48" w:rsidRPr="00823BB4">
        <w:t>en</w:t>
      </w:r>
      <w:r w:rsidR="5151E596" w:rsidRPr="00823BB4">
        <w:t xml:space="preserve"> </w:t>
      </w:r>
      <w:r w:rsidR="576E900D" w:rsidRPr="00823BB4">
        <w:t>herkömmliche</w:t>
      </w:r>
      <w:r w:rsidR="2334F92A" w:rsidRPr="00823BB4">
        <w:t>n</w:t>
      </w:r>
      <w:r w:rsidR="00BD7775" w:rsidRPr="00823BB4">
        <w:t xml:space="preserve"> Polyester</w:t>
      </w:r>
      <w:r w:rsidR="009446EF" w:rsidRPr="00823BB4">
        <w:t xml:space="preserve"> </w:t>
      </w:r>
      <w:r w:rsidR="00C862AC" w:rsidRPr="00823BB4">
        <w:t xml:space="preserve">in der </w:t>
      </w:r>
      <w:r w:rsidR="00BD7775" w:rsidRPr="00823BB4">
        <w:t xml:space="preserve">Konstruktion </w:t>
      </w:r>
      <w:r w:rsidR="00C862AC" w:rsidRPr="00823BB4">
        <w:t xml:space="preserve">der </w:t>
      </w:r>
      <w:r w:rsidR="00BD7775" w:rsidRPr="00823BB4">
        <w:t xml:space="preserve">Reifenkarkasse. </w:t>
      </w:r>
      <w:r w:rsidR="00F41B4D" w:rsidRPr="00823BB4">
        <w:t xml:space="preserve">Mit </w:t>
      </w:r>
      <w:r w:rsidR="00B4748F" w:rsidRPr="00823BB4">
        <w:t xml:space="preserve">seiner </w:t>
      </w:r>
      <w:r w:rsidR="00F41B4D" w:rsidRPr="00823BB4">
        <w:t>ContiR</w:t>
      </w:r>
      <w:r w:rsidR="00175AA3" w:rsidRPr="00823BB4">
        <w:t>e</w:t>
      </w:r>
      <w:r w:rsidR="00F41B4D" w:rsidRPr="00823BB4">
        <w:t xml:space="preserve">.Tex-Technologie </w:t>
      </w:r>
      <w:r w:rsidR="00D05062" w:rsidRPr="00823BB4">
        <w:t xml:space="preserve">hat </w:t>
      </w:r>
      <w:r w:rsidR="00F41B4D" w:rsidRPr="00823BB4">
        <w:t xml:space="preserve">der Reifenhersteller eine energieeffizientere und umweltfreundlichere Alternative </w:t>
      </w:r>
      <w:r w:rsidR="00D05062" w:rsidRPr="00823BB4">
        <w:t>entwickelt, die es i</w:t>
      </w:r>
      <w:r w:rsidR="000C3AA4" w:rsidRPr="00823BB4">
        <w:t>h</w:t>
      </w:r>
      <w:r w:rsidR="00D05062" w:rsidRPr="00823BB4">
        <w:t>m erm</w:t>
      </w:r>
      <w:r w:rsidR="00AF70F0" w:rsidRPr="00823BB4">
        <w:t xml:space="preserve">öglicht, </w:t>
      </w:r>
      <w:r w:rsidR="00F41B4D" w:rsidRPr="00823BB4">
        <w:t xml:space="preserve">je nach Reifengröße zwischen </w:t>
      </w:r>
      <w:r w:rsidR="00956D12" w:rsidRPr="00823BB4">
        <w:t>neun</w:t>
      </w:r>
      <w:r w:rsidR="00F41B4D" w:rsidRPr="00823BB4">
        <w:t xml:space="preserve"> und </w:t>
      </w:r>
      <w:r w:rsidR="00956D12" w:rsidRPr="00823BB4">
        <w:t>fünfzehn</w:t>
      </w:r>
      <w:r w:rsidR="00F41B4D" w:rsidRPr="00823BB4">
        <w:t xml:space="preserve"> PET-Flaschen pro Reifen</w:t>
      </w:r>
      <w:r w:rsidR="00AF70F0" w:rsidRPr="00823BB4">
        <w:t xml:space="preserve"> wiederzuverwenden</w:t>
      </w:r>
      <w:r w:rsidR="00F41B4D" w:rsidRPr="00823BB4">
        <w:t xml:space="preserve">. Die </w:t>
      </w:r>
      <w:r w:rsidR="00AE388B" w:rsidRPr="00823BB4">
        <w:t>eingesetzten</w:t>
      </w:r>
      <w:r w:rsidR="00F41B4D" w:rsidRPr="00823BB4">
        <w:t xml:space="preserve"> PET-Flaschen werden ausschließlich aus Regionen bezogen, in denen es keinen geschlossenen Recyclingkreislauf gibt.</w:t>
      </w:r>
    </w:p>
    <w:p w14:paraId="52EACF96" w14:textId="1F3FAF65" w:rsidR="0036388D" w:rsidRPr="00093725" w:rsidRDefault="0036388D" w:rsidP="00C77AA5">
      <w:pPr>
        <w:pStyle w:val="04-Subhead"/>
      </w:pPr>
      <w:r w:rsidRPr="00C77AA5">
        <w:t>K</w:t>
      </w:r>
      <w:r w:rsidR="000E297E" w:rsidRPr="00C77AA5">
        <w:t>onsequent in Richtung mehr Nachhaltigkeit</w:t>
      </w:r>
      <w:r w:rsidR="000E297E" w:rsidRPr="00093725">
        <w:t xml:space="preserve"> </w:t>
      </w:r>
    </w:p>
    <w:p w14:paraId="4EE8F42D" w14:textId="474A1465" w:rsidR="00680444" w:rsidRPr="00BB0629" w:rsidRDefault="00322FD0" w:rsidP="005B67DF">
      <w:r w:rsidRPr="00823BB4">
        <w:t>Continental arbeitet daran, innovative Technologien und nachhaltige Lösungen entlang ihrer gesamten Wertschöpfungskette voranzutreiben – von der Beschaffung nachhaltiger Materialien bis zum Recycling von Altreifen.</w:t>
      </w:r>
      <w:r w:rsidR="0023374D" w:rsidRPr="00823BB4">
        <w:t xml:space="preserve"> </w:t>
      </w:r>
      <w:r w:rsidR="00AE388B" w:rsidRPr="00823BB4">
        <w:t>Ebenfalls b</w:t>
      </w:r>
      <w:r w:rsidR="0023374D" w:rsidRPr="00823BB4">
        <w:t>is spätestens 2050 will das Unternehmen 100 Prozent Klimaneutralität erreichen.</w:t>
      </w:r>
    </w:p>
    <w:p w14:paraId="028795F8" w14:textId="77777777" w:rsidR="005B1762" w:rsidRPr="005B1762" w:rsidRDefault="005B1762" w:rsidP="005B67DF">
      <w:pPr>
        <w:pStyle w:val="03-Text"/>
      </w:pPr>
    </w:p>
    <w:p w14:paraId="51D748C0" w14:textId="77777777" w:rsidR="00296509" w:rsidRPr="00823BB4" w:rsidRDefault="00296509" w:rsidP="00296509">
      <w:pPr>
        <w:pStyle w:val="05-Boilerplate"/>
      </w:pPr>
      <w:r w:rsidRPr="00823BB4">
        <w:rPr>
          <w:b/>
          <w:bCs/>
        </w:rPr>
        <w:t>Continental</w:t>
      </w:r>
      <w:r w:rsidRPr="00823BB4">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4B0ED586" w14:textId="2CE14125" w:rsidR="00296509" w:rsidRDefault="00296509" w:rsidP="00296509">
      <w:pPr>
        <w:pStyle w:val="05-Boilerplate"/>
      </w:pPr>
      <w:r w:rsidRPr="00823BB4">
        <w:t xml:space="preserve">Der </w:t>
      </w:r>
      <w:r w:rsidRPr="00823BB4">
        <w:rPr>
          <w:b/>
          <w:bCs/>
        </w:rPr>
        <w:t>Unternehmensbereich</w:t>
      </w:r>
      <w:r w:rsidRPr="00823BB4">
        <w:t xml:space="preserve"> </w:t>
      </w:r>
      <w:r w:rsidRPr="00823BB4">
        <w:rPr>
          <w:b/>
          <w:bCs/>
        </w:rPr>
        <w:t>Tires</w:t>
      </w:r>
      <w:r w:rsidRPr="00823BB4">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588D03DA" w14:textId="1199DF80" w:rsidR="00680444" w:rsidRDefault="00680444" w:rsidP="00296509">
      <w:pPr>
        <w:pStyle w:val="05-Boilerplate"/>
      </w:pPr>
    </w:p>
    <w:p w14:paraId="571FEB91" w14:textId="7E9D111C" w:rsidR="00680444" w:rsidRDefault="00680444" w:rsidP="00296509">
      <w:pPr>
        <w:pStyle w:val="05-Boilerplate"/>
      </w:pPr>
    </w:p>
    <w:p w14:paraId="6AA64D8A" w14:textId="5AB7BB27" w:rsidR="00680444" w:rsidRDefault="00680444" w:rsidP="00296509">
      <w:pPr>
        <w:pStyle w:val="05-Boilerplate"/>
      </w:pPr>
    </w:p>
    <w:p w14:paraId="5593A3EE" w14:textId="77777777" w:rsidR="00680444" w:rsidRPr="00823BB4" w:rsidRDefault="00680444" w:rsidP="00296509">
      <w:pPr>
        <w:pStyle w:val="05-Boilerplate"/>
      </w:pPr>
    </w:p>
    <w:p w14:paraId="126EA78E" w14:textId="60D4BD00" w:rsidR="00363B02" w:rsidRPr="00823BB4" w:rsidRDefault="00363B02" w:rsidP="00363B02">
      <w:pPr>
        <w:pStyle w:val="11-Contact-Line"/>
        <w:keepNext/>
      </w:pPr>
      <w:r w:rsidRPr="00823BB4">
        <w:lastRenderedPageBreak/>
        <w:t xml:space="preserve">Pressekontakt </w:t>
      </w:r>
      <w:r w:rsidR="00617F3A">
        <w:rPr>
          <w:noProof/>
        </w:rPr>
        <w:pict w14:anchorId="2DFCBFC2">
          <v:rect id="_x0000_i1027" alt="" style="width:481.85pt;height:1pt;mso-width-percent:0;mso-height-percent:0;mso-width-percent:0;mso-height-percent:0" o:hralign="center" o:hrstd="t" o:hrnoshade="t" o:hr="t" fillcolor="black" stroked="f"/>
        </w:pict>
      </w:r>
    </w:p>
    <w:p w14:paraId="3A1EA04B" w14:textId="77777777" w:rsidR="00363B02" w:rsidRPr="00823BB4" w:rsidRDefault="00363B02" w:rsidP="00363B02">
      <w:pPr>
        <w:pStyle w:val="06-Contact"/>
        <w:keepNext/>
        <w:rPr>
          <w:szCs w:val="22"/>
        </w:rPr>
      </w:pPr>
      <w:r w:rsidRPr="00823BB4">
        <w:t>Henry Schniewind</w:t>
      </w:r>
    </w:p>
    <w:p w14:paraId="1B1A701C" w14:textId="77777777" w:rsidR="00363B02" w:rsidRPr="00823BB4" w:rsidRDefault="00363B02" w:rsidP="00363B02">
      <w:pPr>
        <w:pStyle w:val="06-Contact"/>
      </w:pPr>
      <w:r w:rsidRPr="00823BB4">
        <w:t xml:space="preserve">Leiter </w:t>
      </w:r>
      <w:proofErr w:type="spellStart"/>
      <w:r w:rsidRPr="00823BB4">
        <w:t>Externe</w:t>
      </w:r>
      <w:proofErr w:type="spellEnd"/>
      <w:r w:rsidRPr="00823BB4">
        <w:t xml:space="preserve"> Kommunikation </w:t>
      </w:r>
    </w:p>
    <w:p w14:paraId="604BA109" w14:textId="77777777" w:rsidR="00363B02" w:rsidRPr="00823BB4" w:rsidRDefault="00363B02" w:rsidP="00363B02">
      <w:pPr>
        <w:pStyle w:val="06-Contact"/>
        <w:rPr>
          <w:lang w:val="en-US"/>
        </w:rPr>
      </w:pPr>
      <w:r w:rsidRPr="00823BB4">
        <w:rPr>
          <w:lang w:val="en-US"/>
        </w:rPr>
        <w:t xml:space="preserve">Continental Tires </w:t>
      </w:r>
    </w:p>
    <w:p w14:paraId="506DBF51" w14:textId="77777777" w:rsidR="00363B02" w:rsidRPr="00823BB4" w:rsidRDefault="00363B02" w:rsidP="00363B02">
      <w:pPr>
        <w:pStyle w:val="06-Contact"/>
        <w:rPr>
          <w:lang w:val="en-US"/>
        </w:rPr>
      </w:pPr>
      <w:proofErr w:type="spellStart"/>
      <w:r w:rsidRPr="00823BB4">
        <w:rPr>
          <w:lang w:val="en-US"/>
        </w:rPr>
        <w:t>Telefon</w:t>
      </w:r>
      <w:proofErr w:type="spellEnd"/>
      <w:r w:rsidRPr="00823BB4">
        <w:rPr>
          <w:lang w:val="en-US"/>
        </w:rPr>
        <w:t>: +49 511 938-21810</w:t>
      </w:r>
    </w:p>
    <w:p w14:paraId="1D517998" w14:textId="77777777" w:rsidR="00363B02" w:rsidRPr="00823BB4" w:rsidRDefault="00363B02" w:rsidP="00363B02">
      <w:pPr>
        <w:pStyle w:val="06-Contact"/>
        <w:rPr>
          <w:lang w:val="en-US"/>
        </w:rPr>
      </w:pPr>
      <w:r w:rsidRPr="00823BB4">
        <w:rPr>
          <w:lang w:val="en-US"/>
        </w:rPr>
        <w:t>E-Mail: henry.schniewind@conti.de</w:t>
      </w:r>
    </w:p>
    <w:p w14:paraId="59B276A9" w14:textId="77777777" w:rsidR="00363B02" w:rsidRPr="00823BB4" w:rsidRDefault="00363B02" w:rsidP="00363B02">
      <w:pPr>
        <w:pStyle w:val="06-Contact"/>
        <w:rPr>
          <w:lang w:val="en-US"/>
        </w:rPr>
      </w:pPr>
    </w:p>
    <w:p w14:paraId="2E7F254F" w14:textId="77777777" w:rsidR="00363B02" w:rsidRPr="00823BB4" w:rsidRDefault="00363B02" w:rsidP="00363B02">
      <w:pPr>
        <w:pStyle w:val="06-Contact"/>
      </w:pPr>
      <w:r w:rsidRPr="00823BB4">
        <w:t>Laura Averbeck</w:t>
      </w:r>
    </w:p>
    <w:p w14:paraId="5EC72176" w14:textId="77777777" w:rsidR="00363B02" w:rsidRPr="00823BB4" w:rsidRDefault="00363B02" w:rsidP="00363B02">
      <w:pPr>
        <w:pStyle w:val="06-Contact"/>
      </w:pPr>
      <w:r w:rsidRPr="00823BB4">
        <w:t>Kommunikationsmanagerin Nachhaltigkeit</w:t>
      </w:r>
    </w:p>
    <w:p w14:paraId="185B9CF0" w14:textId="77777777" w:rsidR="00363B02" w:rsidRPr="00823BB4" w:rsidRDefault="00363B02" w:rsidP="00363B02">
      <w:pPr>
        <w:pStyle w:val="06-Contact"/>
      </w:pPr>
      <w:r w:rsidRPr="00823BB4">
        <w:t>Continental Tires</w:t>
      </w:r>
    </w:p>
    <w:p w14:paraId="0DA05A57" w14:textId="77777777" w:rsidR="00363B02" w:rsidRPr="00823BB4" w:rsidRDefault="00363B02" w:rsidP="00363B02">
      <w:pPr>
        <w:pStyle w:val="06-Contact"/>
      </w:pPr>
      <w:r w:rsidRPr="00823BB4">
        <w:t>Telefon: +49 511 938-23614</w:t>
      </w:r>
    </w:p>
    <w:p w14:paraId="5BB66317" w14:textId="77777777" w:rsidR="00363B02" w:rsidRPr="00823BB4" w:rsidRDefault="00363B02" w:rsidP="00363B02">
      <w:pPr>
        <w:pStyle w:val="06-Contact"/>
      </w:pPr>
      <w:r w:rsidRPr="00823BB4">
        <w:t>E-Mail: laura.averbeck@conti.de</w:t>
      </w:r>
    </w:p>
    <w:p w14:paraId="2A564E3C" w14:textId="77777777" w:rsidR="00363B02" w:rsidRPr="00823BB4" w:rsidRDefault="00363B02" w:rsidP="00363B02">
      <w:pPr>
        <w:pStyle w:val="06-Contact"/>
        <w:keepNext/>
      </w:pPr>
    </w:p>
    <w:p w14:paraId="4C04252B" w14:textId="77777777" w:rsidR="00363B02" w:rsidRPr="00823BB4" w:rsidRDefault="00617F3A" w:rsidP="00363B02">
      <w:pPr>
        <w:pStyle w:val="11-Contact-Line"/>
        <w:keepNext/>
        <w:sectPr w:rsidR="00363B02" w:rsidRPr="00823BB4" w:rsidSect="008B3A9C">
          <w:headerReference w:type="default" r:id="rId11"/>
          <w:footerReference w:type="even"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pPr>
      <w:r>
        <w:rPr>
          <w:noProof/>
        </w:rPr>
        <w:pict w14:anchorId="545531CB">
          <v:rect id="_x0000_i1026" alt="" style="width:481.85pt;height:1pt;mso-width-percent:0;mso-height-percent:0;mso-width-percent:0;mso-height-percent:0" o:hralign="center" o:hrstd="t" o:hrnoshade="t" o:hr="t" fillcolor="black" stroked="f"/>
        </w:pic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237"/>
      </w:tblGrid>
      <w:tr w:rsidR="00363B02" w:rsidRPr="00823BB4" w14:paraId="629310DF" w14:textId="77777777" w:rsidTr="008B3A9C">
        <w:tc>
          <w:tcPr>
            <w:tcW w:w="3402" w:type="dxa"/>
          </w:tcPr>
          <w:p w14:paraId="715A2F12" w14:textId="77777777" w:rsidR="00363B02" w:rsidRPr="00823BB4" w:rsidRDefault="00363B02" w:rsidP="008B3A9C">
            <w:pPr>
              <w:pStyle w:val="06-Contact"/>
              <w:keepNext/>
              <w:tabs>
                <w:tab w:val="clear" w:pos="3402"/>
              </w:tabs>
              <w:rPr>
                <w:b/>
              </w:rPr>
            </w:pPr>
          </w:p>
          <w:p w14:paraId="5612C680" w14:textId="44FB2228" w:rsidR="00363B02" w:rsidRPr="00823BB4" w:rsidRDefault="00363B02" w:rsidP="008B3A9C">
            <w:pPr>
              <w:pStyle w:val="06-Contact"/>
              <w:keepNext/>
              <w:tabs>
                <w:tab w:val="clear" w:pos="3402"/>
              </w:tabs>
              <w:rPr>
                <w:b/>
              </w:rPr>
            </w:pPr>
            <w:r w:rsidRPr="00823BB4">
              <w:rPr>
                <w:b/>
              </w:rPr>
              <w:t>Presseportal:</w:t>
            </w:r>
          </w:p>
        </w:tc>
        <w:tc>
          <w:tcPr>
            <w:tcW w:w="6237" w:type="dxa"/>
          </w:tcPr>
          <w:p w14:paraId="689D096C" w14:textId="77777777" w:rsidR="00363B02" w:rsidRPr="00823BB4" w:rsidRDefault="00363B02" w:rsidP="008B3A9C">
            <w:pPr>
              <w:pStyle w:val="06-Contact"/>
              <w:keepNext/>
              <w:tabs>
                <w:tab w:val="clear" w:pos="3402"/>
              </w:tabs>
              <w:ind w:right="-252"/>
            </w:pPr>
          </w:p>
          <w:p w14:paraId="2955FB36" w14:textId="1BF7211D" w:rsidR="00363B02" w:rsidRPr="00823BB4" w:rsidRDefault="00363B02" w:rsidP="008B3A9C">
            <w:pPr>
              <w:pStyle w:val="06-Contact"/>
              <w:keepNext/>
              <w:tabs>
                <w:tab w:val="clear" w:pos="3402"/>
              </w:tabs>
              <w:ind w:right="-252"/>
            </w:pPr>
            <w:r w:rsidRPr="00823BB4">
              <w:t>www.continental-press</w:t>
            </w:r>
            <w:r w:rsidR="00B502BC">
              <w:t>e</w:t>
            </w:r>
            <w:r w:rsidRPr="00823BB4">
              <w:t xml:space="preserve">.de </w:t>
            </w:r>
          </w:p>
        </w:tc>
      </w:tr>
      <w:tr w:rsidR="00363B02" w:rsidRPr="00823BB4" w14:paraId="42D61BB6" w14:textId="77777777" w:rsidTr="008B3A9C">
        <w:tc>
          <w:tcPr>
            <w:tcW w:w="3402" w:type="dxa"/>
          </w:tcPr>
          <w:p w14:paraId="3EFB1513" w14:textId="22DFF89C" w:rsidR="00363B02" w:rsidRPr="00823BB4" w:rsidRDefault="00363B02" w:rsidP="008B3A9C">
            <w:pPr>
              <w:pStyle w:val="06-Contact"/>
              <w:keepNext/>
              <w:tabs>
                <w:tab w:val="clear" w:pos="3402"/>
              </w:tabs>
              <w:rPr>
                <w:b/>
                <w:bCs/>
              </w:rPr>
            </w:pPr>
            <w:r w:rsidRPr="00823BB4">
              <w:rPr>
                <w:b/>
              </w:rPr>
              <w:t>Mediathek:</w:t>
            </w:r>
          </w:p>
        </w:tc>
        <w:tc>
          <w:tcPr>
            <w:tcW w:w="6237" w:type="dxa"/>
          </w:tcPr>
          <w:p w14:paraId="4164607B" w14:textId="4AA47180" w:rsidR="00363B02" w:rsidRPr="00823BB4" w:rsidRDefault="00363B02" w:rsidP="008B3A9C">
            <w:pPr>
              <w:pStyle w:val="06-Contact"/>
              <w:keepNext/>
              <w:tabs>
                <w:tab w:val="clear" w:pos="3402"/>
              </w:tabs>
              <w:ind w:right="-252"/>
            </w:pPr>
            <w:r w:rsidRPr="00823BB4">
              <w:t>www.continental.de/mediathek</w:t>
            </w:r>
          </w:p>
        </w:tc>
      </w:tr>
    </w:tbl>
    <w:p w14:paraId="299BAD19" w14:textId="77777777" w:rsidR="00296509" w:rsidRPr="00823BB4" w:rsidRDefault="00617F3A" w:rsidP="00296509">
      <w:pPr>
        <w:pStyle w:val="11-Contact-Line"/>
      </w:pPr>
      <w:r>
        <w:rPr>
          <w:noProof/>
          <w:color w:val="2B579A"/>
        </w:rPr>
        <w:pict w14:anchorId="0EA5F064">
          <v:rect id="_x0000_i1025" alt="" style="width:453.6pt;height:.05pt;mso-width-percent:0;mso-height-percent:0;mso-width-percent:0;mso-height-percent:0" o:hralign="center" o:hrstd="t" o:hrnoshade="t" o:hr="t" fillcolor="black" stroked="f"/>
        </w:pict>
      </w:r>
    </w:p>
    <w:p w14:paraId="4C64CB48" w14:textId="77777777" w:rsidR="009B5BA3" w:rsidRPr="00823BB4" w:rsidRDefault="009B5BA3" w:rsidP="003B02BB">
      <w:pPr>
        <w:pStyle w:val="08-SubheadContact"/>
      </w:pPr>
    </w:p>
    <w:p w14:paraId="47B25621" w14:textId="5E84EAA7" w:rsidR="009B5BA3" w:rsidRPr="00823BB4" w:rsidRDefault="009B5BA3" w:rsidP="00D366BF">
      <w:pPr>
        <w:pStyle w:val="08-SubheadContact"/>
        <w:spacing w:line="276" w:lineRule="auto"/>
        <w:rPr>
          <w:lang w:val="en-US"/>
        </w:rPr>
      </w:pPr>
      <w:r w:rsidRPr="00823BB4">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680444" w:rsidRPr="00823BB4" w14:paraId="2CA7FA83" w14:textId="77777777" w:rsidTr="006464D2">
        <w:tc>
          <w:tcPr>
            <w:tcW w:w="3845" w:type="dxa"/>
          </w:tcPr>
          <w:p w14:paraId="1F9F1046" w14:textId="77777777" w:rsidR="00FD360A" w:rsidRPr="00823BB4" w:rsidRDefault="00FD360A" w:rsidP="00EB3D78">
            <w:pPr>
              <w:pStyle w:val="KeinLeerraum"/>
              <w:rPr>
                <w:lang w:val="en-US" w:eastAsia="de-DE"/>
              </w:rPr>
            </w:pPr>
            <w:r w:rsidRPr="00823BB4">
              <w:rPr>
                <w:noProof/>
                <w:color w:val="2B579A"/>
                <w:shd w:val="clear" w:color="auto" w:fill="E6E6E6"/>
              </w:rPr>
              <w:drawing>
                <wp:inline distT="0" distB="0" distL="0" distR="0" wp14:anchorId="16277C1C" wp14:editId="5E6CEEBA">
                  <wp:extent cx="2160000" cy="14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34401091" w14:textId="5352CC24" w:rsidR="00FD360A" w:rsidRPr="00823BB4" w:rsidRDefault="009B1569" w:rsidP="00D366BF">
            <w:pPr>
              <w:pStyle w:val="KeinLeerraum"/>
              <w:spacing w:line="276" w:lineRule="auto"/>
              <w:rPr>
                <w:lang w:eastAsia="de-DE"/>
              </w:rPr>
            </w:pPr>
            <w:proofErr w:type="spellStart"/>
            <w:r w:rsidRPr="00823BB4">
              <w:t>Continental_PP_RecyceltesGummi</w:t>
            </w:r>
            <w:proofErr w:type="spellEnd"/>
            <w:r w:rsidRPr="00823BB4">
              <w:t xml:space="preserve"> </w:t>
            </w:r>
          </w:p>
        </w:tc>
        <w:tc>
          <w:tcPr>
            <w:tcW w:w="5379" w:type="dxa"/>
          </w:tcPr>
          <w:p w14:paraId="5954FE2D" w14:textId="0CCA2425" w:rsidR="00FD360A" w:rsidRPr="00823BB4" w:rsidRDefault="00AE43D6" w:rsidP="005B67DF">
            <w:pPr>
              <w:pStyle w:val="03-Text"/>
            </w:pPr>
            <w:r w:rsidRPr="00823BB4">
              <w:t xml:space="preserve">In einem aufwändigen Verfahren, das Continental gemeinsam mit Partnern entwickelt hat, wird Gummi aus Altreifen </w:t>
            </w:r>
            <w:r w:rsidR="00093725">
              <w:t>recycelt</w:t>
            </w:r>
            <w:r w:rsidR="00093725" w:rsidRPr="00823BB4">
              <w:t xml:space="preserve"> </w:t>
            </w:r>
            <w:r w:rsidRPr="00823BB4">
              <w:t>und so aufbereitet, dass es wieder als Bestandteil neuer Gummimischungen verwendet werden kann.</w:t>
            </w:r>
          </w:p>
        </w:tc>
      </w:tr>
      <w:tr w:rsidR="00680444" w:rsidRPr="00823BB4" w14:paraId="178EB214" w14:textId="77777777" w:rsidTr="006464D2">
        <w:tc>
          <w:tcPr>
            <w:tcW w:w="3845" w:type="dxa"/>
          </w:tcPr>
          <w:p w14:paraId="43423839" w14:textId="77777777" w:rsidR="00FD360A" w:rsidRPr="00823BB4" w:rsidRDefault="00FD360A" w:rsidP="009B5BA3">
            <w:pPr>
              <w:pStyle w:val="KeinLeerraum"/>
              <w:rPr>
                <w:lang w:val="en-US" w:eastAsia="de-DE"/>
              </w:rPr>
            </w:pPr>
            <w:r w:rsidRPr="00823BB4">
              <w:rPr>
                <w:noProof/>
                <w:color w:val="2B579A"/>
                <w:shd w:val="clear" w:color="auto" w:fill="E6E6E6"/>
              </w:rPr>
              <w:drawing>
                <wp:inline distT="0" distB="0" distL="0" distR="0" wp14:anchorId="0306D125" wp14:editId="62D40F59">
                  <wp:extent cx="2160000" cy="1620001"/>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a:extLst>
                              <a:ext uri="{28A0092B-C50C-407E-A947-70E740481C1C}">
                                <a14:useLocalDpi xmlns:a14="http://schemas.microsoft.com/office/drawing/2010/main"/>
                              </a:ext>
                            </a:extLst>
                          </a:blip>
                          <a:stretch>
                            <a:fillRect/>
                          </a:stretch>
                        </pic:blipFill>
                        <pic:spPr>
                          <a:xfrm>
                            <a:off x="0" y="0"/>
                            <a:ext cx="2160000" cy="1620001"/>
                          </a:xfrm>
                          <a:prstGeom prst="rect">
                            <a:avLst/>
                          </a:prstGeom>
                        </pic:spPr>
                      </pic:pic>
                    </a:graphicData>
                  </a:graphic>
                </wp:inline>
              </w:drawing>
            </w:r>
          </w:p>
          <w:p w14:paraId="5E73CB3B" w14:textId="4A67D7C2" w:rsidR="00FD360A" w:rsidRPr="00823BB4" w:rsidRDefault="008853A3" w:rsidP="00D366BF">
            <w:pPr>
              <w:pStyle w:val="KeinLeerraum"/>
              <w:spacing w:line="276" w:lineRule="auto"/>
              <w:rPr>
                <w:lang w:val="en-US" w:eastAsia="de-DE"/>
              </w:rPr>
            </w:pPr>
            <w:proofErr w:type="spellStart"/>
            <w:r w:rsidRPr="00823BB4">
              <w:rPr>
                <w:lang w:val="en-US"/>
              </w:rPr>
              <w:t>Continental_PP_</w:t>
            </w:r>
            <w:r w:rsidR="002D1B6F" w:rsidRPr="00823BB4">
              <w:rPr>
                <w:lang w:val="en-US"/>
              </w:rPr>
              <w:t>ContiReTex_PET</w:t>
            </w:r>
            <w:proofErr w:type="spellEnd"/>
            <w:r w:rsidR="002E7074">
              <w:rPr>
                <w:lang w:val="en-US"/>
              </w:rPr>
              <w:t>_</w:t>
            </w:r>
            <w:r w:rsidR="002D1B6F" w:rsidRPr="00823BB4">
              <w:rPr>
                <w:lang w:val="en-US"/>
              </w:rPr>
              <w:t xml:space="preserve"> </w:t>
            </w:r>
            <w:proofErr w:type="spellStart"/>
            <w:r w:rsidR="002D1B6F" w:rsidRPr="00823BB4">
              <w:rPr>
                <w:lang w:val="en-US"/>
              </w:rPr>
              <w:t>Flaschen</w:t>
            </w:r>
            <w:proofErr w:type="spellEnd"/>
          </w:p>
        </w:tc>
        <w:tc>
          <w:tcPr>
            <w:tcW w:w="5379" w:type="dxa"/>
          </w:tcPr>
          <w:p w14:paraId="4744055E" w14:textId="15B34DA0" w:rsidR="00FD360A" w:rsidRPr="00823BB4" w:rsidRDefault="009B1569" w:rsidP="005B67DF">
            <w:pPr>
              <w:pStyle w:val="03-Text"/>
            </w:pPr>
            <w:r w:rsidRPr="00823BB4">
              <w:t>Aus recycelte</w:t>
            </w:r>
            <w:r w:rsidR="008853A3" w:rsidRPr="00823BB4">
              <w:t>n PET</w:t>
            </w:r>
            <w:r w:rsidR="00702B47">
              <w:t>-</w:t>
            </w:r>
            <w:r w:rsidRPr="00823BB4">
              <w:t>Flaschen, die sonst in Müllverbrennungsanlagen</w:t>
            </w:r>
            <w:r w:rsidR="00B20F02" w:rsidRPr="00823BB4">
              <w:t xml:space="preserve"> </w:t>
            </w:r>
            <w:r w:rsidRPr="00823BB4">
              <w:t xml:space="preserve">oder Deponien gelandet wären, </w:t>
            </w:r>
            <w:r w:rsidR="00B20F02" w:rsidRPr="00823BB4">
              <w:t xml:space="preserve">wird </w:t>
            </w:r>
            <w:r w:rsidRPr="00823BB4">
              <w:t>hochwertiges Polyestergarn</w:t>
            </w:r>
            <w:r w:rsidR="00B20F02" w:rsidRPr="00823BB4">
              <w:t xml:space="preserve"> gewonnen</w:t>
            </w:r>
            <w:r w:rsidR="00146D1E" w:rsidRPr="00823BB4">
              <w:t>.</w:t>
            </w:r>
          </w:p>
        </w:tc>
      </w:tr>
      <w:tr w:rsidR="00680444" w:rsidRPr="00823BB4" w14:paraId="22DBF4A6" w14:textId="77777777" w:rsidTr="006464D2">
        <w:tc>
          <w:tcPr>
            <w:tcW w:w="3845" w:type="dxa"/>
          </w:tcPr>
          <w:p w14:paraId="68AD93B8" w14:textId="77777777" w:rsidR="00DB50E4" w:rsidRPr="00823BB4" w:rsidRDefault="00DB50E4" w:rsidP="00DB50E4">
            <w:pPr>
              <w:pStyle w:val="KeinLeerraum"/>
            </w:pPr>
            <w:r w:rsidRPr="00823BB4">
              <w:rPr>
                <w:noProof/>
                <w:color w:val="2B579A"/>
                <w:shd w:val="clear" w:color="auto" w:fill="E6E6E6"/>
              </w:rPr>
              <w:lastRenderedPageBreak/>
              <w:drawing>
                <wp:inline distT="0" distB="0" distL="0" distR="0" wp14:anchorId="7C294CAF" wp14:editId="14A37752">
                  <wp:extent cx="2160000" cy="1445539"/>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18">
                            <a:extLst>
                              <a:ext uri="{28A0092B-C50C-407E-A947-70E740481C1C}">
                                <a14:useLocalDpi xmlns:a14="http://schemas.microsoft.com/office/drawing/2010/main"/>
                              </a:ext>
                            </a:extLst>
                          </a:blip>
                          <a:stretch>
                            <a:fillRect/>
                          </a:stretch>
                        </pic:blipFill>
                        <pic:spPr>
                          <a:xfrm>
                            <a:off x="0" y="0"/>
                            <a:ext cx="2160000" cy="1445539"/>
                          </a:xfrm>
                          <a:prstGeom prst="rect">
                            <a:avLst/>
                          </a:prstGeom>
                        </pic:spPr>
                      </pic:pic>
                    </a:graphicData>
                  </a:graphic>
                </wp:inline>
              </w:drawing>
            </w:r>
          </w:p>
          <w:p w14:paraId="6EB08972" w14:textId="77777777" w:rsidR="005060D3" w:rsidRPr="00823BB4" w:rsidRDefault="005060D3" w:rsidP="00D366BF">
            <w:pPr>
              <w:pStyle w:val="KeinLeerraum"/>
              <w:spacing w:line="276" w:lineRule="auto"/>
              <w:rPr>
                <w:lang w:val="en-US"/>
              </w:rPr>
            </w:pPr>
            <w:r w:rsidRPr="00823BB4">
              <w:rPr>
                <w:lang w:val="en-US"/>
              </w:rPr>
              <w:t>Continental_PP_ContiReTex_</w:t>
            </w:r>
          </w:p>
          <w:p w14:paraId="48D4BCBF" w14:textId="58CDEAAB" w:rsidR="00DB50E4" w:rsidRPr="00823BB4" w:rsidRDefault="005060D3" w:rsidP="00D366BF">
            <w:pPr>
              <w:pStyle w:val="KeinLeerraum"/>
              <w:spacing w:line="276" w:lineRule="auto"/>
              <w:rPr>
                <w:noProof/>
                <w:color w:val="2B579A"/>
                <w:shd w:val="clear" w:color="auto" w:fill="E6E6E6"/>
                <w:lang w:val="en-US"/>
              </w:rPr>
            </w:pPr>
            <w:proofErr w:type="spellStart"/>
            <w:r w:rsidRPr="00823BB4">
              <w:rPr>
                <w:lang w:val="en-US"/>
              </w:rPr>
              <w:t>Polyestergarn</w:t>
            </w:r>
            <w:proofErr w:type="spellEnd"/>
          </w:p>
        </w:tc>
        <w:tc>
          <w:tcPr>
            <w:tcW w:w="5379" w:type="dxa"/>
          </w:tcPr>
          <w:p w14:paraId="2459C4B4" w14:textId="0E47514C" w:rsidR="00DB50E4" w:rsidRPr="00823BB4" w:rsidRDefault="005060D3" w:rsidP="005B67DF">
            <w:pPr>
              <w:pStyle w:val="03-Text"/>
            </w:pPr>
            <w:r w:rsidRPr="00823BB4">
              <w:t>Da</w:t>
            </w:r>
            <w:r w:rsidR="00A0467B" w:rsidRPr="00823BB4">
              <w:t>s</w:t>
            </w:r>
            <w:r w:rsidR="006230AA" w:rsidRPr="00823BB4">
              <w:t xml:space="preserve"> nachhaltige </w:t>
            </w:r>
            <w:proofErr w:type="spellStart"/>
            <w:r w:rsidR="006230AA" w:rsidRPr="00823BB4">
              <w:t>Polystergarn</w:t>
            </w:r>
            <w:proofErr w:type="spellEnd"/>
            <w:r w:rsidR="006230AA" w:rsidRPr="00823BB4">
              <w:t xml:space="preserve"> aus PET</w:t>
            </w:r>
            <w:r w:rsidR="00702B47">
              <w:t>-</w:t>
            </w:r>
            <w:r w:rsidR="006230AA" w:rsidRPr="00823BB4">
              <w:t>Flaschen</w:t>
            </w:r>
            <w:r w:rsidRPr="00823BB4">
              <w:t xml:space="preserve"> ersetzt herkömmlichen Polyester, </w:t>
            </w:r>
            <w:r w:rsidR="006230AA" w:rsidRPr="00823BB4">
              <w:t>der</w:t>
            </w:r>
            <w:r w:rsidRPr="00823BB4">
              <w:t xml:space="preserve"> üblicherweise für die Konstruktion von Reifenkarkassen verwendet wird</w:t>
            </w:r>
            <w:r w:rsidR="006230AA" w:rsidRPr="00823BB4">
              <w:t>.</w:t>
            </w:r>
          </w:p>
        </w:tc>
      </w:tr>
      <w:tr w:rsidR="00680444" w:rsidRPr="00823BB4" w14:paraId="015FADFA" w14:textId="77777777" w:rsidTr="006464D2">
        <w:tc>
          <w:tcPr>
            <w:tcW w:w="3845" w:type="dxa"/>
          </w:tcPr>
          <w:p w14:paraId="1351D10D" w14:textId="77777777" w:rsidR="00510A77" w:rsidRPr="00823BB4" w:rsidRDefault="00510A77" w:rsidP="00510A77">
            <w:pPr>
              <w:pStyle w:val="KeinLeerraum"/>
            </w:pPr>
            <w:r w:rsidRPr="00823BB4">
              <w:rPr>
                <w:noProof/>
                <w:color w:val="2B579A"/>
                <w:shd w:val="clear" w:color="auto" w:fill="E6E6E6"/>
              </w:rPr>
              <w:drawing>
                <wp:inline distT="0" distB="0" distL="0" distR="0" wp14:anchorId="20917ACD" wp14:editId="6F48A5AD">
                  <wp:extent cx="2158777" cy="1290749"/>
                  <wp:effectExtent l="0" t="0" r="635" b="508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rotWithShape="1">
                          <a:blip r:embed="rId19" cstate="screen">
                            <a:extLst>
                              <a:ext uri="{28A0092B-C50C-407E-A947-70E740481C1C}">
                                <a14:useLocalDpi xmlns:a14="http://schemas.microsoft.com/office/drawing/2010/main"/>
                              </a:ext>
                            </a:extLst>
                          </a:blip>
                          <a:srcRect t="8330" b="8809"/>
                          <a:stretch/>
                        </pic:blipFill>
                        <pic:spPr bwMode="auto">
                          <a:xfrm>
                            <a:off x="0" y="0"/>
                            <a:ext cx="2159999" cy="1291480"/>
                          </a:xfrm>
                          <a:prstGeom prst="rect">
                            <a:avLst/>
                          </a:prstGeom>
                          <a:ln>
                            <a:noFill/>
                          </a:ln>
                          <a:extLst>
                            <a:ext uri="{53640926-AAD7-44D8-BBD7-CCE9431645EC}">
                              <a14:shadowObscured xmlns:a14="http://schemas.microsoft.com/office/drawing/2010/main"/>
                            </a:ext>
                          </a:extLst>
                        </pic:spPr>
                      </pic:pic>
                    </a:graphicData>
                  </a:graphic>
                </wp:inline>
              </w:drawing>
            </w:r>
          </w:p>
          <w:p w14:paraId="4C32AF2D" w14:textId="12EAAD9F" w:rsidR="00680444" w:rsidRDefault="00680444" w:rsidP="00D366BF">
            <w:pPr>
              <w:pStyle w:val="KeinLeerraum"/>
              <w:spacing w:line="276" w:lineRule="auto"/>
            </w:pPr>
            <w:proofErr w:type="spellStart"/>
            <w:r>
              <w:t>Continental_PP_</w:t>
            </w:r>
            <w:r w:rsidRPr="00680444">
              <w:t>Nachhaltige</w:t>
            </w:r>
            <w:proofErr w:type="spellEnd"/>
            <w:r w:rsidR="002E7074">
              <w:t>_</w:t>
            </w:r>
          </w:p>
          <w:p w14:paraId="5540D6BB" w14:textId="2A6E51C7" w:rsidR="00510A77" w:rsidRPr="00823BB4" w:rsidRDefault="00680444" w:rsidP="00D366BF">
            <w:pPr>
              <w:pStyle w:val="KeinLeerraum"/>
              <w:spacing w:line="276" w:lineRule="auto"/>
              <w:rPr>
                <w:noProof/>
                <w:color w:val="2B579A"/>
                <w:shd w:val="clear" w:color="auto" w:fill="E6E6E6"/>
              </w:rPr>
            </w:pPr>
            <w:proofErr w:type="spellStart"/>
            <w:r w:rsidRPr="00680444">
              <w:t>Materialien_Pkw</w:t>
            </w:r>
            <w:proofErr w:type="spellEnd"/>
          </w:p>
        </w:tc>
        <w:tc>
          <w:tcPr>
            <w:tcW w:w="5379" w:type="dxa"/>
          </w:tcPr>
          <w:p w14:paraId="337A9981" w14:textId="073695FA" w:rsidR="00510A77" w:rsidRPr="00823BB4" w:rsidRDefault="00B502BC" w:rsidP="005B67DF">
            <w:pPr>
              <w:pStyle w:val="03-Text"/>
            </w:pPr>
            <w:r>
              <w:br/>
            </w:r>
            <w:r w:rsidR="00836995" w:rsidRPr="00823BB4">
              <w:t>Recyceltes Gummi, Reishülsen, PET-Flaschen: Einsatz von nachhaltigen Materialien in der Reifenproduktion.</w:t>
            </w:r>
          </w:p>
        </w:tc>
      </w:tr>
      <w:tr w:rsidR="00680444" w:rsidRPr="00823BB4" w14:paraId="4A9DE7E6" w14:textId="77777777" w:rsidTr="006464D2">
        <w:tc>
          <w:tcPr>
            <w:tcW w:w="3845" w:type="dxa"/>
          </w:tcPr>
          <w:p w14:paraId="0ED7A758" w14:textId="77777777" w:rsidR="000364E0" w:rsidRPr="00823BB4" w:rsidRDefault="000364E0" w:rsidP="000364E0">
            <w:pPr>
              <w:pStyle w:val="KeinLeerraum"/>
            </w:pPr>
            <w:r w:rsidRPr="00823BB4">
              <w:rPr>
                <w:noProof/>
                <w:color w:val="2B579A"/>
                <w:shd w:val="clear" w:color="auto" w:fill="E6E6E6"/>
              </w:rPr>
              <w:drawing>
                <wp:inline distT="0" distB="0" distL="0" distR="0" wp14:anchorId="41A67F28" wp14:editId="0D0EB9B9">
                  <wp:extent cx="2157730" cy="1229253"/>
                  <wp:effectExtent l="0" t="0" r="127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20" cstate="screen">
                            <a:extLst>
                              <a:ext uri="{28A0092B-C50C-407E-A947-70E740481C1C}">
                                <a14:useLocalDpi xmlns:a14="http://schemas.microsoft.com/office/drawing/2010/main"/>
                              </a:ext>
                            </a:extLst>
                          </a:blip>
                          <a:srcRect t="10313" b="10734"/>
                          <a:stretch/>
                        </pic:blipFill>
                        <pic:spPr bwMode="auto">
                          <a:xfrm>
                            <a:off x="0" y="0"/>
                            <a:ext cx="2160000" cy="1230546"/>
                          </a:xfrm>
                          <a:prstGeom prst="rect">
                            <a:avLst/>
                          </a:prstGeom>
                          <a:ln>
                            <a:noFill/>
                          </a:ln>
                          <a:extLst>
                            <a:ext uri="{53640926-AAD7-44D8-BBD7-CCE9431645EC}">
                              <a14:shadowObscured xmlns:a14="http://schemas.microsoft.com/office/drawing/2010/main"/>
                            </a:ext>
                          </a:extLst>
                        </pic:spPr>
                      </pic:pic>
                    </a:graphicData>
                  </a:graphic>
                </wp:inline>
              </w:drawing>
            </w:r>
          </w:p>
          <w:p w14:paraId="56145BAF" w14:textId="65440AD2" w:rsidR="000364E0" w:rsidRPr="00823BB4" w:rsidRDefault="00C02CAB" w:rsidP="00D366BF">
            <w:pPr>
              <w:pStyle w:val="KeinLeerraum"/>
              <w:spacing w:line="276" w:lineRule="auto"/>
              <w:rPr>
                <w:noProof/>
                <w:color w:val="2B579A"/>
                <w:shd w:val="clear" w:color="auto" w:fill="E6E6E6"/>
              </w:rPr>
            </w:pPr>
            <w:proofErr w:type="spellStart"/>
            <w:r w:rsidRPr="00823BB4">
              <w:t>Continental_PP_Pyrolyse</w:t>
            </w:r>
            <w:r w:rsidR="002E7074">
              <w:t>_</w:t>
            </w:r>
            <w:r w:rsidRPr="00823BB4">
              <w:t>Prozess</w:t>
            </w:r>
            <w:proofErr w:type="spellEnd"/>
          </w:p>
        </w:tc>
        <w:tc>
          <w:tcPr>
            <w:tcW w:w="5379" w:type="dxa"/>
          </w:tcPr>
          <w:p w14:paraId="660E3897" w14:textId="54244F0B" w:rsidR="000364E0" w:rsidRPr="00823BB4" w:rsidRDefault="00B502BC" w:rsidP="005B67DF">
            <w:pPr>
              <w:pStyle w:val="03-Text"/>
            </w:pPr>
            <w:r>
              <w:br/>
            </w:r>
            <w:r w:rsidR="00C02CAB" w:rsidRPr="00823BB4">
              <w:t>Pyrolyse Prozess: Rückgewinnung von Industrieruß (</w:t>
            </w:r>
            <w:proofErr w:type="spellStart"/>
            <w:r w:rsidR="00C02CAB" w:rsidRPr="00823BB4">
              <w:t>rCB</w:t>
            </w:r>
            <w:proofErr w:type="spellEnd"/>
            <w:r w:rsidR="00C02CAB" w:rsidRPr="00823BB4">
              <w:t>).</w:t>
            </w:r>
          </w:p>
        </w:tc>
      </w:tr>
      <w:tr w:rsidR="00680444" w:rsidRPr="00823BB4" w14:paraId="0577F645" w14:textId="77777777" w:rsidTr="006464D2">
        <w:tc>
          <w:tcPr>
            <w:tcW w:w="3845" w:type="dxa"/>
          </w:tcPr>
          <w:p w14:paraId="60632509" w14:textId="42AF6174" w:rsidR="00680444" w:rsidRDefault="003E3972" w:rsidP="005B67DF">
            <w:pPr>
              <w:pStyle w:val="KeinLeerraum"/>
              <w:rPr>
                <w:lang w:val="en-US"/>
              </w:rPr>
            </w:pPr>
            <w:r w:rsidRPr="00823BB4">
              <w:rPr>
                <w:noProof/>
                <w:color w:val="2B579A"/>
                <w:shd w:val="clear" w:color="auto" w:fill="E6E6E6"/>
              </w:rPr>
              <w:drawing>
                <wp:inline distT="0" distB="0" distL="0" distR="0" wp14:anchorId="68B0E20A" wp14:editId="3CB9EA1B">
                  <wp:extent cx="2159000" cy="1278925"/>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21" cstate="screen">
                            <a:extLst>
                              <a:ext uri="{28A0092B-C50C-407E-A947-70E740481C1C}">
                                <a14:useLocalDpi xmlns:a14="http://schemas.microsoft.com/office/drawing/2010/main"/>
                              </a:ext>
                            </a:extLst>
                          </a:blip>
                          <a:srcRect t="9119" b="8786"/>
                          <a:stretch/>
                        </pic:blipFill>
                        <pic:spPr bwMode="auto">
                          <a:xfrm>
                            <a:off x="0" y="0"/>
                            <a:ext cx="2159999" cy="1279517"/>
                          </a:xfrm>
                          <a:prstGeom prst="rect">
                            <a:avLst/>
                          </a:prstGeom>
                          <a:ln>
                            <a:noFill/>
                          </a:ln>
                          <a:extLst>
                            <a:ext uri="{53640926-AAD7-44D8-BBD7-CCE9431645EC}">
                              <a14:shadowObscured xmlns:a14="http://schemas.microsoft.com/office/drawing/2010/main"/>
                            </a:ext>
                          </a:extLst>
                        </pic:spPr>
                      </pic:pic>
                    </a:graphicData>
                  </a:graphic>
                </wp:inline>
              </w:drawing>
            </w:r>
          </w:p>
          <w:p w14:paraId="3EE20C9B" w14:textId="6F3694CB" w:rsidR="003E3972" w:rsidRPr="00823BB4" w:rsidRDefault="00680444" w:rsidP="00B502BC">
            <w:pPr>
              <w:pStyle w:val="KeinLeerraum"/>
              <w:spacing w:line="276" w:lineRule="auto"/>
              <w:rPr>
                <w:noProof/>
                <w:color w:val="2B579A"/>
                <w:shd w:val="clear" w:color="auto" w:fill="E6E6E6"/>
                <w:lang w:val="en-US"/>
              </w:rPr>
            </w:pPr>
            <w:proofErr w:type="spellStart"/>
            <w:r>
              <w:rPr>
                <w:lang w:val="en-US"/>
              </w:rPr>
              <w:t>Continental_PP</w:t>
            </w:r>
            <w:r w:rsidR="00B502BC">
              <w:rPr>
                <w:lang w:val="en-US"/>
              </w:rPr>
              <w:t>_</w:t>
            </w:r>
            <w:proofErr w:type="gramStart"/>
            <w:r w:rsidRPr="00680444">
              <w:rPr>
                <w:lang w:val="en-US"/>
              </w:rPr>
              <w:t>Conti.Re.Tex</w:t>
            </w:r>
            <w:proofErr w:type="spellEnd"/>
            <w:proofErr w:type="gramEnd"/>
          </w:p>
        </w:tc>
        <w:tc>
          <w:tcPr>
            <w:tcW w:w="5379" w:type="dxa"/>
          </w:tcPr>
          <w:p w14:paraId="010A5BFF" w14:textId="0FF92DD1" w:rsidR="003E3972" w:rsidRPr="00823BB4" w:rsidRDefault="00B502BC" w:rsidP="005B67DF">
            <w:pPr>
              <w:pStyle w:val="03-Text"/>
            </w:pPr>
            <w:r w:rsidRPr="00C641E5">
              <w:br/>
            </w:r>
            <w:proofErr w:type="spellStart"/>
            <w:r w:rsidR="00E479CA" w:rsidRPr="00823BB4">
              <w:t>ContiRe.</w:t>
            </w:r>
            <w:r w:rsidR="00016591" w:rsidRPr="00823BB4">
              <w:t>Tex</w:t>
            </w:r>
            <w:proofErr w:type="spellEnd"/>
            <w:r w:rsidR="00E479CA" w:rsidRPr="00823BB4">
              <w:t xml:space="preserve"> </w:t>
            </w:r>
            <w:r w:rsidR="00016591" w:rsidRPr="00823BB4">
              <w:t>Technologie</w:t>
            </w:r>
            <w:r w:rsidR="00E479CA" w:rsidRPr="00823BB4">
              <w:t xml:space="preserve">: </w:t>
            </w:r>
            <w:r w:rsidR="00C71F7B" w:rsidRPr="00823BB4">
              <w:t>Von der Plastikflasche zum Reifen.</w:t>
            </w:r>
          </w:p>
        </w:tc>
      </w:tr>
      <w:tr w:rsidR="00680444" w:rsidRPr="009D2A00" w14:paraId="23B948B8" w14:textId="77777777" w:rsidTr="006464D2">
        <w:tc>
          <w:tcPr>
            <w:tcW w:w="3845" w:type="dxa"/>
          </w:tcPr>
          <w:p w14:paraId="58527551" w14:textId="77777777" w:rsidR="003E3972" w:rsidRPr="00823BB4" w:rsidRDefault="003E3972" w:rsidP="003E3972">
            <w:pPr>
              <w:pStyle w:val="KeinLeerraum"/>
              <w:rPr>
                <w:lang w:val="en-US" w:eastAsia="de-DE"/>
              </w:rPr>
            </w:pPr>
            <w:r w:rsidRPr="00823BB4">
              <w:rPr>
                <w:noProof/>
                <w:color w:val="2B579A"/>
                <w:shd w:val="clear" w:color="auto" w:fill="E6E6E6"/>
              </w:rPr>
              <w:lastRenderedPageBreak/>
              <w:drawing>
                <wp:inline distT="0" distB="0" distL="0" distR="0" wp14:anchorId="7AC3298A" wp14:editId="59907567">
                  <wp:extent cx="216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2" cstate="screen">
                            <a:extLst>
                              <a:ext uri="{28A0092B-C50C-407E-A947-70E740481C1C}">
                                <a14:useLocalDpi xmlns:a14="http://schemas.microsoft.com/office/drawing/2010/main"/>
                              </a:ext>
                            </a:extLst>
                          </a:blip>
                          <a:stretch>
                            <a:fillRect/>
                          </a:stretch>
                        </pic:blipFill>
                        <pic:spPr>
                          <a:xfrm>
                            <a:off x="0" y="0"/>
                            <a:ext cx="2160000" cy="2160000"/>
                          </a:xfrm>
                          <a:prstGeom prst="rect">
                            <a:avLst/>
                          </a:prstGeom>
                        </pic:spPr>
                      </pic:pic>
                    </a:graphicData>
                  </a:graphic>
                </wp:inline>
              </w:drawing>
            </w:r>
          </w:p>
          <w:p w14:paraId="6E6B8C46" w14:textId="264E91B8" w:rsidR="003E3972" w:rsidRPr="00823BB4" w:rsidRDefault="003E3972" w:rsidP="00D366BF">
            <w:pPr>
              <w:pStyle w:val="KeinLeerraum"/>
              <w:spacing w:line="276" w:lineRule="auto"/>
              <w:rPr>
                <w:lang w:val="en-US" w:eastAsia="de-DE"/>
              </w:rPr>
            </w:pPr>
            <w:proofErr w:type="spellStart"/>
            <w:r w:rsidRPr="00823BB4">
              <w:t>Continental_PP_Claus</w:t>
            </w:r>
            <w:r w:rsidR="00680444">
              <w:t>_</w:t>
            </w:r>
            <w:r w:rsidRPr="00823BB4">
              <w:t>Petschick</w:t>
            </w:r>
            <w:proofErr w:type="spellEnd"/>
          </w:p>
        </w:tc>
        <w:tc>
          <w:tcPr>
            <w:tcW w:w="5379" w:type="dxa"/>
          </w:tcPr>
          <w:p w14:paraId="7A9E3DE4" w14:textId="2F391A22" w:rsidR="003E3972" w:rsidRPr="009D2A00" w:rsidRDefault="003E3972" w:rsidP="005B67DF">
            <w:pPr>
              <w:pStyle w:val="03-Text"/>
            </w:pPr>
            <w:r w:rsidRPr="00823BB4">
              <w:t>Claus Petschi</w:t>
            </w:r>
            <w:r w:rsidR="005B67DF">
              <w:t>c</w:t>
            </w:r>
            <w:r w:rsidRPr="00823BB4">
              <w:t>k, Leiter Nachhaltigkeit des Reifenbereichs bei Continental.</w:t>
            </w:r>
          </w:p>
        </w:tc>
      </w:tr>
    </w:tbl>
    <w:p w14:paraId="52A69CC2" w14:textId="77777777" w:rsidR="003B02BB" w:rsidRPr="009D2A00" w:rsidRDefault="003B02BB" w:rsidP="003B02BB">
      <w:pPr>
        <w:rPr>
          <w:lang w:eastAsia="de-DE"/>
        </w:rPr>
      </w:pPr>
    </w:p>
    <w:p w14:paraId="239F05E2" w14:textId="77777777" w:rsidR="005B644D" w:rsidRPr="009D2A00" w:rsidRDefault="005B644D">
      <w:pPr>
        <w:rPr>
          <w:lang w:eastAsia="de-DE"/>
        </w:rPr>
      </w:pPr>
    </w:p>
    <w:sectPr w:rsidR="005B644D" w:rsidRPr="009D2A00" w:rsidSect="00FA43D0">
      <w:headerReference w:type="default" r:id="rId23"/>
      <w:footerReference w:type="even" r:id="rId24"/>
      <w:footerReference w:type="default" r:id="rId25"/>
      <w:headerReference w:type="first" r:id="rId26"/>
      <w:footerReference w:type="first" r:id="rId27"/>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2773" w14:textId="77777777" w:rsidR="00617F3A" w:rsidRDefault="00617F3A">
      <w:pPr>
        <w:spacing w:after="0" w:line="240" w:lineRule="auto"/>
      </w:pPr>
      <w:r>
        <w:separator/>
      </w:r>
    </w:p>
  </w:endnote>
  <w:endnote w:type="continuationSeparator" w:id="0">
    <w:p w14:paraId="14BFFD35" w14:textId="77777777" w:rsidR="00617F3A" w:rsidRDefault="00617F3A">
      <w:pPr>
        <w:spacing w:after="0" w:line="240" w:lineRule="auto"/>
      </w:pPr>
      <w:r>
        <w:continuationSeparator/>
      </w:r>
    </w:p>
  </w:endnote>
  <w:endnote w:type="continuationNotice" w:id="1">
    <w:p w14:paraId="4DA0EF71" w14:textId="77777777" w:rsidR="00617F3A" w:rsidRDefault="00617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55B" w14:textId="3532A3C5" w:rsidR="004B4511" w:rsidRDefault="00EE7218">
    <w:pPr>
      <w:pStyle w:val="Fuzeile"/>
    </w:pPr>
    <w:r>
      <w:rPr>
        <w:noProof/>
      </w:rPr>
      <mc:AlternateContent>
        <mc:Choice Requires="wps">
          <w:drawing>
            <wp:anchor distT="0" distB="0" distL="0" distR="0" simplePos="0" relativeHeight="251660303" behindDoc="0" locked="0" layoutInCell="1" allowOverlap="1" wp14:anchorId="72C17BE1" wp14:editId="4A500E68">
              <wp:simplePos x="635" y="635"/>
              <wp:positionH relativeFrom="page">
                <wp:align>center</wp:align>
              </wp:positionH>
              <wp:positionV relativeFrom="page">
                <wp:align>bottom</wp:align>
              </wp:positionV>
              <wp:extent cx="443865" cy="443865"/>
              <wp:effectExtent l="0" t="0" r="18415" b="0"/>
              <wp:wrapNone/>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783DB" w14:textId="4A7A20FB" w:rsidR="00EE7218" w:rsidRPr="00EE7218" w:rsidRDefault="00EE7218" w:rsidP="00EE7218">
                          <w:pPr>
                            <w:spacing w:after="0"/>
                            <w:rPr>
                              <w:rFonts w:ascii="Calibri" w:eastAsia="Calibri" w:hAnsi="Calibri" w:cs="Calibri"/>
                              <w:noProof/>
                              <w:color w:val="000000"/>
                              <w:sz w:val="16"/>
                              <w:szCs w:val="16"/>
                            </w:rPr>
                          </w:pPr>
                          <w:r w:rsidRPr="00EE7218">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2C17BE1">
              <v:stroke joinstyle="miter"/>
              <v:path gradientshapeok="t" o:connecttype="rect"/>
            </v:shapetype>
            <v:shape id="Textfeld 11" style="position:absolute;margin-left:0;margin-top:0;width:34.95pt;height:34.95pt;z-index:251660303;visibility:visible;mso-wrap-style:none;mso-wrap-distance-left:0;mso-wrap-distance-top:0;mso-wrap-distance-right:0;mso-wrap-distance-bottom:0;mso-position-horizontal:center;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v:fill o:detectmouseclick="t"/>
              <v:textbox style="mso-fit-shape-to-text:t" inset="0,0,0,15pt">
                <w:txbxContent>
                  <w:p w:rsidRPr="00EE7218" w:rsidR="00EE7218" w:rsidP="00EE7218" w:rsidRDefault="00EE7218" w14:paraId="19A783DB" w14:textId="4A7A20FB">
                    <w:pPr>
                      <w:spacing w:after="0"/>
                      <w:rPr>
                        <w:rFonts w:ascii="Calibri" w:hAnsi="Calibri" w:eastAsia="Calibri" w:cs="Calibri"/>
                        <w:noProof/>
                        <w:color w:val="000000"/>
                        <w:sz w:val="16"/>
                        <w:szCs w:val="16"/>
                      </w:rPr>
                    </w:pPr>
                    <w:r w:rsidRPr="00EE7218">
                      <w:rPr>
                        <w:rFonts w:ascii="Calibri" w:hAnsi="Calibri" w:eastAsia="Calibri" w:cs="Calibri"/>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F6F0" w14:textId="09A9B244" w:rsidR="00466B56" w:rsidRDefault="00466B56" w:rsidP="00466B56">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17D4902D" wp14:editId="4E288E4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3900DDF" w14:textId="77777777" w:rsidR="00466B56" w:rsidRPr="0006310A" w:rsidRDefault="00466B56" w:rsidP="00466B56">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870F3F5" w14:textId="77777777" w:rsidR="00466B56" w:rsidRPr="0006310A" w:rsidRDefault="00466B56" w:rsidP="00466B56">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4902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3900DDF" w14:textId="77777777" w:rsidR="00466B56" w:rsidRPr="0006310A" w:rsidRDefault="00466B56" w:rsidP="00466B56">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870F3F5" w14:textId="77777777" w:rsidR="00466B56" w:rsidRPr="0006310A" w:rsidRDefault="00466B56" w:rsidP="00466B56">
                    <w:pPr>
                      <w:pStyle w:val="09-Footer"/>
                      <w:shd w:val="solid" w:color="FFFFFF" w:fill="auto"/>
                      <w:jc w:val="right"/>
                      <w:rPr>
                        <w:noProof/>
                        <w:sz w:val="10"/>
                      </w:rPr>
                    </w:pPr>
                  </w:p>
                </w:txbxContent>
              </v:textbox>
              <w10:wrap type="square" anchorx="margin"/>
            </v:shape>
          </w:pict>
        </mc:Fallback>
      </mc:AlternateContent>
    </w:r>
    <w:r>
      <w:rPr>
        <w:noProof/>
      </w:rPr>
      <w:t>Ihr Kontakt:</w:t>
    </w:r>
  </w:p>
  <w:p w14:paraId="051EAAC8" w14:textId="26B09B27" w:rsidR="00363B02" w:rsidRPr="00E40548" w:rsidRDefault="00363B02" w:rsidP="00E40548">
    <w:pPr>
      <w:pStyle w:val="09-Footer"/>
      <w:shd w:val="solid" w:color="FFFFFF" w:fill="auto"/>
      <w:rPr>
        <w:noProof/>
      </w:rPr>
    </w:pPr>
    <w:r>
      <w:t xml:space="preserve">Henry Schniewind; </w:t>
    </w:r>
    <w:r w:rsidR="00466B56">
      <w:t>Telefon</w:t>
    </w:r>
    <w:r>
      <w:t>: +49-511-9382-1810</w:t>
    </w:r>
    <w:r>
      <w:rPr>
        <w:noProof/>
      </w:rPr>
      <mc:AlternateContent>
        <mc:Choice Requires="wps">
          <w:drawing>
            <wp:anchor distT="4294967292" distB="4294967292" distL="114300" distR="114300" simplePos="0" relativeHeight="251658254" behindDoc="0" locked="0" layoutInCell="1" allowOverlap="1" wp14:anchorId="2C22BBF3" wp14:editId="4B91264E">
              <wp:simplePos x="0" y="0"/>
              <wp:positionH relativeFrom="page">
                <wp:posOffset>0</wp:posOffset>
              </wp:positionH>
              <wp:positionV relativeFrom="page">
                <wp:posOffset>5346700</wp:posOffset>
              </wp:positionV>
              <wp:extent cx="269875" cy="0"/>
              <wp:effectExtent l="0" t="0" r="0" b="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clsh="http://schemas.microsoft.com/office/drawing/2020/classificationShape" xmlns:a14="http://schemas.microsoft.com/office/drawing/2010/main" xmlns:a="http://schemas.openxmlformats.org/drawingml/2006/main">
          <w:pict>
            <v:shapetype id="_x0000_t32" coordsize="21600,21600" o:oned="t" filled="f" o:spt="32" path="m,l21600,21600e" w14:anchorId="504540D4">
              <v:path fillok="f" arrowok="t" o:connecttype="none"/>
              <o:lock v:ext="edit" shapetype="t"/>
            </v:shapetype>
            <v:shape id="Gerade Verbindung mit Pfeil 33"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4BE9" w14:textId="5BB5C990" w:rsidR="00363B02" w:rsidRPr="00363B02" w:rsidRDefault="00EE7218" w:rsidP="00E40548">
    <w:pPr>
      <w:pStyle w:val="09-Footer"/>
      <w:shd w:val="solid" w:color="FFFFFF" w:fill="auto"/>
      <w:rPr>
        <w:noProof/>
        <w:lang w:val="en-US"/>
      </w:rPr>
    </w:pPr>
    <w:r>
      <w:rPr>
        <w:noProof/>
      </w:rPr>
      <mc:AlternateContent>
        <mc:Choice Requires="wps">
          <w:drawing>
            <wp:anchor distT="0" distB="0" distL="0" distR="0" simplePos="0" relativeHeight="251659279" behindDoc="0" locked="0" layoutInCell="1" allowOverlap="1" wp14:anchorId="68028F53" wp14:editId="75E578EE">
              <wp:simplePos x="635" y="635"/>
              <wp:positionH relativeFrom="page">
                <wp:align>center</wp:align>
              </wp:positionH>
              <wp:positionV relativeFrom="page">
                <wp:align>bottom</wp:align>
              </wp:positionV>
              <wp:extent cx="443865" cy="443865"/>
              <wp:effectExtent l="0" t="0" r="18415" b="0"/>
              <wp:wrapNone/>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ABF9A" w14:textId="63455547" w:rsidR="00EE7218" w:rsidRPr="00EE7218" w:rsidRDefault="00EE7218" w:rsidP="00EE7218">
                          <w:pPr>
                            <w:spacing w:after="0"/>
                            <w:rPr>
                              <w:rFonts w:ascii="Calibri" w:eastAsia="Calibri" w:hAnsi="Calibri" w:cs="Calibri"/>
                              <w:noProof/>
                              <w:color w:val="000000"/>
                              <w:sz w:val="16"/>
                              <w:szCs w:val="16"/>
                            </w:rPr>
                          </w:pPr>
                          <w:r w:rsidRPr="00EE7218">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14="http://schemas.microsoft.com/office/drawing/2010/main">
          <w:pict>
            <v:shapetype id="_x0000_t202" coordsize="21600,21600" o:spt="202" path="m,l,21600r21600,l21600,xe" w14:anchorId="68028F53">
              <v:stroke joinstyle="miter"/>
              <v:path gradientshapeok="t" o:connecttype="rect"/>
            </v:shapetype>
            <v:shape id="Textfeld 10" style="position:absolute;margin-left:0;margin-top:0;width:34.95pt;height:34.95pt;z-index:251659279;visibility:visible;mso-wrap-style:none;mso-wrap-distance-left:0;mso-wrap-distance-top:0;mso-wrap-distance-right:0;mso-wrap-distance-bottom:0;mso-position-horizontal:center;mso-position-horizontal-relative:page;mso-position-vertical:bottom;mso-position-vertical-relative:page;v-text-anchor:bottom" alt="Intern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v:fill o:detectmouseclick="t"/>
              <v:textbox style="mso-fit-shape-to-text:t" inset="0,0,0,15pt">
                <w:txbxContent>
                  <w:p w:rsidRPr="00EE7218" w:rsidR="00EE7218" w:rsidP="00EE7218" w:rsidRDefault="00EE7218" w14:paraId="5D6ABF9A" w14:textId="63455547">
                    <w:pPr>
                      <w:spacing w:after="0"/>
                      <w:rPr>
                        <w:rFonts w:ascii="Calibri" w:hAnsi="Calibri" w:eastAsia="Calibri" w:cs="Calibri"/>
                        <w:noProof/>
                        <w:color w:val="000000"/>
                        <w:sz w:val="16"/>
                        <w:szCs w:val="16"/>
                      </w:rPr>
                    </w:pPr>
                    <w:r w:rsidRPr="00EE7218">
                      <w:rPr>
                        <w:rFonts w:ascii="Calibri" w:hAnsi="Calibri" w:eastAsia="Calibri" w:cs="Calibri"/>
                        <w:noProof/>
                        <w:color w:val="000000"/>
                        <w:sz w:val="16"/>
                        <w:szCs w:val="16"/>
                      </w:rPr>
                      <w:t>Internal</w:t>
                    </w:r>
                  </w:p>
                </w:txbxContent>
              </v:textbox>
              <w10:wrap anchorx="page" anchory="page"/>
            </v:shape>
          </w:pict>
        </mc:Fallback>
      </mc:AlternateContent>
    </w:r>
    <w:r w:rsidR="00363B02">
      <w:rPr>
        <w:noProof/>
      </w:rPr>
      <mc:AlternateContent>
        <mc:Choice Requires="wps">
          <w:drawing>
            <wp:anchor distT="45720" distB="45720" distL="114300" distR="114300" simplePos="0" relativeHeight="251658251" behindDoc="0" locked="0" layoutInCell="1" allowOverlap="1" wp14:anchorId="18736F4C" wp14:editId="1F81721B">
              <wp:simplePos x="0" y="0"/>
              <wp:positionH relativeFrom="margin">
                <wp:align>right</wp:align>
              </wp:positionH>
              <wp:positionV relativeFrom="paragraph">
                <wp:posOffset>14466</wp:posOffset>
              </wp:positionV>
              <wp:extent cx="405765" cy="1404620"/>
              <wp:effectExtent l="0" t="0" r="13335" b="3810"/>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517A3D5" w14:textId="2E40E60C" w:rsidR="00363B02" w:rsidRPr="00213B9A" w:rsidRDefault="00363B02"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826AC6"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826AC6">
                            <w:rPr>
                              <w:rFonts w:cs="Arial"/>
                              <w:noProof/>
                              <w:sz w:val="18"/>
                            </w:rPr>
                            <w:instrText>2</w:instrText>
                          </w:r>
                          <w:r w:rsidRPr="00213B9A">
                            <w:rPr>
                              <w:rFonts w:cs="Arial"/>
                              <w:sz w:val="18"/>
                            </w:rPr>
                            <w:fldChar w:fldCharType="end"/>
                          </w:r>
                          <w:r w:rsidRPr="00213B9A">
                            <w:rPr>
                              <w:rFonts w:cs="Arial"/>
                              <w:sz w:val="18"/>
                            </w:rPr>
                            <w:fldChar w:fldCharType="separate"/>
                          </w:r>
                          <w:r w:rsidR="00826AC6">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826AC6" w:rsidRPr="00213B9A">
                            <w:rPr>
                              <w:rFonts w:cs="Arial"/>
                              <w:noProof/>
                              <w:sz w:val="18"/>
                            </w:rPr>
                            <w:t>.../</w:t>
                          </w:r>
                          <w:r w:rsidR="00826AC6">
                            <w:rPr>
                              <w:rFonts w:cs="Arial"/>
                              <w:noProof/>
                              <w:sz w:val="18"/>
                            </w:rPr>
                            <w:t>2</w:t>
                          </w:r>
                          <w:r w:rsidRPr="00213B9A">
                            <w:rPr>
                              <w:rFonts w:cs="Arial"/>
                              <w:sz w:val="18"/>
                            </w:rPr>
                            <w:fldChar w:fldCharType="end"/>
                          </w:r>
                        </w:p>
                        <w:p w14:paraId="46F4D8DA" w14:textId="77777777" w:rsidR="00363B02" w:rsidRPr="00213B9A" w:rsidRDefault="00363B0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clsh="http://schemas.microsoft.com/office/drawing/2020/classificationShape" xmlns:a14="http://schemas.microsoft.com/office/drawing/2010/main" xmlns:a="http://schemas.openxmlformats.org/drawingml/2006/main">
          <w:pict>
            <v:shapetype id="_x0000_t202" coordsize="21600,21600" o:spt="202" path="m,l,21600r21600,l21600,xe" w14:anchorId="18736F4C">
              <v:stroke joinstyle="miter"/>
              <v:path gradientshapeok="t" o:connecttype="rect"/>
            </v:shapetype>
            <v:shape id="_x0000_s1029"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IqDcxbdAAAACgEAAA8AAABkcnMvZG93&#10;bnJldi54bWxMj8FOwzAQRO9I/IO1SNyoQ6JWNI1ToSIu3GiBsxMviYW9TmO3NX/PcoLLSqPRzM5r&#10;ttk7ccY52kAK7hcFCKQ+GEuDgrfD890DiJg0Ge0CoYJvjLBtr68aXZtwoVc879MguIRirRWMKU21&#10;lLEf0eu4CBMSe59h9jqxnAdpZn3hcu9kWRQr6bUl/jDqCXcj9l/7k1dwNLLLL8fB5N3yw75b1637&#10;w6zU7U1+2vB53IBImNNfAn4ZeD+0PKwLJzJROAVMkxSUFQg2V9UaRMeyrJYg20b+R2h/AAAA//8D&#10;AFBLAQItABQABgAIAAAAIQC2gziS/gAAAOEBAAATAAAAAAAAAAAAAAAAAAAAAABbQ29udGVudF9U&#10;eXBlc10ueG1sUEsBAi0AFAAGAAgAAAAhADj9If/WAAAAlAEAAAsAAAAAAAAAAAAAAAAALwEAAF9y&#10;ZWxzLy5yZWxzUEsBAi0AFAAGAAgAAAAhAHB1oLH1AQAAxAMAAA4AAAAAAAAAAAAAAAAALgIAAGRy&#10;cy9lMm9Eb2MueG1sUEsBAi0AFAAGAAgAAAAhAIqDcxbdAAAACgEAAA8AAAAAAAAAAAAAAAAATwQA&#10;AGRycy9kb3ducmV2LnhtbFBLBQYAAAAABAAEAPMAAABZBQAAAAA=&#10;">
              <v:textbox style="mso-fit-shape-to-text:t" inset="0,0,0,0">
                <w:txbxContent>
                  <w:p w:rsidRPr="00213B9A" w:rsidR="00363B02" w:rsidP="00E40548" w:rsidRDefault="00363B02" w14:paraId="1517A3D5" w14:textId="2E40E60C">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sidR="00826AC6">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26AC6">
                      <w:rPr>
                        <w:rFonts w:cs="Arial"/>
                        <w:noProof/>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826AC6">
                      <w:rPr>
                        <w:rFonts w:cs="Arial"/>
                        <w:noProof/>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826AC6">
                      <w:rPr>
                        <w:rFonts w:cs="Arial"/>
                        <w:noProof/>
                        <w:sz w:val="18"/>
                      </w:rPr>
                      <w:instrText>2</w:instrText>
                    </w:r>
                    <w:r w:rsidRPr="00213B9A">
                      <w:rPr>
                        <w:rFonts w:cs="Arial"/>
                        <w:sz w:val="18"/>
                      </w:rPr>
                      <w:fldChar w:fldCharType="end"/>
                    </w:r>
                    <w:r w:rsidRPr="00213B9A">
                      <w:rPr>
                        <w:rFonts w:cs="Arial"/>
                        <w:sz w:val="18"/>
                      </w:rPr>
                      <w:fldChar w:fldCharType="separate"/>
                    </w:r>
                    <w:r w:rsidR="00826AC6">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sidR="00826AC6">
                      <w:rPr>
                        <w:rFonts w:cs="Arial"/>
                        <w:noProof/>
                        <w:sz w:val="18"/>
                      </w:rPr>
                      <w:t>.../</w:t>
                    </w:r>
                    <w:r w:rsidR="00826AC6">
                      <w:rPr>
                        <w:rFonts w:cs="Arial"/>
                        <w:noProof/>
                        <w:sz w:val="18"/>
                      </w:rPr>
                      <w:t>2</w:t>
                    </w:r>
                    <w:r w:rsidRPr="00213B9A">
                      <w:rPr>
                        <w:rFonts w:cs="Arial"/>
                        <w:sz w:val="18"/>
                      </w:rPr>
                      <w:fldChar w:fldCharType="end"/>
                    </w:r>
                  </w:p>
                  <w:p w:rsidRPr="00213B9A" w:rsidR="00363B02" w:rsidP="00E40548" w:rsidRDefault="00363B02" w14:paraId="46F4D8DA" w14:textId="77777777">
                    <w:pPr>
                      <w:pStyle w:val="09-Footer"/>
                      <w:shd w:val="solid" w:color="FFFFFF" w:fill="auto"/>
                      <w:jc w:val="right"/>
                      <w:rPr>
                        <w:noProof/>
                        <w:sz w:val="14"/>
                      </w:rPr>
                    </w:pPr>
                  </w:p>
                </w:txbxContent>
              </v:textbox>
              <w10:wrap type="square" anchorx="margin"/>
            </v:shape>
          </w:pict>
        </mc:Fallback>
      </mc:AlternateContent>
    </w:r>
    <w:r w:rsidR="00363B02" w:rsidRPr="00363B02">
      <w:rPr>
        <w:lang w:val="en-US"/>
      </w:rPr>
      <w:t>Your contact:</w:t>
    </w:r>
  </w:p>
  <w:p w14:paraId="19EBFFAB" w14:textId="77777777" w:rsidR="00363B02" w:rsidRPr="00363B02" w:rsidRDefault="00363B02" w:rsidP="00E40548">
    <w:pPr>
      <w:pStyle w:val="09-Footer"/>
      <w:shd w:val="solid" w:color="FFFFFF" w:fill="auto"/>
      <w:rPr>
        <w:noProof/>
        <w:lang w:val="en-US"/>
      </w:rPr>
    </w:pPr>
    <w:r w:rsidRPr="00363B02">
      <w:rPr>
        <w:lang w:val="en-US"/>
      </w:rPr>
      <w:t>First name, last name, phone: international</w:t>
    </w:r>
    <w:r>
      <w:rPr>
        <w:noProof/>
      </w:rPr>
      <mc:AlternateContent>
        <mc:Choice Requires="wps">
          <w:drawing>
            <wp:anchor distT="4294967292" distB="4294967292" distL="114300" distR="114300" simplePos="0" relativeHeight="251658250" behindDoc="0" locked="0" layoutInCell="1" allowOverlap="1" wp14:anchorId="440331D4" wp14:editId="499B5873">
              <wp:simplePos x="0" y="0"/>
              <wp:positionH relativeFrom="page">
                <wp:posOffset>0</wp:posOffset>
              </wp:positionH>
              <wp:positionV relativeFrom="page">
                <wp:posOffset>5346700</wp:posOffset>
              </wp:positionV>
              <wp:extent cx="269875" cy="0"/>
              <wp:effectExtent l="0" t="0" r="0" b="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clsh="http://schemas.microsoft.com/office/drawing/2020/classificationShape" xmlns:a14="http://schemas.microsoft.com/office/drawing/2010/main" xmlns:a="http://schemas.openxmlformats.org/drawingml/2006/main">
          <w:pict>
            <v:shapetype id="_x0000_t32" coordsize="21600,21600" o:oned="t" filled="f" o:spt="32" path="m,l21600,21600e" w14:anchorId="4225368E">
              <v:path fillok="f" arrowok="t" o:connecttype="none"/>
              <o:lock v:ext="edit" shapetype="t"/>
            </v:shapetype>
            <v:shape id="Gerade Verbindung mit Pfeil 38"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DA9" w14:textId="5706822A" w:rsidR="00BA56B6" w:rsidRDefault="00EE7218">
    <w:pPr>
      <w:pStyle w:val="Fuzeile"/>
    </w:pPr>
    <w:r>
      <w:rPr>
        <w:noProof/>
      </w:rPr>
      <mc:AlternateContent>
        <mc:Choice Requires="wps">
          <w:drawing>
            <wp:anchor distT="0" distB="0" distL="0" distR="0" simplePos="0" relativeHeight="251663375" behindDoc="0" locked="0" layoutInCell="1" allowOverlap="1" wp14:anchorId="2FBC56DB" wp14:editId="44A95B2F">
              <wp:simplePos x="635" y="635"/>
              <wp:positionH relativeFrom="page">
                <wp:align>center</wp:align>
              </wp:positionH>
              <wp:positionV relativeFrom="page">
                <wp:align>bottom</wp:align>
              </wp:positionV>
              <wp:extent cx="443865" cy="443865"/>
              <wp:effectExtent l="0" t="0" r="18415" b="0"/>
              <wp:wrapNone/>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F728CA" w14:textId="51E476AB" w:rsidR="00EE7218" w:rsidRPr="00EE7218" w:rsidRDefault="00EE7218" w:rsidP="00EE7218">
                          <w:pPr>
                            <w:spacing w:after="0"/>
                            <w:rPr>
                              <w:rFonts w:ascii="Calibri" w:eastAsia="Calibri" w:hAnsi="Calibri" w:cs="Calibri"/>
                              <w:noProof/>
                              <w:color w:val="000000"/>
                              <w:sz w:val="16"/>
                              <w:szCs w:val="16"/>
                            </w:rPr>
                          </w:pPr>
                          <w:r w:rsidRPr="00EE7218">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FBC56DB">
              <v:stroke joinstyle="miter"/>
              <v:path gradientshapeok="t" o:connecttype="rect"/>
            </v:shapetype>
            <v:shape id="Textfeld 18" style="position:absolute;margin-left:0;margin-top:0;width:34.95pt;height:34.95pt;z-index:251663375;visibility:visible;mso-wrap-style:none;mso-wrap-distance-left:0;mso-wrap-distance-top:0;mso-wrap-distance-right:0;mso-wrap-distance-bottom:0;mso-position-horizontal:center;mso-position-horizontal-relative:page;mso-position-vertical:bottom;mso-position-vertical-relative:page;v-text-anchor:bottom" alt="Internal"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v:fill o:detectmouseclick="t"/>
              <v:textbox style="mso-fit-shape-to-text:t" inset="0,0,0,15pt">
                <w:txbxContent>
                  <w:p w:rsidRPr="00EE7218" w:rsidR="00EE7218" w:rsidP="00EE7218" w:rsidRDefault="00EE7218" w14:paraId="11F728CA" w14:textId="51E476AB">
                    <w:pPr>
                      <w:spacing w:after="0"/>
                      <w:rPr>
                        <w:rFonts w:ascii="Calibri" w:hAnsi="Calibri" w:eastAsia="Calibri" w:cs="Calibri"/>
                        <w:noProof/>
                        <w:color w:val="000000"/>
                        <w:sz w:val="16"/>
                        <w:szCs w:val="16"/>
                      </w:rPr>
                    </w:pPr>
                    <w:r w:rsidRPr="00EE7218">
                      <w:rPr>
                        <w:rFonts w:ascii="Calibri" w:hAnsi="Calibri" w:eastAsia="Calibri" w:cs="Calibri"/>
                        <w:noProof/>
                        <w:color w:val="000000"/>
                        <w:sz w:val="16"/>
                        <w:szCs w:val="16"/>
                      </w:rPr>
                      <w:t>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B734" w14:textId="5B80FC6E" w:rsidR="004859E1" w:rsidRDefault="004859E1" w:rsidP="004859E1">
    <w:pPr>
      <w:pStyle w:val="09-Footer"/>
      <w:shd w:val="solid" w:color="FFFFFF" w:fill="auto"/>
      <w:rPr>
        <w:noProof/>
      </w:rPr>
    </w:pPr>
    <w:r>
      <w:rPr>
        <w:noProof/>
        <w:color w:val="2B579A"/>
        <w:shd w:val="clear" w:color="auto" w:fill="E6E6E6"/>
      </w:rPr>
      <mc:AlternateContent>
        <mc:Choice Requires="wps">
          <w:drawing>
            <wp:anchor distT="45720" distB="45720" distL="114300" distR="114300" simplePos="0" relativeHeight="251658247" behindDoc="0" locked="0" layoutInCell="1" allowOverlap="1" wp14:anchorId="12A776EA" wp14:editId="7E60F5E1">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87B9BC5" w14:textId="77777777" w:rsidR="004859E1" w:rsidRPr="0006310A" w:rsidRDefault="004859E1" w:rsidP="004859E1">
                          <w:pPr>
                            <w:pStyle w:val="Fuzeile"/>
                            <w:tabs>
                              <w:tab w:val="right" w:pos="8280"/>
                            </w:tabs>
                            <w:ind w:right="71"/>
                            <w:jc w:val="right"/>
                            <w:rPr>
                              <w:rFonts w:cs="Arial"/>
                              <w:sz w:val="14"/>
                              <w:lang w:val="en-US"/>
                            </w:rPr>
                          </w:pPr>
                          <w:r w:rsidRPr="0006310A">
                            <w:rPr>
                              <w:noProof/>
                              <w:color w:val="2B579A"/>
                              <w:sz w:val="18"/>
                              <w:szCs w:val="18"/>
                              <w:shd w:val="clear" w:color="auto" w:fill="E6E6E6"/>
                            </w:rPr>
                            <w:fldChar w:fldCharType="begin"/>
                          </w:r>
                          <w:r w:rsidRPr="0006310A">
                            <w:rPr>
                              <w:noProof/>
                              <w:sz w:val="18"/>
                              <w:szCs w:val="18"/>
                            </w:rPr>
                            <w:instrText xml:space="preserve"> PAGE </w:instrText>
                          </w:r>
                          <w:r w:rsidRPr="0006310A">
                            <w:rPr>
                              <w:noProof/>
                              <w:color w:val="2B579A"/>
                              <w:sz w:val="18"/>
                              <w:szCs w:val="18"/>
                              <w:shd w:val="clear" w:color="auto" w:fill="E6E6E6"/>
                            </w:rPr>
                            <w:fldChar w:fldCharType="separate"/>
                          </w:r>
                          <w:r w:rsidRPr="0006310A">
                            <w:rPr>
                              <w:noProof/>
                              <w:sz w:val="18"/>
                              <w:szCs w:val="18"/>
                            </w:rPr>
                            <w:t>1</w:t>
                          </w:r>
                          <w:r w:rsidRPr="0006310A">
                            <w:rPr>
                              <w:noProof/>
                              <w:color w:val="2B579A"/>
                              <w:sz w:val="18"/>
                              <w:szCs w:val="18"/>
                              <w:shd w:val="clear" w:color="auto" w:fill="E6E6E6"/>
                            </w:rPr>
                            <w:fldChar w:fldCharType="end"/>
                          </w:r>
                          <w:r w:rsidRPr="0006310A">
                            <w:rPr>
                              <w:noProof/>
                              <w:sz w:val="18"/>
                              <w:szCs w:val="18"/>
                            </w:rPr>
                            <w:t>/</w:t>
                          </w:r>
                          <w:r w:rsidRPr="0006310A">
                            <w:rPr>
                              <w:noProof/>
                              <w:color w:val="2B579A"/>
                              <w:sz w:val="18"/>
                              <w:szCs w:val="18"/>
                              <w:shd w:val="clear" w:color="auto" w:fill="E6E6E6"/>
                            </w:rPr>
                            <w:fldChar w:fldCharType="begin"/>
                          </w:r>
                          <w:r w:rsidRPr="0006310A">
                            <w:rPr>
                              <w:noProof/>
                              <w:sz w:val="18"/>
                              <w:szCs w:val="18"/>
                            </w:rPr>
                            <w:instrText xml:space="preserve"> NUMPAGES </w:instrText>
                          </w:r>
                          <w:r w:rsidRPr="0006310A">
                            <w:rPr>
                              <w:noProof/>
                              <w:color w:val="2B579A"/>
                              <w:sz w:val="18"/>
                              <w:szCs w:val="18"/>
                              <w:shd w:val="clear" w:color="auto" w:fill="E6E6E6"/>
                            </w:rPr>
                            <w:fldChar w:fldCharType="separate"/>
                          </w:r>
                          <w:r w:rsidRPr="0006310A">
                            <w:rPr>
                              <w:noProof/>
                              <w:sz w:val="18"/>
                              <w:szCs w:val="18"/>
                            </w:rPr>
                            <w:t>2</w:t>
                          </w:r>
                          <w:r w:rsidRPr="0006310A">
                            <w:rPr>
                              <w:noProof/>
                              <w:color w:val="2B579A"/>
                              <w:sz w:val="18"/>
                              <w:szCs w:val="18"/>
                              <w:shd w:val="clear" w:color="auto" w:fill="E6E6E6"/>
                            </w:rPr>
                            <w:fldChar w:fldCharType="end"/>
                          </w:r>
                        </w:p>
                        <w:p w14:paraId="09137A69" w14:textId="77777777" w:rsidR="004859E1" w:rsidRPr="0006310A" w:rsidRDefault="004859E1" w:rsidP="004859E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776EA" id="_x0000_t202" coordsize="21600,21600" o:spt="202" path="m,l,21600r21600,l21600,xe">
              <v:stroke joinstyle="miter"/>
              <v:path gradientshapeok="t" o:connecttype="rect"/>
            </v:shapetype>
            <v:shape id="_x0000_s1034"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FB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CCDlJhG22BxJBo+jzehZ&#13;&#10;UNCh/8NZTxarefi9By85018sSZn8eA78OdieA7CCUmseORvD25h9mygGd0MSb1Rm/1T51CJZJYty&#13;&#10;snXy4vN9/uvp8a3/Ag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EGUxQfQBAADEAwAADgAAAAAAAAAAAAAAAAAuAgAAZHJz&#13;&#10;L2Uyb0RvYy54bWxQSwECLQAUAAYACAAAACEAioNzFt0AAAAKAQAADwAAAAAAAAAAAAAAAABOBAAA&#13;&#10;ZHJzL2Rvd25yZXYueG1sUEsFBgAAAAAEAAQA8wAAAFgFAAAAAA==&#13;&#10;" filled="f" stroked="f">
              <v:textbox style="mso-fit-shape-to-text:t" inset="0,0,0,0">
                <w:txbxContent>
                  <w:p w14:paraId="087B9BC5" w14:textId="77777777" w:rsidR="004859E1" w:rsidRPr="0006310A" w:rsidRDefault="004859E1" w:rsidP="004859E1">
                    <w:pPr>
                      <w:pStyle w:val="Fuzeile"/>
                      <w:tabs>
                        <w:tab w:val="right" w:pos="8280"/>
                      </w:tabs>
                      <w:ind w:right="71"/>
                      <w:jc w:val="right"/>
                      <w:rPr>
                        <w:rFonts w:cs="Arial"/>
                        <w:sz w:val="14"/>
                        <w:lang w:val="en-US"/>
                      </w:rPr>
                    </w:pPr>
                    <w:r w:rsidRPr="0006310A">
                      <w:rPr>
                        <w:noProof/>
                        <w:color w:val="2B579A"/>
                        <w:sz w:val="18"/>
                        <w:szCs w:val="18"/>
                        <w:shd w:val="clear" w:color="auto" w:fill="E6E6E6"/>
                      </w:rPr>
                      <w:fldChar w:fldCharType="begin"/>
                    </w:r>
                    <w:r w:rsidRPr="0006310A">
                      <w:rPr>
                        <w:noProof/>
                        <w:sz w:val="18"/>
                        <w:szCs w:val="18"/>
                      </w:rPr>
                      <w:instrText xml:space="preserve"> PAGE </w:instrText>
                    </w:r>
                    <w:r w:rsidRPr="0006310A">
                      <w:rPr>
                        <w:noProof/>
                        <w:color w:val="2B579A"/>
                        <w:sz w:val="18"/>
                        <w:szCs w:val="18"/>
                        <w:shd w:val="clear" w:color="auto" w:fill="E6E6E6"/>
                      </w:rPr>
                      <w:fldChar w:fldCharType="separate"/>
                    </w:r>
                    <w:r w:rsidRPr="0006310A">
                      <w:rPr>
                        <w:noProof/>
                        <w:sz w:val="18"/>
                        <w:szCs w:val="18"/>
                      </w:rPr>
                      <w:t>1</w:t>
                    </w:r>
                    <w:r w:rsidRPr="0006310A">
                      <w:rPr>
                        <w:noProof/>
                        <w:color w:val="2B579A"/>
                        <w:sz w:val="18"/>
                        <w:szCs w:val="18"/>
                        <w:shd w:val="clear" w:color="auto" w:fill="E6E6E6"/>
                      </w:rPr>
                      <w:fldChar w:fldCharType="end"/>
                    </w:r>
                    <w:r w:rsidRPr="0006310A">
                      <w:rPr>
                        <w:noProof/>
                        <w:sz w:val="18"/>
                        <w:szCs w:val="18"/>
                      </w:rPr>
                      <w:t>/</w:t>
                    </w:r>
                    <w:r w:rsidRPr="0006310A">
                      <w:rPr>
                        <w:noProof/>
                        <w:color w:val="2B579A"/>
                        <w:sz w:val="18"/>
                        <w:szCs w:val="18"/>
                        <w:shd w:val="clear" w:color="auto" w:fill="E6E6E6"/>
                      </w:rPr>
                      <w:fldChar w:fldCharType="begin"/>
                    </w:r>
                    <w:r w:rsidRPr="0006310A">
                      <w:rPr>
                        <w:noProof/>
                        <w:sz w:val="18"/>
                        <w:szCs w:val="18"/>
                      </w:rPr>
                      <w:instrText xml:space="preserve"> NUMPAGES </w:instrText>
                    </w:r>
                    <w:r w:rsidRPr="0006310A">
                      <w:rPr>
                        <w:noProof/>
                        <w:color w:val="2B579A"/>
                        <w:sz w:val="18"/>
                        <w:szCs w:val="18"/>
                        <w:shd w:val="clear" w:color="auto" w:fill="E6E6E6"/>
                      </w:rPr>
                      <w:fldChar w:fldCharType="separate"/>
                    </w:r>
                    <w:r w:rsidRPr="0006310A">
                      <w:rPr>
                        <w:noProof/>
                        <w:sz w:val="18"/>
                        <w:szCs w:val="18"/>
                      </w:rPr>
                      <w:t>2</w:t>
                    </w:r>
                    <w:r w:rsidRPr="0006310A">
                      <w:rPr>
                        <w:noProof/>
                        <w:color w:val="2B579A"/>
                        <w:sz w:val="18"/>
                        <w:szCs w:val="18"/>
                        <w:shd w:val="clear" w:color="auto" w:fill="E6E6E6"/>
                      </w:rPr>
                      <w:fldChar w:fldCharType="end"/>
                    </w:r>
                  </w:p>
                  <w:p w14:paraId="09137A69" w14:textId="77777777" w:rsidR="004859E1" w:rsidRPr="0006310A" w:rsidRDefault="004859E1" w:rsidP="004859E1">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AE3EB87" w:rsidR="009C40BB" w:rsidRPr="004859E1" w:rsidRDefault="004859E1" w:rsidP="004859E1">
    <w:pPr>
      <w:pStyle w:val="09-Footer"/>
      <w:shd w:val="solid" w:color="FFFFFF" w:fill="auto"/>
      <w:rPr>
        <w:noProof/>
      </w:rPr>
    </w:pPr>
    <w:r>
      <w:rPr>
        <w:noProof/>
      </w:rPr>
      <w:t xml:space="preserve">Henry Schniewind, Telefon: </w:t>
    </w:r>
    <w:r w:rsidRPr="009446F0">
      <w:rPr>
        <w:szCs w:val="22"/>
      </w:rPr>
      <w:t>+49 511 938-21810</w:t>
    </w:r>
    <w:r>
      <w:rPr>
        <w:noProof/>
        <w:color w:val="2B579A"/>
        <w:shd w:val="clear" w:color="auto" w:fill="E6E6E6"/>
      </w:rPr>
      <mc:AlternateContent>
        <mc:Choice Requires="wps">
          <w:drawing>
            <wp:anchor distT="4294967292" distB="4294967292" distL="114300" distR="114300" simplePos="0" relativeHeight="251658246" behindDoc="0" locked="0" layoutInCell="1" allowOverlap="1" wp14:anchorId="661F6A37" wp14:editId="5E3AA535">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clsh="http://schemas.microsoft.com/office/drawing/2020/classificationShape" xmlns:a14="http://schemas.microsoft.com/office/drawing/2010/main" xmlns:a="http://schemas.openxmlformats.org/drawingml/2006/main">
          <w:pict>
            <v:shapetype id="_x0000_t32" coordsize="21600,21600" o:oned="t" filled="f" o:spt="32" path="m,l21600,21600e" w14:anchorId="4E2B1E5E">
              <v:path fillok="f" arrowok="t" o:connecttype="none"/>
              <o:lock v:ext="edit" shapetype="t"/>
            </v:shapetype>
            <v:shape id="Gerade Verbindung mit Pfeil 24"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452C3DC5" w:rsidR="00E40548" w:rsidRDefault="00EE7218" w:rsidP="00E40548">
    <w:pPr>
      <w:pStyle w:val="09-Footer"/>
      <w:shd w:val="solid" w:color="FFFFFF" w:fill="auto"/>
      <w:rPr>
        <w:noProof/>
      </w:rPr>
    </w:pPr>
    <w:r>
      <w:rPr>
        <w:noProof/>
        <w:color w:val="2B579A"/>
      </w:rPr>
      <mc:AlternateContent>
        <mc:Choice Requires="wps">
          <w:drawing>
            <wp:anchor distT="0" distB="0" distL="0" distR="0" simplePos="0" relativeHeight="251662351" behindDoc="0" locked="0" layoutInCell="1" allowOverlap="1" wp14:anchorId="4D4A91B2" wp14:editId="57C105C2">
              <wp:simplePos x="635" y="635"/>
              <wp:positionH relativeFrom="page">
                <wp:align>center</wp:align>
              </wp:positionH>
              <wp:positionV relativeFrom="page">
                <wp:align>bottom</wp:align>
              </wp:positionV>
              <wp:extent cx="443865" cy="443865"/>
              <wp:effectExtent l="0" t="0" r="18415" b="0"/>
              <wp:wrapNone/>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E1FEC5" w14:textId="6DF7D55B" w:rsidR="00EE7218" w:rsidRPr="00EE7218" w:rsidRDefault="00EE7218" w:rsidP="00EE7218">
                          <w:pPr>
                            <w:spacing w:after="0"/>
                            <w:rPr>
                              <w:rFonts w:ascii="Calibri" w:eastAsia="Calibri" w:hAnsi="Calibri" w:cs="Calibri"/>
                              <w:noProof/>
                              <w:color w:val="000000"/>
                              <w:sz w:val="16"/>
                              <w:szCs w:val="16"/>
                            </w:rPr>
                          </w:pPr>
                          <w:r w:rsidRPr="00EE7218">
                            <w:rPr>
                              <w:rFonts w:ascii="Calibri" w:eastAsia="Calibri" w:hAnsi="Calibri" w:cs="Calibri"/>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14="http://schemas.microsoft.com/office/drawing/2010/main">
          <w:pict>
            <v:shapetype id="_x0000_t202" coordsize="21600,21600" o:spt="202" path="m,l,21600r21600,l21600,xe" w14:anchorId="4D4A91B2">
              <v:stroke joinstyle="miter"/>
              <v:path gradientshapeok="t" o:connecttype="rect"/>
            </v:shapetype>
            <v:shape id="Textfeld 17" style="position:absolute;margin-left:0;margin-top:0;width:34.95pt;height:34.95pt;z-index:251662351;visibility:visible;mso-wrap-style:none;mso-wrap-distance-left:0;mso-wrap-distance-top:0;mso-wrap-distance-right:0;mso-wrap-distance-bottom:0;mso-position-horizontal:center;mso-position-horizontal-relative:page;mso-position-vertical:bottom;mso-position-vertical-relative:page;v-text-anchor:bottom" alt="Internal"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v:fill o:detectmouseclick="t"/>
              <v:textbox style="mso-fit-shape-to-text:t" inset="0,0,0,15pt">
                <w:txbxContent>
                  <w:p w:rsidRPr="00EE7218" w:rsidR="00EE7218" w:rsidP="00EE7218" w:rsidRDefault="00EE7218" w14:paraId="79E1FEC5" w14:textId="6DF7D55B">
                    <w:pPr>
                      <w:spacing w:after="0"/>
                      <w:rPr>
                        <w:rFonts w:ascii="Calibri" w:hAnsi="Calibri" w:eastAsia="Calibri" w:cs="Calibri"/>
                        <w:noProof/>
                        <w:color w:val="000000"/>
                        <w:sz w:val="16"/>
                        <w:szCs w:val="16"/>
                      </w:rPr>
                    </w:pPr>
                    <w:r w:rsidRPr="00EE7218">
                      <w:rPr>
                        <w:rFonts w:ascii="Calibri" w:hAnsi="Calibri" w:eastAsia="Calibri" w:cs="Calibri"/>
                        <w:noProof/>
                        <w:color w:val="000000"/>
                        <w:sz w:val="16"/>
                        <w:szCs w:val="16"/>
                      </w:rPr>
                      <w:t>Internal</w:t>
                    </w:r>
                  </w:p>
                </w:txbxContent>
              </v:textbox>
              <w10:wrap anchorx="page" anchory="page"/>
            </v:shape>
          </w:pict>
        </mc:Fallback>
      </mc:AlternateContent>
    </w:r>
    <w:r w:rsidR="00E40548">
      <w:rPr>
        <w:noProof/>
        <w:color w:val="2B579A"/>
        <w:shd w:val="clear" w:color="auto" w:fill="E6E6E6"/>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r w:rsidR="00FA43D0" w:rsidRPr="00213B9A">
                            <w:rPr>
                              <w:rFonts w:cs="Arial"/>
                              <w:noProof/>
                              <w:sz w:val="18"/>
                              <w:lang w:val="en-US"/>
                            </w:rPr>
                            <w:instrText>...</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r w:rsidR="00FA43D0" w:rsidRPr="00213B9A">
                            <w:rPr>
                              <w:rFonts w:cs="Arial"/>
                              <w:noProof/>
                              <w:sz w:val="18"/>
                              <w:lang w:val="en-US"/>
                            </w:rPr>
                            <w:t>.../</w:t>
                          </w:r>
                          <w:r w:rsidR="00FA43D0">
                            <w:rPr>
                              <w:rFonts w:cs="Arial"/>
                              <w:noProof/>
                              <w:sz w:val="18"/>
                              <w:lang w:val="en-US"/>
                            </w:rPr>
                            <w:t>3</w:t>
                          </w:r>
                          <w:r w:rsidRPr="00213B9A">
                            <w:rPr>
                              <w:rFonts w:cs="Arial"/>
                              <w:color w:val="2B579A"/>
                              <w:sz w:val="18"/>
                              <w:shd w:val="clear" w:color="auto" w:fill="E6E6E6"/>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clsh="http://schemas.microsoft.com/office/drawing/2020/classificationShape" xmlns:a14="http://schemas.microsoft.com/office/drawing/2010/main" xmlns:a="http://schemas.openxmlformats.org/drawingml/2006/main">
          <w:pict>
            <v:shapetype id="_x0000_t202" coordsize="21600,21600" o:spt="202" path="m,l,21600r21600,l21600,xe" w14:anchorId="62D4F6AF">
              <v:stroke joinstyle="miter"/>
              <v:path gradientshapeok="t" o:connecttype="rect"/>
            </v:shapetype>
            <v:shape id="_x0000_s1033"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IqDcxbdAAAACgEAAA8AAABkcnMvZG93&#10;bnJldi54bWxMj8FOwzAQRO9I/IO1SNyoQ6JWNI1ToSIu3GiBsxMviYW9TmO3NX/PcoLLSqPRzM5r&#10;ttk7ccY52kAK7hcFCKQ+GEuDgrfD890DiJg0Ge0CoYJvjLBtr68aXZtwoVc879MguIRirRWMKU21&#10;lLEf0eu4CBMSe59h9jqxnAdpZn3hcu9kWRQr6bUl/jDqCXcj9l/7k1dwNLLLL8fB5N3yw75b1637&#10;w6zU7U1+2vB53IBImNNfAn4ZeD+0PKwLJzJROAVMkxSUFQg2V9UaRMeyrJYg20b+R2h/AAAA//8D&#10;AFBLAQItABQABgAIAAAAIQC2gziS/gAAAOEBAAATAAAAAAAAAAAAAAAAAAAAAABbQ29udGVudF9U&#10;eXBlc10ueG1sUEsBAi0AFAAGAAgAAAAhADj9If/WAAAAlAEAAAsAAAAAAAAAAAAAAAAALwEAAF9y&#10;ZWxzLy5yZWxzUEsBAi0AFAAGAAgAAAAhAAIggHn1AQAAxAMAAA4AAAAAAAAAAAAAAAAALgIAAGRy&#10;cy9lMm9Eb2MueG1sUEsBAi0AFAAGAAgAAAAhAIqDcxbdAAAACgEAAA8AAAAAAAAAAAAAAAAATwQA&#10;AGRycy9kb3ducmV2LnhtbFBLBQYAAAAABAAEAPMAAABZBQAAAAA=&#10;">
              <v:textbox style="mso-fit-shape-to-text:t" inset="0,0,0,0">
                <w:txbxContent>
                  <w:p w:rsidRPr="00213B9A" w:rsidR="00E40548" w:rsidP="00E40548" w:rsidRDefault="00E40548" w14:paraId="43F30A98" w14:textId="77777777">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r w:rsidRPr="00213B9A" w:rsidR="00FA43D0">
                      <w:rPr>
                        <w:rFonts w:cs="Arial"/>
                        <w:noProof/>
                        <w:sz w:val="18"/>
                        <w:lang w:val="en-US"/>
                      </w:rPr>
                      <w:instrText>...</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r w:rsidRPr="00213B9A" w:rsidR="00FA43D0">
                      <w:rPr>
                        <w:rFonts w:cs="Arial"/>
                        <w:noProof/>
                        <w:sz w:val="18"/>
                        <w:lang w:val="en-US"/>
                      </w:rPr>
                      <w:t>.../</w:t>
                    </w:r>
                    <w:r w:rsidR="00FA43D0">
                      <w:rPr>
                        <w:rFonts w:cs="Arial"/>
                        <w:noProof/>
                        <w:sz w:val="18"/>
                        <w:lang w:val="en-US"/>
                      </w:rPr>
                      <w:t>3</w:t>
                    </w:r>
                    <w:r w:rsidRPr="00213B9A">
                      <w:rPr>
                        <w:rFonts w:cs="Arial"/>
                        <w:color w:val="2B579A"/>
                        <w:sz w:val="18"/>
                        <w:shd w:val="clear" w:color="auto" w:fill="E6E6E6"/>
                      </w:rPr>
                      <w:fldChar w:fldCharType="end"/>
                    </w:r>
                  </w:p>
                  <w:p w:rsidRPr="00213B9A" w:rsidR="00E40548" w:rsidP="00E40548" w:rsidRDefault="00E40548" w14:paraId="5DEA47DA" w14:textId="77777777">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color w:val="2B579A"/>
        <w:shd w:val="clear" w:color="auto" w:fill="E6E6E6"/>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clsh="http://schemas.microsoft.com/office/drawing/2020/classificationShape" xmlns:a14="http://schemas.microsoft.com/office/drawing/2010/main" xmlns:a="http://schemas.openxmlformats.org/drawingml/2006/main">
          <w:pict>
            <v:shapetype id="_x0000_t32" coordsize="21600,21600" o:oned="t" filled="f" o:spt="32" path="m,l21600,21600e" w14:anchorId="129328CA">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7E19" w14:textId="77777777" w:rsidR="00617F3A" w:rsidRDefault="00617F3A">
      <w:pPr>
        <w:spacing w:after="0" w:line="240" w:lineRule="auto"/>
      </w:pPr>
      <w:r>
        <w:separator/>
      </w:r>
    </w:p>
  </w:footnote>
  <w:footnote w:type="continuationSeparator" w:id="0">
    <w:p w14:paraId="765AFC33" w14:textId="77777777" w:rsidR="00617F3A" w:rsidRDefault="00617F3A">
      <w:pPr>
        <w:spacing w:after="0" w:line="240" w:lineRule="auto"/>
      </w:pPr>
      <w:r>
        <w:continuationSeparator/>
      </w:r>
    </w:p>
  </w:footnote>
  <w:footnote w:type="continuationNotice" w:id="1">
    <w:p w14:paraId="20B87975" w14:textId="77777777" w:rsidR="00617F3A" w:rsidRDefault="00617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AA40" w14:textId="77777777" w:rsidR="00363B02" w:rsidRPr="00216088" w:rsidRDefault="00363B02" w:rsidP="00E40548">
    <w:pPr>
      <w:pStyle w:val="Kopfzeile"/>
    </w:pPr>
    <w:r>
      <w:t xml:space="preserve"> </w:t>
    </w:r>
    <w:r>
      <w:rPr>
        <w:noProof/>
      </w:rPr>
      <mc:AlternateContent>
        <mc:Choice Requires="wps">
          <w:drawing>
            <wp:anchor distT="0" distB="0" distL="114300" distR="114300" simplePos="0" relativeHeight="251658249" behindDoc="0" locked="0" layoutInCell="1" allowOverlap="1" wp14:anchorId="7DEBF8F4" wp14:editId="60BAB0E5">
              <wp:simplePos x="0" y="0"/>
              <wp:positionH relativeFrom="margin">
                <wp:align>right</wp:align>
              </wp:positionH>
              <wp:positionV relativeFrom="page">
                <wp:posOffset>394970</wp:posOffset>
              </wp:positionV>
              <wp:extent cx="2896182" cy="430306"/>
              <wp:effectExtent l="0" t="0" r="0" b="8255"/>
              <wp:wrapNone/>
              <wp:docPr id="3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AF1E478" w14:textId="77777777" w:rsidR="00363B02" w:rsidRDefault="00363B02" w:rsidP="004C6C5D">
                          <w:pPr>
                            <w:pStyle w:val="12-Title"/>
                            <w:rPr>
                              <w:sz w:val="22"/>
                              <w:szCs w:val="22"/>
                            </w:rPr>
                          </w:pPr>
                        </w:p>
                        <w:p w14:paraId="1CD690C9" w14:textId="610090ED" w:rsidR="00363B02" w:rsidRPr="00213B9A" w:rsidRDefault="00993726" w:rsidP="004C6C5D">
                          <w:pPr>
                            <w:pStyle w:val="12-Title"/>
                          </w:pPr>
                          <w:r>
                            <w:t>Pressemitteilung</w:t>
                          </w:r>
                        </w:p>
                        <w:p w14:paraId="6E7D238B" w14:textId="77777777" w:rsidR="00363B02" w:rsidRDefault="00363B02"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DEBF8F4">
              <v:stroke joinstyle="miter"/>
              <v:path gradientshapeok="t" o:connecttype="rect"/>
            </v:shapetype>
            <v:shape id="Textfeld 23"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qZCyH+MAAAAMAQAADwAAAGRycy9kb3ducmV2LnhtbEyPzU7DMBCE&#10;70i8g7VI3KidlEZVGqdCRAghcaCFcnbiJYka21Hs/JSnZznBZaXVzM7Ol+0X07EJB986KyFaCWBo&#10;K6dbW0v4eH+62wLzQVmtOmdRwgU97PPrq0yl2s32gNMx1IxCrE+VhCaEPuXcVw0a5VeuR0valxuM&#10;CrQONdeDmincdDwWIuFGtZY+NKrHxwar83E0Et6+y1Py+jle5uKlmA54fh430VrK25ul2NF42AEL&#10;uIS/C/hloP6QU7HSjVZ71kkgmiAhiWNgpN5vkghYSba1EMDzjP+HyH8AAAD//wMAUEsBAi0AFAAG&#10;AAgAAAAhALaDOJL+AAAA4QEAABMAAAAAAAAAAAAAAAAAAAAAAFtDb250ZW50X1R5cGVzXS54bWxQ&#10;SwECLQAUAAYACAAAACEAOP0h/9YAAACUAQAACwAAAAAAAAAAAAAAAAAvAQAAX3JlbHMvLnJlbHNQ&#10;SwECLQAUAAYACAAAACEAg37dCB4CAABDBAAADgAAAAAAAAAAAAAAAAAuAgAAZHJzL2Uyb0RvYy54&#10;bWxQSwECLQAUAAYACAAAACEAqZCyH+MAAAAMAQAADwAAAAAAAAAAAAAAAAB4BAAAZHJzL2Rvd25y&#10;ZXYueG1sUEsFBgAAAAAEAAQA8wAAAIgFAAAAAA==&#10;">
              <v:textbox inset="0,0,0,0">
                <w:txbxContent>
                  <w:p w:rsidR="00363B02" w:rsidP="004C6C5D" w:rsidRDefault="00363B02" w14:paraId="2AF1E478" w14:textId="77777777">
                    <w:pPr>
                      <w:pStyle w:val="12-Title"/>
                      <w:rPr>
                        <w:sz w:val="22"/>
                        <w:szCs w:val="22"/>
                      </w:rPr>
                    </w:pPr>
                  </w:p>
                  <w:p w:rsidRPr="00213B9A" w:rsidR="00363B02" w:rsidP="004C6C5D" w:rsidRDefault="00993726" w14:paraId="1CD690C9" w14:textId="610090ED">
                    <w:pPr>
                      <w:pStyle w:val="12-Title"/>
                    </w:pPr>
                    <w:r>
                      <w:t>Pressemitteilung</w:t>
                    </w:r>
                  </w:p>
                  <w:p w:rsidR="00363B02" w:rsidP="004C6C5D" w:rsidRDefault="00363B02" w14:paraId="6E7D238B" w14:textId="77777777">
                    <w:pPr>
                      <w:pStyle w:val="12-Title"/>
                    </w:pPr>
                    <w:r>
                      <w:br/>
                    </w:r>
                  </w:p>
                </w:txbxContent>
              </v:textbox>
              <w10:wrap anchorx="margin" anchory="page"/>
            </v:shape>
          </w:pict>
        </mc:Fallback>
      </mc:AlternateContent>
    </w:r>
    <w:r>
      <w:rPr>
        <w:noProof/>
      </w:rPr>
      <w:drawing>
        <wp:anchor distT="0" distB="0" distL="114300" distR="114300" simplePos="0" relativeHeight="251658248" behindDoc="0" locked="0" layoutInCell="1" allowOverlap="1" wp14:anchorId="75213A59" wp14:editId="16C85D86">
          <wp:simplePos x="0" y="0"/>
          <wp:positionH relativeFrom="page">
            <wp:posOffset>828040</wp:posOffset>
          </wp:positionH>
          <wp:positionV relativeFrom="page">
            <wp:posOffset>449971</wp:posOffset>
          </wp:positionV>
          <wp:extent cx="2484000" cy="450000"/>
          <wp:effectExtent l="0" t="0" r="0" b="7620"/>
          <wp:wrapNone/>
          <wp:docPr id="3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E73903" w14:textId="77777777" w:rsidR="00363B02" w:rsidRDefault="00363B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246C" w14:textId="77777777" w:rsidR="00363B02" w:rsidRPr="00216088" w:rsidRDefault="00363B02" w:rsidP="00E40548">
    <w:pPr>
      <w:pStyle w:val="Kopfzeile"/>
    </w:pPr>
    <w:r>
      <w:rPr>
        <w:noProof/>
      </w:rPr>
      <mc:AlternateContent>
        <mc:Choice Requires="wps">
          <w:drawing>
            <wp:anchor distT="45720" distB="45720" distL="114300" distR="114300" simplePos="0" relativeHeight="251658253" behindDoc="0" locked="0" layoutInCell="1" allowOverlap="1" wp14:anchorId="1A774DB0" wp14:editId="6DEC1A1F">
              <wp:simplePos x="0" y="0"/>
              <wp:positionH relativeFrom="margin">
                <wp:align>left</wp:align>
              </wp:positionH>
              <wp:positionV relativeFrom="paragraph">
                <wp:posOffset>759689</wp:posOffset>
              </wp:positionV>
              <wp:extent cx="6069965" cy="268605"/>
              <wp:effectExtent l="0" t="0" r="0"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24A7B17F" w14:textId="77777777" w:rsidR="00363B02" w:rsidRPr="00213B9A" w:rsidRDefault="00363B02"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A774DB0">
              <v:stroke joinstyle="miter"/>
              <v:path gradientshapeok="t" o:connecttype="rect"/>
            </v:shapetype>
            <v:shape id="_x0000_s1028"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via9r3wAAAA0BAAAPAAAA&#10;ZHJzL2Rvd25yZXYueG1sTI9BT8MwDIXvSPyHyEjcWFJEK9I1nRATVxAbIHHLGq+taJyqydby7zEn&#10;uFjye/Lz+6rN4gdxxin2gQxkKwUCqQmup9bA2/7p5h5ETJacHQKhgW+MsKkvLypbujDTK553qRUc&#10;QrG0BrqUxlLK2HTobVyFEYm9Y5i8TbxOrXSTnTncD/JWqUJ62xN/6OyIjx02X7uTN/D+fPz8uFMv&#10;7dbn4xwWJclracz11bJd83hYg0i4pL8L+GXg/lBzsUM4kYtiMMA0idVMFyDY1nmuQRxYKTINsq7k&#10;f4r6BwAA//8DAFBLAQItABQABgAIAAAAIQC2gziS/gAAAOEBAAATAAAAAAAAAAAAAAAAAAAAAABb&#10;Q29udGVudF9UeXBlc10ueG1sUEsBAi0AFAAGAAgAAAAhADj9If/WAAAAlAEAAAsAAAAAAAAAAAAA&#10;AAAALwEAAF9yZWxzLy5yZWxzUEsBAi0AFAAGAAgAAAAhAJA15tz8AQAA1AMAAA4AAAAAAAAAAAAA&#10;AAAALgIAAGRycy9lMm9Eb2MueG1sUEsBAi0AFAAGAAgAAAAhAG+Jr2vfAAAADQEAAA8AAAAAAAAA&#10;AAAAAAAAVgQAAGRycy9kb3ducmV2LnhtbFBLBQYAAAAABAAEAPMAAABiBQAAAAA=&#10;">
              <v:textbox>
                <w:txbxContent>
                  <w:p w:rsidRPr="00213B9A" w:rsidR="00363B02" w:rsidP="00E40548" w:rsidRDefault="00363B02" w14:paraId="24A7B17F" w14:textId="77777777">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52" behindDoc="0" locked="0" layoutInCell="1" allowOverlap="1" wp14:anchorId="15B31884" wp14:editId="12C0402B">
          <wp:simplePos x="0" y="0"/>
          <wp:positionH relativeFrom="page">
            <wp:posOffset>828040</wp:posOffset>
          </wp:positionH>
          <wp:positionV relativeFrom="page">
            <wp:posOffset>449971</wp:posOffset>
          </wp:positionV>
          <wp:extent cx="2484000" cy="450000"/>
          <wp:effectExtent l="0" t="0" r="0" b="0"/>
          <wp:wrapNone/>
          <wp:docPr id="4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D80F49" w14:textId="77777777" w:rsidR="00363B02" w:rsidRDefault="00363B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color w:val="2B579A"/>
        <w:shd w:val="clear" w:color="auto" w:fill="E6E6E6"/>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28CDA6">
              <v:stroke joinstyle="miter"/>
              <v:path gradientshapeok="t" o:connecttype="rect"/>
            </v:shapetype>
            <v:shape id="_x0000_s1030"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pkLIf4wAAAAwBAAAPAAAAZHJzL2Rvd25yZXYueG1sTI/N&#10;TsMwEITvSLyDtUjcqJ2URlUap0JECCFxoIVyduIliRrbUez8lKdnOcFlpdXMzs6X7RfTsQkH3zor&#10;IVoJYGgrp1tbS/h4f7rbAvNBWa06Z1HCBT3s8+urTKXazfaA0zHUjEKsT5WEJoQ+5dxXDRrlV65H&#10;S9qXG4wKtA4114OaKdx0PBYi4Ua1lj40qsfHBqvzcTQS3r7LU/L6OV7m4qWYDnh+HjfRWsrbm6XY&#10;0XjYAQu4hL8L+GWg/pBTsdKNVnvWSSCaICGJY2Ck3m+SCFhJtrUQwPOM/4fIfwAAAP//AwBQSwEC&#10;LQAUAAYACAAAACEAtoM4kv4AAADhAQAAEwAAAAAAAAAAAAAAAAAAAAAAW0NvbnRlbnRfVHlwZXNd&#10;LnhtbFBLAQItABQABgAIAAAAIQA4/SH/1gAAAJQBAAALAAAAAAAAAAAAAAAAAC8BAABfcmVscy8u&#10;cmVsc1BLAQItABQABgAIAAAAIQAL3EeDIwIAAEoEAAAOAAAAAAAAAAAAAAAAAC4CAABkcnMvZTJv&#10;RG9jLnhtbFBLAQItABQABgAIAAAAIQCpkLIf4wAAAAwBAAAPAAAAAAAAAAAAAAAAAH0EAABkcnMv&#10;ZG93bnJldi54bWxQSwUGAAAAAAQABADzAAAAjQUAAAAA&#10;">
              <v:textbox inset="0,0,0,0">
                <w:txbxContent>
                  <w:p w:rsidR="004C6C5D" w:rsidP="004C6C5D" w:rsidRDefault="004C6C5D" w14:paraId="456AD9F8" w14:textId="77777777">
                    <w:pPr>
                      <w:pStyle w:val="12-Title"/>
                      <w:rPr>
                        <w:sz w:val="22"/>
                        <w:szCs w:val="22"/>
                      </w:rPr>
                    </w:pPr>
                  </w:p>
                  <w:p w:rsidRPr="00213B9A" w:rsidR="004C6C5D" w:rsidP="004C6C5D" w:rsidRDefault="000E5FCA" w14:paraId="2F38E479" w14:textId="77777777">
                    <w:pPr>
                      <w:pStyle w:val="12-Title"/>
                      <w:rPr>
                        <w:lang w:val="en-US"/>
                      </w:rPr>
                    </w:pPr>
                    <w:proofErr w:type="spellStart"/>
                    <w:r>
                      <w:rPr>
                        <w:lang w:val="en-US"/>
                      </w:rPr>
                      <w:t>Pressemitteilung</w:t>
                    </w:r>
                    <w:proofErr w:type="spellEnd"/>
                  </w:p>
                  <w:p w:rsidR="004C6C5D" w:rsidP="004C6C5D" w:rsidRDefault="004C6C5D" w14:paraId="34A1C695" w14:textId="77777777">
                    <w:pPr>
                      <w:pStyle w:val="12-Title"/>
                    </w:pPr>
                    <w:r>
                      <w:br/>
                    </w:r>
                  </w:p>
                </w:txbxContent>
              </v:textbox>
              <w10:wrap anchorx="margin" anchory="page"/>
            </v:shape>
          </w:pict>
        </mc:Fallback>
      </mc:AlternateContent>
    </w:r>
    <w:r w:rsidR="00E40548">
      <w:rPr>
        <w:noProof/>
        <w:color w:val="2B579A"/>
        <w:shd w:val="clear" w:color="auto" w:fill="E6E6E6"/>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B7F11F"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color w:val="2B579A"/>
        <w:shd w:val="clear" w:color="auto" w:fill="E6E6E6"/>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color w:val="2B579A"/>
                              <w:sz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C91DB5">
              <v:stroke joinstyle="miter"/>
              <v:path gradientshapeok="t" o:connecttype="rect"/>
            </v:shapetype>
            <v:shape id="_x0000_s103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G+Jr2vfAAAADQEAAA8AAABk&#10;cnMvZG93bnJldi54bWxMj0FPwzAMhe9I/IfISNxYUkQr0jWdEBNXEBsgccsar61onKrJ1vLvMSe4&#10;WPJ78vP7qs3iB3HGKfaBDGQrBQKpCa6n1sDb/unmHkRMlpwdAqGBb4ywqS8vKlu6MNMrnnepFRxC&#10;sbQGupTGUsrYdOhtXIURib1jmLxNvE6tdJOdOdwP8lapQnrbE3/o7IiPHTZfu5M38P58/Py4Uy/t&#10;1ufjHBYlyWtpzPXVsl3zeFiDSLikvwv4ZeD+UHOxQziRi2IwwDSJ1UwXINjWea5BHFgpMg2yruR/&#10;ivoHAAD//wMAUEsBAi0AFAAGAAgAAAAhALaDOJL+AAAA4QEAABMAAAAAAAAAAAAAAAAAAAAAAFtD&#10;b250ZW50X1R5cGVzXS54bWxQSwECLQAUAAYACAAAACEAOP0h/9YAAACUAQAACwAAAAAAAAAAAAAA&#10;AAAvAQAAX3JlbHMvLnJlbHNQSwECLQAUAAYACAAAACEAWua+s/sBAADUAwAADgAAAAAAAAAAAAAA&#10;AAAuAgAAZHJzL2Uyb0RvYy54bWxQSwECLQAUAAYACAAAACEAb4mva98AAAANAQAADwAAAAAAAAAA&#10;AAAAAABVBAAAZHJzL2Rvd25yZXYueG1sUEsFBgAAAAAEAAQA8wAAAGEFAAAAAA==&#10;">
              <v:textbox>
                <w:txbxContent>
                  <w:p w:rsidRPr="00213B9A" w:rsidR="00E40548" w:rsidP="00E40548" w:rsidRDefault="00E40548" w14:paraId="45940F36" w14:textId="77777777">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r w:rsidRPr="00213B9A" w:rsidR="00FA43D0">
                      <w:rPr>
                        <w:rFonts w:cs="Arial"/>
                        <w:noProof/>
                        <w:sz w:val="18"/>
                        <w:lang w:val="en-US"/>
                      </w:rPr>
                      <w:t xml:space="preserve">- </w:t>
                    </w:r>
                    <w:r w:rsidR="00FA43D0">
                      <w:rPr>
                        <w:rFonts w:cs="Arial"/>
                        <w:noProof/>
                        <w:sz w:val="18"/>
                        <w:lang w:val="en-US"/>
                      </w:rPr>
                      <w:t>2</w:t>
                    </w:r>
                    <w:r w:rsidRPr="00213B9A" w:rsidR="00FA43D0">
                      <w:rPr>
                        <w:rFonts w:cs="Arial"/>
                        <w:noProof/>
                        <w:sz w:val="18"/>
                      </w:rPr>
                      <w:t xml:space="preserve"> -</w:t>
                    </w:r>
                    <w:r w:rsidRPr="00213B9A">
                      <w:rPr>
                        <w:rFonts w:cs="Arial"/>
                        <w:color w:val="2B579A"/>
                        <w:sz w:val="18"/>
                        <w:shd w:val="clear" w:color="auto" w:fill="E6E6E6"/>
                      </w:rPr>
                      <w:fldChar w:fldCharType="end"/>
                    </w:r>
                  </w:p>
                </w:txbxContent>
              </v:textbox>
              <w10:wrap type="square" anchorx="margin"/>
            </v:shape>
          </w:pict>
        </mc:Fallback>
      </mc:AlternateContent>
    </w:r>
    <w:r>
      <w:rPr>
        <w:noProof/>
        <w:color w:val="2B579A"/>
        <w:shd w:val="clear" w:color="auto" w:fill="E6E6E6"/>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E0691D"/>
    <w:multiLevelType w:val="hybridMultilevel"/>
    <w:tmpl w:val="D1D42AB8"/>
    <w:lvl w:ilvl="0" w:tplc="3C48F698">
      <w:numFmt w:val="bullet"/>
      <w:lvlText w:val="•"/>
      <w:lvlJc w:val="left"/>
      <w:pPr>
        <w:ind w:left="1080" w:hanging="72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D37FA1"/>
    <w:multiLevelType w:val="hybridMultilevel"/>
    <w:tmpl w:val="301869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39615858">
    <w:abstractNumId w:val="2"/>
  </w:num>
  <w:num w:numId="2" w16cid:durableId="526213629">
    <w:abstractNumId w:val="2"/>
  </w:num>
  <w:num w:numId="3" w16cid:durableId="1803425219">
    <w:abstractNumId w:val="2"/>
  </w:num>
  <w:num w:numId="4" w16cid:durableId="1514034402">
    <w:abstractNumId w:val="2"/>
  </w:num>
  <w:num w:numId="5" w16cid:durableId="1600334568">
    <w:abstractNumId w:val="2"/>
  </w:num>
  <w:num w:numId="6" w16cid:durableId="2134979388">
    <w:abstractNumId w:val="5"/>
  </w:num>
  <w:num w:numId="7" w16cid:durableId="1798185581">
    <w:abstractNumId w:val="0"/>
  </w:num>
  <w:num w:numId="8" w16cid:durableId="139810960">
    <w:abstractNumId w:val="1"/>
  </w:num>
  <w:num w:numId="9" w16cid:durableId="1945991346">
    <w:abstractNumId w:val="3"/>
  </w:num>
  <w:num w:numId="10" w16cid:durableId="107243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082"/>
    <w:rsid w:val="00004E82"/>
    <w:rsid w:val="000060C2"/>
    <w:rsid w:val="000107A7"/>
    <w:rsid w:val="00010A2B"/>
    <w:rsid w:val="00010A64"/>
    <w:rsid w:val="000142BC"/>
    <w:rsid w:val="00015009"/>
    <w:rsid w:val="00016591"/>
    <w:rsid w:val="000167A1"/>
    <w:rsid w:val="000219AF"/>
    <w:rsid w:val="00022B53"/>
    <w:rsid w:val="00030216"/>
    <w:rsid w:val="00034E2F"/>
    <w:rsid w:val="00035A67"/>
    <w:rsid w:val="000364E0"/>
    <w:rsid w:val="0004361A"/>
    <w:rsid w:val="0004415E"/>
    <w:rsid w:val="000464B8"/>
    <w:rsid w:val="000511E4"/>
    <w:rsid w:val="00051419"/>
    <w:rsid w:val="0005546F"/>
    <w:rsid w:val="000556BD"/>
    <w:rsid w:val="00062234"/>
    <w:rsid w:val="0006310A"/>
    <w:rsid w:val="00067D66"/>
    <w:rsid w:val="00067E27"/>
    <w:rsid w:val="00075E44"/>
    <w:rsid w:val="00085806"/>
    <w:rsid w:val="0009108A"/>
    <w:rsid w:val="00093725"/>
    <w:rsid w:val="000946D8"/>
    <w:rsid w:val="00095547"/>
    <w:rsid w:val="0009765B"/>
    <w:rsid w:val="000A040E"/>
    <w:rsid w:val="000A34D2"/>
    <w:rsid w:val="000B00DD"/>
    <w:rsid w:val="000B2616"/>
    <w:rsid w:val="000B2C1E"/>
    <w:rsid w:val="000B44D3"/>
    <w:rsid w:val="000C0C39"/>
    <w:rsid w:val="000C3AA4"/>
    <w:rsid w:val="000C7451"/>
    <w:rsid w:val="000D1FCD"/>
    <w:rsid w:val="000D41C5"/>
    <w:rsid w:val="000D5602"/>
    <w:rsid w:val="000D74E4"/>
    <w:rsid w:val="000E1DD2"/>
    <w:rsid w:val="000E297E"/>
    <w:rsid w:val="000E2B09"/>
    <w:rsid w:val="000E5E59"/>
    <w:rsid w:val="000E5FCA"/>
    <w:rsid w:val="000F1939"/>
    <w:rsid w:val="000F1B79"/>
    <w:rsid w:val="000F1DA2"/>
    <w:rsid w:val="00103716"/>
    <w:rsid w:val="00103729"/>
    <w:rsid w:val="00103D0C"/>
    <w:rsid w:val="001109D4"/>
    <w:rsid w:val="001109EB"/>
    <w:rsid w:val="00113A60"/>
    <w:rsid w:val="001171F8"/>
    <w:rsid w:val="00121999"/>
    <w:rsid w:val="00126555"/>
    <w:rsid w:val="00126CC0"/>
    <w:rsid w:val="00127289"/>
    <w:rsid w:val="001273AE"/>
    <w:rsid w:val="00127DBD"/>
    <w:rsid w:val="001300C3"/>
    <w:rsid w:val="00130DED"/>
    <w:rsid w:val="0013399B"/>
    <w:rsid w:val="001340F1"/>
    <w:rsid w:val="0013561D"/>
    <w:rsid w:val="00135F32"/>
    <w:rsid w:val="00137A8D"/>
    <w:rsid w:val="00140F71"/>
    <w:rsid w:val="00142277"/>
    <w:rsid w:val="00142705"/>
    <w:rsid w:val="001427FE"/>
    <w:rsid w:val="001442F1"/>
    <w:rsid w:val="00145174"/>
    <w:rsid w:val="00146D1E"/>
    <w:rsid w:val="00147C1D"/>
    <w:rsid w:val="001504DC"/>
    <w:rsid w:val="00152A5B"/>
    <w:rsid w:val="00153D68"/>
    <w:rsid w:val="001557BD"/>
    <w:rsid w:val="001615E6"/>
    <w:rsid w:val="00161B2A"/>
    <w:rsid w:val="00162AEB"/>
    <w:rsid w:val="001650ED"/>
    <w:rsid w:val="00165AAB"/>
    <w:rsid w:val="0016792D"/>
    <w:rsid w:val="00170C7E"/>
    <w:rsid w:val="00171500"/>
    <w:rsid w:val="00171C99"/>
    <w:rsid w:val="00175AA3"/>
    <w:rsid w:val="0017646F"/>
    <w:rsid w:val="001773A4"/>
    <w:rsid w:val="00186648"/>
    <w:rsid w:val="00186BAA"/>
    <w:rsid w:val="0019390E"/>
    <w:rsid w:val="0019536B"/>
    <w:rsid w:val="0019701F"/>
    <w:rsid w:val="001A101A"/>
    <w:rsid w:val="001A241B"/>
    <w:rsid w:val="001B48C2"/>
    <w:rsid w:val="001B511F"/>
    <w:rsid w:val="001B5139"/>
    <w:rsid w:val="001B5725"/>
    <w:rsid w:val="001B596B"/>
    <w:rsid w:val="001C1121"/>
    <w:rsid w:val="001D534C"/>
    <w:rsid w:val="001D61E3"/>
    <w:rsid w:val="001D7C3B"/>
    <w:rsid w:val="001E08C9"/>
    <w:rsid w:val="001E1847"/>
    <w:rsid w:val="001E65A9"/>
    <w:rsid w:val="001F1BB7"/>
    <w:rsid w:val="001F49CA"/>
    <w:rsid w:val="00202ADB"/>
    <w:rsid w:val="0020345F"/>
    <w:rsid w:val="002054D5"/>
    <w:rsid w:val="00205BC1"/>
    <w:rsid w:val="00207863"/>
    <w:rsid w:val="00207D14"/>
    <w:rsid w:val="0021278C"/>
    <w:rsid w:val="00213B9A"/>
    <w:rsid w:val="002168E4"/>
    <w:rsid w:val="002246F5"/>
    <w:rsid w:val="002268A2"/>
    <w:rsid w:val="0023374D"/>
    <w:rsid w:val="00233F3C"/>
    <w:rsid w:val="00236446"/>
    <w:rsid w:val="002400BA"/>
    <w:rsid w:val="002418E5"/>
    <w:rsid w:val="00243807"/>
    <w:rsid w:val="00245363"/>
    <w:rsid w:val="00251B7F"/>
    <w:rsid w:val="00253067"/>
    <w:rsid w:val="0025357A"/>
    <w:rsid w:val="00256B14"/>
    <w:rsid w:val="0026084C"/>
    <w:rsid w:val="0026699C"/>
    <w:rsid w:val="00266CFA"/>
    <w:rsid w:val="002670F7"/>
    <w:rsid w:val="002774A2"/>
    <w:rsid w:val="002831C6"/>
    <w:rsid w:val="00283681"/>
    <w:rsid w:val="00286C2E"/>
    <w:rsid w:val="00290138"/>
    <w:rsid w:val="00290226"/>
    <w:rsid w:val="0029217D"/>
    <w:rsid w:val="00292519"/>
    <w:rsid w:val="00292EBB"/>
    <w:rsid w:val="002946DB"/>
    <w:rsid w:val="00294FE2"/>
    <w:rsid w:val="00295D87"/>
    <w:rsid w:val="00296509"/>
    <w:rsid w:val="0029667F"/>
    <w:rsid w:val="002A753E"/>
    <w:rsid w:val="002B01D2"/>
    <w:rsid w:val="002B0994"/>
    <w:rsid w:val="002B2017"/>
    <w:rsid w:val="002B3B67"/>
    <w:rsid w:val="002B5A38"/>
    <w:rsid w:val="002B73BF"/>
    <w:rsid w:val="002B770E"/>
    <w:rsid w:val="002B7F67"/>
    <w:rsid w:val="002C0612"/>
    <w:rsid w:val="002C4E85"/>
    <w:rsid w:val="002D0142"/>
    <w:rsid w:val="002D0EDF"/>
    <w:rsid w:val="002D1B6F"/>
    <w:rsid w:val="002D2D38"/>
    <w:rsid w:val="002D541F"/>
    <w:rsid w:val="002E5088"/>
    <w:rsid w:val="002E60D7"/>
    <w:rsid w:val="002E7074"/>
    <w:rsid w:val="002E7901"/>
    <w:rsid w:val="002F4EE9"/>
    <w:rsid w:val="0030605B"/>
    <w:rsid w:val="00311722"/>
    <w:rsid w:val="00315CE5"/>
    <w:rsid w:val="00316283"/>
    <w:rsid w:val="0031750E"/>
    <w:rsid w:val="00317CDD"/>
    <w:rsid w:val="003212C0"/>
    <w:rsid w:val="00322FD0"/>
    <w:rsid w:val="0032303C"/>
    <w:rsid w:val="003261EF"/>
    <w:rsid w:val="003303BB"/>
    <w:rsid w:val="003309B5"/>
    <w:rsid w:val="00332197"/>
    <w:rsid w:val="00335A09"/>
    <w:rsid w:val="00350B8F"/>
    <w:rsid w:val="0035145D"/>
    <w:rsid w:val="003528D8"/>
    <w:rsid w:val="003554F2"/>
    <w:rsid w:val="003619DB"/>
    <w:rsid w:val="0036388D"/>
    <w:rsid w:val="00363B02"/>
    <w:rsid w:val="00365780"/>
    <w:rsid w:val="00367582"/>
    <w:rsid w:val="00370E87"/>
    <w:rsid w:val="0037337A"/>
    <w:rsid w:val="003854C5"/>
    <w:rsid w:val="00387FDB"/>
    <w:rsid w:val="00391614"/>
    <w:rsid w:val="00394671"/>
    <w:rsid w:val="00395F98"/>
    <w:rsid w:val="003A0C3A"/>
    <w:rsid w:val="003A14F0"/>
    <w:rsid w:val="003A1A4C"/>
    <w:rsid w:val="003A1BA6"/>
    <w:rsid w:val="003A21AC"/>
    <w:rsid w:val="003A3973"/>
    <w:rsid w:val="003A3977"/>
    <w:rsid w:val="003A3A13"/>
    <w:rsid w:val="003A5128"/>
    <w:rsid w:val="003A62CF"/>
    <w:rsid w:val="003B02BB"/>
    <w:rsid w:val="003C4C38"/>
    <w:rsid w:val="003C7F24"/>
    <w:rsid w:val="003D2167"/>
    <w:rsid w:val="003E3972"/>
    <w:rsid w:val="003E42B0"/>
    <w:rsid w:val="003E7A44"/>
    <w:rsid w:val="003F422B"/>
    <w:rsid w:val="003F50A3"/>
    <w:rsid w:val="003F5288"/>
    <w:rsid w:val="003F55AD"/>
    <w:rsid w:val="003F5B1B"/>
    <w:rsid w:val="003F64C4"/>
    <w:rsid w:val="003F6ABB"/>
    <w:rsid w:val="003F7D1F"/>
    <w:rsid w:val="00401BCA"/>
    <w:rsid w:val="00402F6C"/>
    <w:rsid w:val="0040373D"/>
    <w:rsid w:val="0041352B"/>
    <w:rsid w:val="00414F25"/>
    <w:rsid w:val="00422BF8"/>
    <w:rsid w:val="00424915"/>
    <w:rsid w:val="0042734E"/>
    <w:rsid w:val="00432825"/>
    <w:rsid w:val="00447CF9"/>
    <w:rsid w:val="00451FD4"/>
    <w:rsid w:val="00452FE5"/>
    <w:rsid w:val="00455267"/>
    <w:rsid w:val="00456A01"/>
    <w:rsid w:val="00457092"/>
    <w:rsid w:val="00457177"/>
    <w:rsid w:val="004647FE"/>
    <w:rsid w:val="00466B56"/>
    <w:rsid w:val="004717FB"/>
    <w:rsid w:val="00475117"/>
    <w:rsid w:val="0048140B"/>
    <w:rsid w:val="00481D4D"/>
    <w:rsid w:val="00481F34"/>
    <w:rsid w:val="00482A18"/>
    <w:rsid w:val="00482B25"/>
    <w:rsid w:val="004859E1"/>
    <w:rsid w:val="0049134A"/>
    <w:rsid w:val="00493C9C"/>
    <w:rsid w:val="0049432B"/>
    <w:rsid w:val="00496E50"/>
    <w:rsid w:val="00497AAE"/>
    <w:rsid w:val="004A1693"/>
    <w:rsid w:val="004A2439"/>
    <w:rsid w:val="004A3489"/>
    <w:rsid w:val="004A43DC"/>
    <w:rsid w:val="004A46FF"/>
    <w:rsid w:val="004A4B4A"/>
    <w:rsid w:val="004A7634"/>
    <w:rsid w:val="004A7EA7"/>
    <w:rsid w:val="004B066E"/>
    <w:rsid w:val="004B3AD0"/>
    <w:rsid w:val="004B3FF0"/>
    <w:rsid w:val="004B4511"/>
    <w:rsid w:val="004B626C"/>
    <w:rsid w:val="004B7A22"/>
    <w:rsid w:val="004C07C4"/>
    <w:rsid w:val="004C17CF"/>
    <w:rsid w:val="004C23AF"/>
    <w:rsid w:val="004C6C5D"/>
    <w:rsid w:val="004C722C"/>
    <w:rsid w:val="004C7F22"/>
    <w:rsid w:val="004D0863"/>
    <w:rsid w:val="004D202E"/>
    <w:rsid w:val="004D277C"/>
    <w:rsid w:val="004D7C24"/>
    <w:rsid w:val="004E2921"/>
    <w:rsid w:val="004E357B"/>
    <w:rsid w:val="004E53DC"/>
    <w:rsid w:val="004F1E90"/>
    <w:rsid w:val="004F2765"/>
    <w:rsid w:val="004F2B3D"/>
    <w:rsid w:val="004F5C88"/>
    <w:rsid w:val="004F7ED1"/>
    <w:rsid w:val="00500096"/>
    <w:rsid w:val="0050209D"/>
    <w:rsid w:val="00503F02"/>
    <w:rsid w:val="005060D3"/>
    <w:rsid w:val="00506527"/>
    <w:rsid w:val="00510A77"/>
    <w:rsid w:val="00511A17"/>
    <w:rsid w:val="00512FFF"/>
    <w:rsid w:val="00522D87"/>
    <w:rsid w:val="00531A1E"/>
    <w:rsid w:val="00532D03"/>
    <w:rsid w:val="005355F0"/>
    <w:rsid w:val="00543474"/>
    <w:rsid w:val="00544695"/>
    <w:rsid w:val="00545736"/>
    <w:rsid w:val="005505C0"/>
    <w:rsid w:val="0055133B"/>
    <w:rsid w:val="0055291C"/>
    <w:rsid w:val="0055301A"/>
    <w:rsid w:val="00553CC0"/>
    <w:rsid w:val="00555A80"/>
    <w:rsid w:val="0056635F"/>
    <w:rsid w:val="00567159"/>
    <w:rsid w:val="005709CE"/>
    <w:rsid w:val="00571792"/>
    <w:rsid w:val="00573DF9"/>
    <w:rsid w:val="00574570"/>
    <w:rsid w:val="005753E9"/>
    <w:rsid w:val="00575716"/>
    <w:rsid w:val="00581ADA"/>
    <w:rsid w:val="005823E7"/>
    <w:rsid w:val="00582B0F"/>
    <w:rsid w:val="00583949"/>
    <w:rsid w:val="00587D8D"/>
    <w:rsid w:val="005943A9"/>
    <w:rsid w:val="00597AE4"/>
    <w:rsid w:val="005A4B0A"/>
    <w:rsid w:val="005A5D8F"/>
    <w:rsid w:val="005B1762"/>
    <w:rsid w:val="005B644D"/>
    <w:rsid w:val="005B67DF"/>
    <w:rsid w:val="005B731F"/>
    <w:rsid w:val="005B7FC7"/>
    <w:rsid w:val="005C09AF"/>
    <w:rsid w:val="005C2180"/>
    <w:rsid w:val="005C33A2"/>
    <w:rsid w:val="005D1A54"/>
    <w:rsid w:val="005D2BEC"/>
    <w:rsid w:val="005E05A6"/>
    <w:rsid w:val="005E7F23"/>
    <w:rsid w:val="005F042A"/>
    <w:rsid w:val="005F10CC"/>
    <w:rsid w:val="005F65C4"/>
    <w:rsid w:val="00605578"/>
    <w:rsid w:val="0061113E"/>
    <w:rsid w:val="00615828"/>
    <w:rsid w:val="00615B81"/>
    <w:rsid w:val="00616300"/>
    <w:rsid w:val="006169FC"/>
    <w:rsid w:val="00617F3A"/>
    <w:rsid w:val="006230AA"/>
    <w:rsid w:val="0062646B"/>
    <w:rsid w:val="00627B2D"/>
    <w:rsid w:val="00632565"/>
    <w:rsid w:val="00633747"/>
    <w:rsid w:val="0064058E"/>
    <w:rsid w:val="006411B4"/>
    <w:rsid w:val="00643D90"/>
    <w:rsid w:val="00644274"/>
    <w:rsid w:val="00644EBA"/>
    <w:rsid w:val="006464D2"/>
    <w:rsid w:val="00650B5E"/>
    <w:rsid w:val="00654845"/>
    <w:rsid w:val="006565BD"/>
    <w:rsid w:val="006705AB"/>
    <w:rsid w:val="00671AE5"/>
    <w:rsid w:val="00674C4D"/>
    <w:rsid w:val="0067519C"/>
    <w:rsid w:val="00675266"/>
    <w:rsid w:val="00680444"/>
    <w:rsid w:val="00681541"/>
    <w:rsid w:val="00681C16"/>
    <w:rsid w:val="00681CE6"/>
    <w:rsid w:val="00681FD7"/>
    <w:rsid w:val="006832C7"/>
    <w:rsid w:val="00691FD1"/>
    <w:rsid w:val="006936B3"/>
    <w:rsid w:val="00695506"/>
    <w:rsid w:val="00697944"/>
    <w:rsid w:val="006A09AB"/>
    <w:rsid w:val="006A2A59"/>
    <w:rsid w:val="006A4CCD"/>
    <w:rsid w:val="006A55D6"/>
    <w:rsid w:val="006B4E39"/>
    <w:rsid w:val="006B6CDC"/>
    <w:rsid w:val="006C0C45"/>
    <w:rsid w:val="006D05EA"/>
    <w:rsid w:val="006D0CB5"/>
    <w:rsid w:val="006D4767"/>
    <w:rsid w:val="006E155B"/>
    <w:rsid w:val="006E2CBF"/>
    <w:rsid w:val="006E2DD1"/>
    <w:rsid w:val="006E4B42"/>
    <w:rsid w:val="006E4CD7"/>
    <w:rsid w:val="006E52E2"/>
    <w:rsid w:val="006F0975"/>
    <w:rsid w:val="006F17C6"/>
    <w:rsid w:val="006F7A09"/>
    <w:rsid w:val="007007C7"/>
    <w:rsid w:val="00702B47"/>
    <w:rsid w:val="00702DB2"/>
    <w:rsid w:val="00703B56"/>
    <w:rsid w:val="00703B8E"/>
    <w:rsid w:val="00706502"/>
    <w:rsid w:val="00707A5F"/>
    <w:rsid w:val="00711964"/>
    <w:rsid w:val="007168C0"/>
    <w:rsid w:val="00717CBF"/>
    <w:rsid w:val="0072105B"/>
    <w:rsid w:val="00721E10"/>
    <w:rsid w:val="00726AFB"/>
    <w:rsid w:val="00731A25"/>
    <w:rsid w:val="00731B32"/>
    <w:rsid w:val="0073513C"/>
    <w:rsid w:val="007367D2"/>
    <w:rsid w:val="00736F32"/>
    <w:rsid w:val="00737A73"/>
    <w:rsid w:val="00741021"/>
    <w:rsid w:val="00741387"/>
    <w:rsid w:val="00741C8F"/>
    <w:rsid w:val="007442D3"/>
    <w:rsid w:val="00745F58"/>
    <w:rsid w:val="00746129"/>
    <w:rsid w:val="00750704"/>
    <w:rsid w:val="007523F0"/>
    <w:rsid w:val="00752F2D"/>
    <w:rsid w:val="007631D0"/>
    <w:rsid w:val="00781B57"/>
    <w:rsid w:val="00781DC7"/>
    <w:rsid w:val="0078255B"/>
    <w:rsid w:val="00783739"/>
    <w:rsid w:val="007918F4"/>
    <w:rsid w:val="0079421B"/>
    <w:rsid w:val="00797F9E"/>
    <w:rsid w:val="007A51A9"/>
    <w:rsid w:val="007A55DE"/>
    <w:rsid w:val="007A7045"/>
    <w:rsid w:val="007A7266"/>
    <w:rsid w:val="007B3470"/>
    <w:rsid w:val="007B5E78"/>
    <w:rsid w:val="007B5F92"/>
    <w:rsid w:val="007B70EC"/>
    <w:rsid w:val="007C0271"/>
    <w:rsid w:val="007C113F"/>
    <w:rsid w:val="007C15CA"/>
    <w:rsid w:val="007C2056"/>
    <w:rsid w:val="007C21EB"/>
    <w:rsid w:val="007C3044"/>
    <w:rsid w:val="007C3718"/>
    <w:rsid w:val="007C396F"/>
    <w:rsid w:val="007C7488"/>
    <w:rsid w:val="007C759F"/>
    <w:rsid w:val="007C784A"/>
    <w:rsid w:val="007D0C4B"/>
    <w:rsid w:val="007D1510"/>
    <w:rsid w:val="007D466B"/>
    <w:rsid w:val="007D4942"/>
    <w:rsid w:val="007D55E5"/>
    <w:rsid w:val="007E024B"/>
    <w:rsid w:val="007E389C"/>
    <w:rsid w:val="007E542A"/>
    <w:rsid w:val="007E57CF"/>
    <w:rsid w:val="007F2872"/>
    <w:rsid w:val="007F3C81"/>
    <w:rsid w:val="007F6675"/>
    <w:rsid w:val="0080100A"/>
    <w:rsid w:val="0080439A"/>
    <w:rsid w:val="0080567A"/>
    <w:rsid w:val="00807758"/>
    <w:rsid w:val="008108C2"/>
    <w:rsid w:val="00813457"/>
    <w:rsid w:val="00814C00"/>
    <w:rsid w:val="008219BC"/>
    <w:rsid w:val="00822CD1"/>
    <w:rsid w:val="00823BB4"/>
    <w:rsid w:val="00826AC6"/>
    <w:rsid w:val="00832BCC"/>
    <w:rsid w:val="00836995"/>
    <w:rsid w:val="0083775B"/>
    <w:rsid w:val="00840836"/>
    <w:rsid w:val="00842409"/>
    <w:rsid w:val="00842DBF"/>
    <w:rsid w:val="0084347A"/>
    <w:rsid w:val="008466D7"/>
    <w:rsid w:val="008500A1"/>
    <w:rsid w:val="00850E17"/>
    <w:rsid w:val="00851D42"/>
    <w:rsid w:val="0085795A"/>
    <w:rsid w:val="00857ECF"/>
    <w:rsid w:val="00865D91"/>
    <w:rsid w:val="00870BA4"/>
    <w:rsid w:val="00872ACF"/>
    <w:rsid w:val="00874EF9"/>
    <w:rsid w:val="008773FF"/>
    <w:rsid w:val="008777A5"/>
    <w:rsid w:val="008800DC"/>
    <w:rsid w:val="00880957"/>
    <w:rsid w:val="00884491"/>
    <w:rsid w:val="008853A3"/>
    <w:rsid w:val="00885516"/>
    <w:rsid w:val="00890DE1"/>
    <w:rsid w:val="00893F1D"/>
    <w:rsid w:val="0089471B"/>
    <w:rsid w:val="0089512B"/>
    <w:rsid w:val="008A27BF"/>
    <w:rsid w:val="008A4BEA"/>
    <w:rsid w:val="008B3A9C"/>
    <w:rsid w:val="008B57A0"/>
    <w:rsid w:val="008B59B8"/>
    <w:rsid w:val="008B6713"/>
    <w:rsid w:val="008C1EAC"/>
    <w:rsid w:val="008C3780"/>
    <w:rsid w:val="008C37D3"/>
    <w:rsid w:val="008D2F9F"/>
    <w:rsid w:val="008D3EBE"/>
    <w:rsid w:val="008D4DA8"/>
    <w:rsid w:val="008D60D0"/>
    <w:rsid w:val="008D6E01"/>
    <w:rsid w:val="008D7ED7"/>
    <w:rsid w:val="008E39A7"/>
    <w:rsid w:val="008E5660"/>
    <w:rsid w:val="008E5C7F"/>
    <w:rsid w:val="008F3CB6"/>
    <w:rsid w:val="008F402B"/>
    <w:rsid w:val="008F5AFF"/>
    <w:rsid w:val="008F6251"/>
    <w:rsid w:val="00900D9B"/>
    <w:rsid w:val="00900F2E"/>
    <w:rsid w:val="00903D0C"/>
    <w:rsid w:val="0090480B"/>
    <w:rsid w:val="00906360"/>
    <w:rsid w:val="00912CF8"/>
    <w:rsid w:val="009143FA"/>
    <w:rsid w:val="00915799"/>
    <w:rsid w:val="00915F16"/>
    <w:rsid w:val="0091730B"/>
    <w:rsid w:val="009175CD"/>
    <w:rsid w:val="00917695"/>
    <w:rsid w:val="009211C4"/>
    <w:rsid w:val="0092709B"/>
    <w:rsid w:val="00927CA9"/>
    <w:rsid w:val="00931BEE"/>
    <w:rsid w:val="009332D3"/>
    <w:rsid w:val="0093463E"/>
    <w:rsid w:val="00937B1C"/>
    <w:rsid w:val="00940E3C"/>
    <w:rsid w:val="00941DB7"/>
    <w:rsid w:val="00944649"/>
    <w:rsid w:val="009446EF"/>
    <w:rsid w:val="00945EA1"/>
    <w:rsid w:val="00954351"/>
    <w:rsid w:val="00954CE3"/>
    <w:rsid w:val="00956D12"/>
    <w:rsid w:val="00956FB9"/>
    <w:rsid w:val="00962223"/>
    <w:rsid w:val="00962374"/>
    <w:rsid w:val="009630CB"/>
    <w:rsid w:val="0096426A"/>
    <w:rsid w:val="00965F61"/>
    <w:rsid w:val="00966122"/>
    <w:rsid w:val="00966D69"/>
    <w:rsid w:val="009671D3"/>
    <w:rsid w:val="009677AA"/>
    <w:rsid w:val="009729F2"/>
    <w:rsid w:val="00973510"/>
    <w:rsid w:val="009740B6"/>
    <w:rsid w:val="009746E1"/>
    <w:rsid w:val="009804E7"/>
    <w:rsid w:val="0098325D"/>
    <w:rsid w:val="009847E0"/>
    <w:rsid w:val="00986F57"/>
    <w:rsid w:val="00992BEE"/>
    <w:rsid w:val="00993726"/>
    <w:rsid w:val="00995BA3"/>
    <w:rsid w:val="00997AE0"/>
    <w:rsid w:val="009A27FB"/>
    <w:rsid w:val="009A7BDE"/>
    <w:rsid w:val="009B1569"/>
    <w:rsid w:val="009B2F4A"/>
    <w:rsid w:val="009B2F7C"/>
    <w:rsid w:val="009B5BA3"/>
    <w:rsid w:val="009C06E9"/>
    <w:rsid w:val="009C3DAD"/>
    <w:rsid w:val="009C40BB"/>
    <w:rsid w:val="009C4B2C"/>
    <w:rsid w:val="009C60E2"/>
    <w:rsid w:val="009C6763"/>
    <w:rsid w:val="009C7CEF"/>
    <w:rsid w:val="009D27B0"/>
    <w:rsid w:val="009D2A00"/>
    <w:rsid w:val="009D57B1"/>
    <w:rsid w:val="009E224B"/>
    <w:rsid w:val="009E3E18"/>
    <w:rsid w:val="009E436B"/>
    <w:rsid w:val="009E5EF7"/>
    <w:rsid w:val="009E6275"/>
    <w:rsid w:val="009F4A22"/>
    <w:rsid w:val="009F4E76"/>
    <w:rsid w:val="00A00EB6"/>
    <w:rsid w:val="00A018B7"/>
    <w:rsid w:val="00A0467B"/>
    <w:rsid w:val="00A063AC"/>
    <w:rsid w:val="00A06D1A"/>
    <w:rsid w:val="00A07776"/>
    <w:rsid w:val="00A17123"/>
    <w:rsid w:val="00A25DA7"/>
    <w:rsid w:val="00A311B4"/>
    <w:rsid w:val="00A32A6B"/>
    <w:rsid w:val="00A43B29"/>
    <w:rsid w:val="00A46B35"/>
    <w:rsid w:val="00A51624"/>
    <w:rsid w:val="00A52F32"/>
    <w:rsid w:val="00A54753"/>
    <w:rsid w:val="00A56CB1"/>
    <w:rsid w:val="00A5746B"/>
    <w:rsid w:val="00A57FA0"/>
    <w:rsid w:val="00A60D7F"/>
    <w:rsid w:val="00A65B4F"/>
    <w:rsid w:val="00A67CA5"/>
    <w:rsid w:val="00A71370"/>
    <w:rsid w:val="00A73712"/>
    <w:rsid w:val="00A76384"/>
    <w:rsid w:val="00A773D3"/>
    <w:rsid w:val="00A83A0A"/>
    <w:rsid w:val="00A846A4"/>
    <w:rsid w:val="00A86E7A"/>
    <w:rsid w:val="00A90FA9"/>
    <w:rsid w:val="00A914D4"/>
    <w:rsid w:val="00A92958"/>
    <w:rsid w:val="00A93F82"/>
    <w:rsid w:val="00A96A8D"/>
    <w:rsid w:val="00AA0736"/>
    <w:rsid w:val="00AA1EF0"/>
    <w:rsid w:val="00AA3700"/>
    <w:rsid w:val="00AA4B1C"/>
    <w:rsid w:val="00AB1BE4"/>
    <w:rsid w:val="00AB3BB1"/>
    <w:rsid w:val="00AC3964"/>
    <w:rsid w:val="00AD27F6"/>
    <w:rsid w:val="00AD402C"/>
    <w:rsid w:val="00AD442C"/>
    <w:rsid w:val="00AD66F4"/>
    <w:rsid w:val="00AE1008"/>
    <w:rsid w:val="00AE388B"/>
    <w:rsid w:val="00AE43D6"/>
    <w:rsid w:val="00AE547C"/>
    <w:rsid w:val="00AE5ABD"/>
    <w:rsid w:val="00AF015D"/>
    <w:rsid w:val="00AF02FC"/>
    <w:rsid w:val="00AF29B8"/>
    <w:rsid w:val="00AF2F96"/>
    <w:rsid w:val="00AF5EEB"/>
    <w:rsid w:val="00AF70F0"/>
    <w:rsid w:val="00AF7D36"/>
    <w:rsid w:val="00B0355A"/>
    <w:rsid w:val="00B03D81"/>
    <w:rsid w:val="00B04A00"/>
    <w:rsid w:val="00B05038"/>
    <w:rsid w:val="00B07BD0"/>
    <w:rsid w:val="00B10A1A"/>
    <w:rsid w:val="00B1240C"/>
    <w:rsid w:val="00B12A92"/>
    <w:rsid w:val="00B20F02"/>
    <w:rsid w:val="00B258FF"/>
    <w:rsid w:val="00B275B9"/>
    <w:rsid w:val="00B27E95"/>
    <w:rsid w:val="00B303AB"/>
    <w:rsid w:val="00B31FE0"/>
    <w:rsid w:val="00B32813"/>
    <w:rsid w:val="00B344B3"/>
    <w:rsid w:val="00B356E7"/>
    <w:rsid w:val="00B36A01"/>
    <w:rsid w:val="00B4516E"/>
    <w:rsid w:val="00B4748F"/>
    <w:rsid w:val="00B50164"/>
    <w:rsid w:val="00B502BC"/>
    <w:rsid w:val="00B506F0"/>
    <w:rsid w:val="00B51007"/>
    <w:rsid w:val="00B513A0"/>
    <w:rsid w:val="00B526A0"/>
    <w:rsid w:val="00B54BA4"/>
    <w:rsid w:val="00B54EB9"/>
    <w:rsid w:val="00B55846"/>
    <w:rsid w:val="00B5656A"/>
    <w:rsid w:val="00B57936"/>
    <w:rsid w:val="00B66524"/>
    <w:rsid w:val="00B675AA"/>
    <w:rsid w:val="00B67A87"/>
    <w:rsid w:val="00B70CF5"/>
    <w:rsid w:val="00B730FA"/>
    <w:rsid w:val="00B745BE"/>
    <w:rsid w:val="00B76A30"/>
    <w:rsid w:val="00B809CB"/>
    <w:rsid w:val="00B81147"/>
    <w:rsid w:val="00B811CF"/>
    <w:rsid w:val="00B90FE0"/>
    <w:rsid w:val="00B94503"/>
    <w:rsid w:val="00B945BD"/>
    <w:rsid w:val="00B96D22"/>
    <w:rsid w:val="00BA004C"/>
    <w:rsid w:val="00BA56B6"/>
    <w:rsid w:val="00BB0629"/>
    <w:rsid w:val="00BB0CFB"/>
    <w:rsid w:val="00BB0ECF"/>
    <w:rsid w:val="00BB17C2"/>
    <w:rsid w:val="00BB31D2"/>
    <w:rsid w:val="00BB3EEF"/>
    <w:rsid w:val="00BB491C"/>
    <w:rsid w:val="00BB5C24"/>
    <w:rsid w:val="00BB64AA"/>
    <w:rsid w:val="00BC0143"/>
    <w:rsid w:val="00BC048E"/>
    <w:rsid w:val="00BC2072"/>
    <w:rsid w:val="00BC21AD"/>
    <w:rsid w:val="00BC3CD0"/>
    <w:rsid w:val="00BC6AFC"/>
    <w:rsid w:val="00BC6F07"/>
    <w:rsid w:val="00BC7274"/>
    <w:rsid w:val="00BD0F60"/>
    <w:rsid w:val="00BD6C22"/>
    <w:rsid w:val="00BD7775"/>
    <w:rsid w:val="00BE5C5E"/>
    <w:rsid w:val="00BE719C"/>
    <w:rsid w:val="00BE7E10"/>
    <w:rsid w:val="00BF34E0"/>
    <w:rsid w:val="00BF4C22"/>
    <w:rsid w:val="00BF777E"/>
    <w:rsid w:val="00C005A3"/>
    <w:rsid w:val="00C01F47"/>
    <w:rsid w:val="00C02623"/>
    <w:rsid w:val="00C02CAB"/>
    <w:rsid w:val="00C03AE1"/>
    <w:rsid w:val="00C0505B"/>
    <w:rsid w:val="00C06385"/>
    <w:rsid w:val="00C10792"/>
    <w:rsid w:val="00C1450F"/>
    <w:rsid w:val="00C15576"/>
    <w:rsid w:val="00C15C6E"/>
    <w:rsid w:val="00C17CE8"/>
    <w:rsid w:val="00C20172"/>
    <w:rsid w:val="00C205B1"/>
    <w:rsid w:val="00C20CCE"/>
    <w:rsid w:val="00C235DE"/>
    <w:rsid w:val="00C2548F"/>
    <w:rsid w:val="00C27389"/>
    <w:rsid w:val="00C32935"/>
    <w:rsid w:val="00C32F48"/>
    <w:rsid w:val="00C363A7"/>
    <w:rsid w:val="00C37779"/>
    <w:rsid w:val="00C37BE3"/>
    <w:rsid w:val="00C411B3"/>
    <w:rsid w:val="00C41B18"/>
    <w:rsid w:val="00C41B1A"/>
    <w:rsid w:val="00C41E86"/>
    <w:rsid w:val="00C436E1"/>
    <w:rsid w:val="00C46011"/>
    <w:rsid w:val="00C51904"/>
    <w:rsid w:val="00C56FA3"/>
    <w:rsid w:val="00C615F8"/>
    <w:rsid w:val="00C641E5"/>
    <w:rsid w:val="00C64CAB"/>
    <w:rsid w:val="00C66576"/>
    <w:rsid w:val="00C70630"/>
    <w:rsid w:val="00C71F7B"/>
    <w:rsid w:val="00C7248E"/>
    <w:rsid w:val="00C74680"/>
    <w:rsid w:val="00C75524"/>
    <w:rsid w:val="00C77AA5"/>
    <w:rsid w:val="00C77DC4"/>
    <w:rsid w:val="00C80C4E"/>
    <w:rsid w:val="00C8145A"/>
    <w:rsid w:val="00C838CD"/>
    <w:rsid w:val="00C862AC"/>
    <w:rsid w:val="00C9654D"/>
    <w:rsid w:val="00C97A46"/>
    <w:rsid w:val="00C97E9F"/>
    <w:rsid w:val="00CA39C3"/>
    <w:rsid w:val="00CA3C0D"/>
    <w:rsid w:val="00CA65F6"/>
    <w:rsid w:val="00CA7BA9"/>
    <w:rsid w:val="00CB0673"/>
    <w:rsid w:val="00CB23A4"/>
    <w:rsid w:val="00CB44DD"/>
    <w:rsid w:val="00CB5521"/>
    <w:rsid w:val="00CB6775"/>
    <w:rsid w:val="00CB6D0D"/>
    <w:rsid w:val="00CB6DE3"/>
    <w:rsid w:val="00CC0350"/>
    <w:rsid w:val="00CC0C93"/>
    <w:rsid w:val="00CC1498"/>
    <w:rsid w:val="00CC2F13"/>
    <w:rsid w:val="00CC44D0"/>
    <w:rsid w:val="00CC5D17"/>
    <w:rsid w:val="00CC73D2"/>
    <w:rsid w:val="00CD2794"/>
    <w:rsid w:val="00CD512F"/>
    <w:rsid w:val="00CD670A"/>
    <w:rsid w:val="00CE70EC"/>
    <w:rsid w:val="00CF57DE"/>
    <w:rsid w:val="00CF5C64"/>
    <w:rsid w:val="00D005D0"/>
    <w:rsid w:val="00D01527"/>
    <w:rsid w:val="00D01E20"/>
    <w:rsid w:val="00D05062"/>
    <w:rsid w:val="00D11036"/>
    <w:rsid w:val="00D11845"/>
    <w:rsid w:val="00D22052"/>
    <w:rsid w:val="00D242A4"/>
    <w:rsid w:val="00D24529"/>
    <w:rsid w:val="00D26540"/>
    <w:rsid w:val="00D307D9"/>
    <w:rsid w:val="00D34335"/>
    <w:rsid w:val="00D35E9A"/>
    <w:rsid w:val="00D366BF"/>
    <w:rsid w:val="00D3780D"/>
    <w:rsid w:val="00D41754"/>
    <w:rsid w:val="00D46D65"/>
    <w:rsid w:val="00D544E0"/>
    <w:rsid w:val="00D5675F"/>
    <w:rsid w:val="00D60F7D"/>
    <w:rsid w:val="00D620C3"/>
    <w:rsid w:val="00D62959"/>
    <w:rsid w:val="00D63599"/>
    <w:rsid w:val="00D6754F"/>
    <w:rsid w:val="00D67883"/>
    <w:rsid w:val="00D8089A"/>
    <w:rsid w:val="00D81D16"/>
    <w:rsid w:val="00D85A60"/>
    <w:rsid w:val="00D94D2F"/>
    <w:rsid w:val="00DA1992"/>
    <w:rsid w:val="00DA2F90"/>
    <w:rsid w:val="00DA3BB2"/>
    <w:rsid w:val="00DA614F"/>
    <w:rsid w:val="00DB0639"/>
    <w:rsid w:val="00DB3040"/>
    <w:rsid w:val="00DB3B08"/>
    <w:rsid w:val="00DB3DE0"/>
    <w:rsid w:val="00DB50E4"/>
    <w:rsid w:val="00DB6919"/>
    <w:rsid w:val="00DB7709"/>
    <w:rsid w:val="00DC762D"/>
    <w:rsid w:val="00DD1FCF"/>
    <w:rsid w:val="00DD2DF0"/>
    <w:rsid w:val="00DD60BA"/>
    <w:rsid w:val="00DE0C6D"/>
    <w:rsid w:val="00DE131F"/>
    <w:rsid w:val="00DE7D20"/>
    <w:rsid w:val="00E0104F"/>
    <w:rsid w:val="00E11581"/>
    <w:rsid w:val="00E211AD"/>
    <w:rsid w:val="00E2176B"/>
    <w:rsid w:val="00E26809"/>
    <w:rsid w:val="00E268CE"/>
    <w:rsid w:val="00E301FD"/>
    <w:rsid w:val="00E30D34"/>
    <w:rsid w:val="00E32157"/>
    <w:rsid w:val="00E33B1F"/>
    <w:rsid w:val="00E37F77"/>
    <w:rsid w:val="00E40548"/>
    <w:rsid w:val="00E40AFC"/>
    <w:rsid w:val="00E4199F"/>
    <w:rsid w:val="00E45C57"/>
    <w:rsid w:val="00E479CA"/>
    <w:rsid w:val="00E51CD8"/>
    <w:rsid w:val="00E52468"/>
    <w:rsid w:val="00E53264"/>
    <w:rsid w:val="00E53532"/>
    <w:rsid w:val="00E53E46"/>
    <w:rsid w:val="00E53F44"/>
    <w:rsid w:val="00E55C27"/>
    <w:rsid w:val="00E57949"/>
    <w:rsid w:val="00E625B9"/>
    <w:rsid w:val="00E62F24"/>
    <w:rsid w:val="00E65FB9"/>
    <w:rsid w:val="00E725F9"/>
    <w:rsid w:val="00E74DC1"/>
    <w:rsid w:val="00E91F7B"/>
    <w:rsid w:val="00E95307"/>
    <w:rsid w:val="00E9622D"/>
    <w:rsid w:val="00EA1A70"/>
    <w:rsid w:val="00EA30E8"/>
    <w:rsid w:val="00EA3455"/>
    <w:rsid w:val="00EA6516"/>
    <w:rsid w:val="00EB0C2F"/>
    <w:rsid w:val="00EB1F7A"/>
    <w:rsid w:val="00EB3D78"/>
    <w:rsid w:val="00EC0585"/>
    <w:rsid w:val="00EC2D33"/>
    <w:rsid w:val="00EC3E4D"/>
    <w:rsid w:val="00EC401F"/>
    <w:rsid w:val="00EC6CE9"/>
    <w:rsid w:val="00ED1274"/>
    <w:rsid w:val="00ED2B59"/>
    <w:rsid w:val="00ED49F3"/>
    <w:rsid w:val="00ED4EAF"/>
    <w:rsid w:val="00ED7DFE"/>
    <w:rsid w:val="00EE5CE3"/>
    <w:rsid w:val="00EE6547"/>
    <w:rsid w:val="00EE6A90"/>
    <w:rsid w:val="00EE7218"/>
    <w:rsid w:val="00EE7E40"/>
    <w:rsid w:val="00EF0886"/>
    <w:rsid w:val="00EF2E0B"/>
    <w:rsid w:val="00EF3129"/>
    <w:rsid w:val="00EF34B5"/>
    <w:rsid w:val="00EF7B03"/>
    <w:rsid w:val="00F00402"/>
    <w:rsid w:val="00F040BF"/>
    <w:rsid w:val="00F0509C"/>
    <w:rsid w:val="00F0541C"/>
    <w:rsid w:val="00F05FF7"/>
    <w:rsid w:val="00F073CE"/>
    <w:rsid w:val="00F122EC"/>
    <w:rsid w:val="00F12CDC"/>
    <w:rsid w:val="00F1347B"/>
    <w:rsid w:val="00F14CF4"/>
    <w:rsid w:val="00F20DA4"/>
    <w:rsid w:val="00F253F7"/>
    <w:rsid w:val="00F2602C"/>
    <w:rsid w:val="00F30691"/>
    <w:rsid w:val="00F30CD4"/>
    <w:rsid w:val="00F34A39"/>
    <w:rsid w:val="00F35E28"/>
    <w:rsid w:val="00F37785"/>
    <w:rsid w:val="00F379F6"/>
    <w:rsid w:val="00F41B4D"/>
    <w:rsid w:val="00F41B9D"/>
    <w:rsid w:val="00F42267"/>
    <w:rsid w:val="00F506EE"/>
    <w:rsid w:val="00F533DB"/>
    <w:rsid w:val="00F572BB"/>
    <w:rsid w:val="00F619EB"/>
    <w:rsid w:val="00F63122"/>
    <w:rsid w:val="00F63C1B"/>
    <w:rsid w:val="00F651F1"/>
    <w:rsid w:val="00F66C8E"/>
    <w:rsid w:val="00F71FD3"/>
    <w:rsid w:val="00F7354C"/>
    <w:rsid w:val="00F85D9B"/>
    <w:rsid w:val="00F87581"/>
    <w:rsid w:val="00F92A25"/>
    <w:rsid w:val="00F936A7"/>
    <w:rsid w:val="00FA0E03"/>
    <w:rsid w:val="00FA0F0E"/>
    <w:rsid w:val="00FA43D0"/>
    <w:rsid w:val="00FA6008"/>
    <w:rsid w:val="00FB65EC"/>
    <w:rsid w:val="00FB6EA4"/>
    <w:rsid w:val="00FC01E5"/>
    <w:rsid w:val="00FC4C22"/>
    <w:rsid w:val="00FC696F"/>
    <w:rsid w:val="00FC699F"/>
    <w:rsid w:val="00FD360A"/>
    <w:rsid w:val="00FD403F"/>
    <w:rsid w:val="00FD6175"/>
    <w:rsid w:val="00FD645A"/>
    <w:rsid w:val="00FD7640"/>
    <w:rsid w:val="00FE1008"/>
    <w:rsid w:val="00FE521E"/>
    <w:rsid w:val="00FE6C69"/>
    <w:rsid w:val="00FF191B"/>
    <w:rsid w:val="00FF23A3"/>
    <w:rsid w:val="00FF69BC"/>
    <w:rsid w:val="01812B77"/>
    <w:rsid w:val="02181B8F"/>
    <w:rsid w:val="0365EC68"/>
    <w:rsid w:val="04025939"/>
    <w:rsid w:val="04422F9D"/>
    <w:rsid w:val="0473297D"/>
    <w:rsid w:val="04A86265"/>
    <w:rsid w:val="05D36882"/>
    <w:rsid w:val="05FE333D"/>
    <w:rsid w:val="06585298"/>
    <w:rsid w:val="06B50F0E"/>
    <w:rsid w:val="06C9A3E4"/>
    <w:rsid w:val="07089C03"/>
    <w:rsid w:val="07FD3D5F"/>
    <w:rsid w:val="089D2B71"/>
    <w:rsid w:val="08BD9D5D"/>
    <w:rsid w:val="093F12BC"/>
    <w:rsid w:val="09934B49"/>
    <w:rsid w:val="09A229AE"/>
    <w:rsid w:val="0B60ADFD"/>
    <w:rsid w:val="0BC5EF3C"/>
    <w:rsid w:val="0C01409B"/>
    <w:rsid w:val="0C1F891F"/>
    <w:rsid w:val="0C30CE28"/>
    <w:rsid w:val="0C55A169"/>
    <w:rsid w:val="0C7ECD8F"/>
    <w:rsid w:val="0C846280"/>
    <w:rsid w:val="0C93A41E"/>
    <w:rsid w:val="0CCE2A55"/>
    <w:rsid w:val="0D88550F"/>
    <w:rsid w:val="0E1F46EE"/>
    <w:rsid w:val="0ED6EA35"/>
    <w:rsid w:val="0F4612C2"/>
    <w:rsid w:val="0F8346AB"/>
    <w:rsid w:val="0FAF089A"/>
    <w:rsid w:val="0FF588B8"/>
    <w:rsid w:val="11233B06"/>
    <w:rsid w:val="112C4F36"/>
    <w:rsid w:val="113C759F"/>
    <w:rsid w:val="1184594E"/>
    <w:rsid w:val="11D12689"/>
    <w:rsid w:val="11F2C167"/>
    <w:rsid w:val="123DF118"/>
    <w:rsid w:val="12501E8A"/>
    <w:rsid w:val="1267B3A4"/>
    <w:rsid w:val="12DF8263"/>
    <w:rsid w:val="12F37133"/>
    <w:rsid w:val="1326DE11"/>
    <w:rsid w:val="13AA8552"/>
    <w:rsid w:val="14BAF497"/>
    <w:rsid w:val="14F9CB85"/>
    <w:rsid w:val="1515A2A2"/>
    <w:rsid w:val="153F29E4"/>
    <w:rsid w:val="15C5FBCA"/>
    <w:rsid w:val="1661A594"/>
    <w:rsid w:val="16A43C8E"/>
    <w:rsid w:val="16AFD59D"/>
    <w:rsid w:val="16B75CB8"/>
    <w:rsid w:val="1721F1FC"/>
    <w:rsid w:val="17347075"/>
    <w:rsid w:val="17B6A39E"/>
    <w:rsid w:val="1817BFD7"/>
    <w:rsid w:val="1895ECB1"/>
    <w:rsid w:val="18EC44B8"/>
    <w:rsid w:val="198B4F8B"/>
    <w:rsid w:val="19DBFC3B"/>
    <w:rsid w:val="1A1BA308"/>
    <w:rsid w:val="1A5F0A0D"/>
    <w:rsid w:val="1A720584"/>
    <w:rsid w:val="1A7CAB57"/>
    <w:rsid w:val="1B09C9A2"/>
    <w:rsid w:val="1C06D167"/>
    <w:rsid w:val="1C70BD8B"/>
    <w:rsid w:val="1CBECCF8"/>
    <w:rsid w:val="1D2D8BF6"/>
    <w:rsid w:val="1D7C3271"/>
    <w:rsid w:val="1DA302D9"/>
    <w:rsid w:val="1DA6A656"/>
    <w:rsid w:val="1DE75DAE"/>
    <w:rsid w:val="1DE87617"/>
    <w:rsid w:val="1E1B901F"/>
    <w:rsid w:val="1EAF4985"/>
    <w:rsid w:val="1F807D3A"/>
    <w:rsid w:val="1FCEC390"/>
    <w:rsid w:val="203BC950"/>
    <w:rsid w:val="20671337"/>
    <w:rsid w:val="21046127"/>
    <w:rsid w:val="212FE67A"/>
    <w:rsid w:val="213778CE"/>
    <w:rsid w:val="217B70EC"/>
    <w:rsid w:val="22AFCE50"/>
    <w:rsid w:val="2334F92A"/>
    <w:rsid w:val="236164F2"/>
    <w:rsid w:val="2372D29A"/>
    <w:rsid w:val="23CB2F6F"/>
    <w:rsid w:val="23F17D27"/>
    <w:rsid w:val="2482AFF5"/>
    <w:rsid w:val="2564A1F0"/>
    <w:rsid w:val="2572718E"/>
    <w:rsid w:val="25A50653"/>
    <w:rsid w:val="25D4A658"/>
    <w:rsid w:val="25FAF8A3"/>
    <w:rsid w:val="2647EEFE"/>
    <w:rsid w:val="26AF5A02"/>
    <w:rsid w:val="2826C807"/>
    <w:rsid w:val="284B23FC"/>
    <w:rsid w:val="2873413F"/>
    <w:rsid w:val="287769B5"/>
    <w:rsid w:val="289718AE"/>
    <w:rsid w:val="28B896D4"/>
    <w:rsid w:val="28C37E8C"/>
    <w:rsid w:val="28E19CCE"/>
    <w:rsid w:val="29083118"/>
    <w:rsid w:val="2A056381"/>
    <w:rsid w:val="2A1BB9EB"/>
    <w:rsid w:val="2A712E77"/>
    <w:rsid w:val="2AAF972A"/>
    <w:rsid w:val="2ADA2D2F"/>
    <w:rsid w:val="2AF48E19"/>
    <w:rsid w:val="2B5E87C6"/>
    <w:rsid w:val="2BA31AA1"/>
    <w:rsid w:val="2BD2B57F"/>
    <w:rsid w:val="2BDB6C53"/>
    <w:rsid w:val="2BF268A6"/>
    <w:rsid w:val="2C0FF1B9"/>
    <w:rsid w:val="2C422432"/>
    <w:rsid w:val="2C9128C3"/>
    <w:rsid w:val="2CF93770"/>
    <w:rsid w:val="2D25C5B3"/>
    <w:rsid w:val="2DE861E7"/>
    <w:rsid w:val="2E31A21F"/>
    <w:rsid w:val="2E46B7FE"/>
    <w:rsid w:val="2E58F4E9"/>
    <w:rsid w:val="2E80C064"/>
    <w:rsid w:val="2F2ECFC0"/>
    <w:rsid w:val="2FA36750"/>
    <w:rsid w:val="30E0F2C7"/>
    <w:rsid w:val="3170E727"/>
    <w:rsid w:val="319C1472"/>
    <w:rsid w:val="31C395A5"/>
    <w:rsid w:val="31E4F674"/>
    <w:rsid w:val="3205948C"/>
    <w:rsid w:val="32743B7D"/>
    <w:rsid w:val="328B610E"/>
    <w:rsid w:val="33B4F5F5"/>
    <w:rsid w:val="345158A2"/>
    <w:rsid w:val="350DFD11"/>
    <w:rsid w:val="35199CFF"/>
    <w:rsid w:val="358FF832"/>
    <w:rsid w:val="35F7D977"/>
    <w:rsid w:val="36016297"/>
    <w:rsid w:val="3625D318"/>
    <w:rsid w:val="362BBEAD"/>
    <w:rsid w:val="367B08BF"/>
    <w:rsid w:val="36A97B05"/>
    <w:rsid w:val="36D98EC8"/>
    <w:rsid w:val="36DABC5B"/>
    <w:rsid w:val="3833DB2D"/>
    <w:rsid w:val="393AC0C3"/>
    <w:rsid w:val="3A6DDC0B"/>
    <w:rsid w:val="3A72B05C"/>
    <w:rsid w:val="3A86867C"/>
    <w:rsid w:val="3A89C5D2"/>
    <w:rsid w:val="3B023D33"/>
    <w:rsid w:val="3BB95DCE"/>
    <w:rsid w:val="3CCC1E56"/>
    <w:rsid w:val="3CFFC552"/>
    <w:rsid w:val="3D3B687B"/>
    <w:rsid w:val="3D670CAF"/>
    <w:rsid w:val="3D92BD53"/>
    <w:rsid w:val="3E370C1B"/>
    <w:rsid w:val="3E4DC1C9"/>
    <w:rsid w:val="3ED8F366"/>
    <w:rsid w:val="3F05B448"/>
    <w:rsid w:val="3F53D9C6"/>
    <w:rsid w:val="3FA6A943"/>
    <w:rsid w:val="3FF5522A"/>
    <w:rsid w:val="407C18DA"/>
    <w:rsid w:val="409BCCFC"/>
    <w:rsid w:val="40C10FC9"/>
    <w:rsid w:val="4114029C"/>
    <w:rsid w:val="41289D50"/>
    <w:rsid w:val="412C4241"/>
    <w:rsid w:val="413A8C1E"/>
    <w:rsid w:val="4156B988"/>
    <w:rsid w:val="418211F6"/>
    <w:rsid w:val="419E0D93"/>
    <w:rsid w:val="425409D4"/>
    <w:rsid w:val="42C5AFE8"/>
    <w:rsid w:val="4392C146"/>
    <w:rsid w:val="43D2D646"/>
    <w:rsid w:val="44FE77A3"/>
    <w:rsid w:val="45374BCB"/>
    <w:rsid w:val="45F6191E"/>
    <w:rsid w:val="462849AC"/>
    <w:rsid w:val="468EA6CA"/>
    <w:rsid w:val="46A9BDF5"/>
    <w:rsid w:val="470CDE3B"/>
    <w:rsid w:val="470EDA7D"/>
    <w:rsid w:val="489D0F84"/>
    <w:rsid w:val="48FE3A3E"/>
    <w:rsid w:val="490B863D"/>
    <w:rsid w:val="4937324D"/>
    <w:rsid w:val="49D9D64C"/>
    <w:rsid w:val="4A61991B"/>
    <w:rsid w:val="4A84B0BF"/>
    <w:rsid w:val="4AA43A77"/>
    <w:rsid w:val="4AB41D78"/>
    <w:rsid w:val="4B7F6438"/>
    <w:rsid w:val="4BC45B27"/>
    <w:rsid w:val="4BEADEC5"/>
    <w:rsid w:val="4C02FA76"/>
    <w:rsid w:val="4C664272"/>
    <w:rsid w:val="4C813F06"/>
    <w:rsid w:val="4D8A5BEB"/>
    <w:rsid w:val="4DCD27CB"/>
    <w:rsid w:val="4E774F8E"/>
    <w:rsid w:val="4F2BD1C0"/>
    <w:rsid w:val="4F679766"/>
    <w:rsid w:val="4FE33ECA"/>
    <w:rsid w:val="503D534B"/>
    <w:rsid w:val="509B8882"/>
    <w:rsid w:val="5137FF63"/>
    <w:rsid w:val="5151E596"/>
    <w:rsid w:val="51EAFBD1"/>
    <w:rsid w:val="51F41419"/>
    <w:rsid w:val="52023A3C"/>
    <w:rsid w:val="521D80F9"/>
    <w:rsid w:val="526AFB48"/>
    <w:rsid w:val="52E7D56A"/>
    <w:rsid w:val="52EC4E73"/>
    <w:rsid w:val="536622FE"/>
    <w:rsid w:val="53BE8987"/>
    <w:rsid w:val="53BF92FB"/>
    <w:rsid w:val="53CDD975"/>
    <w:rsid w:val="5420DE6E"/>
    <w:rsid w:val="54787699"/>
    <w:rsid w:val="54EB6824"/>
    <w:rsid w:val="552BCB8C"/>
    <w:rsid w:val="553ACAB2"/>
    <w:rsid w:val="555F54D3"/>
    <w:rsid w:val="559AB51E"/>
    <w:rsid w:val="55F52D26"/>
    <w:rsid w:val="565CD1B7"/>
    <w:rsid w:val="576E900D"/>
    <w:rsid w:val="57AF80DE"/>
    <w:rsid w:val="57EEE827"/>
    <w:rsid w:val="581EA7C8"/>
    <w:rsid w:val="58CA70E1"/>
    <w:rsid w:val="5A02D31C"/>
    <w:rsid w:val="5A04677C"/>
    <w:rsid w:val="5AA94393"/>
    <w:rsid w:val="5B7B3E6B"/>
    <w:rsid w:val="5BD0637D"/>
    <w:rsid w:val="5C8CD6CA"/>
    <w:rsid w:val="5CDFA5D1"/>
    <w:rsid w:val="5D060FC0"/>
    <w:rsid w:val="5D93E882"/>
    <w:rsid w:val="5EB6C3B7"/>
    <w:rsid w:val="5ED9F189"/>
    <w:rsid w:val="5FE6C4AF"/>
    <w:rsid w:val="600FB9B9"/>
    <w:rsid w:val="6025FF1D"/>
    <w:rsid w:val="60E4D35A"/>
    <w:rsid w:val="61C574C6"/>
    <w:rsid w:val="61E6127E"/>
    <w:rsid w:val="62676CB7"/>
    <w:rsid w:val="635B3E51"/>
    <w:rsid w:val="638FB9E8"/>
    <w:rsid w:val="63DB0D38"/>
    <w:rsid w:val="64360120"/>
    <w:rsid w:val="6455F1B0"/>
    <w:rsid w:val="64A734B0"/>
    <w:rsid w:val="64AF7D75"/>
    <w:rsid w:val="659300B5"/>
    <w:rsid w:val="65FB8676"/>
    <w:rsid w:val="66387F68"/>
    <w:rsid w:val="665E7887"/>
    <w:rsid w:val="6692479B"/>
    <w:rsid w:val="677D4922"/>
    <w:rsid w:val="6799D51B"/>
    <w:rsid w:val="67AB7FE2"/>
    <w:rsid w:val="6828F3FA"/>
    <w:rsid w:val="685BBF56"/>
    <w:rsid w:val="686C1E7F"/>
    <w:rsid w:val="68ED5589"/>
    <w:rsid w:val="6A5E5345"/>
    <w:rsid w:val="6ACCBB18"/>
    <w:rsid w:val="6AE6BB7C"/>
    <w:rsid w:val="6C08CDFE"/>
    <w:rsid w:val="6C4020BE"/>
    <w:rsid w:val="6C535493"/>
    <w:rsid w:val="6D6BB8E2"/>
    <w:rsid w:val="6DB3AF22"/>
    <w:rsid w:val="6DD392FF"/>
    <w:rsid w:val="6DD8EE64"/>
    <w:rsid w:val="6DEA5F97"/>
    <w:rsid w:val="6E2D2B77"/>
    <w:rsid w:val="6EC9BF8A"/>
    <w:rsid w:val="6F3B44BC"/>
    <w:rsid w:val="6F4566EE"/>
    <w:rsid w:val="6FD5DDAB"/>
    <w:rsid w:val="6FDB7E01"/>
    <w:rsid w:val="6FDE1EAE"/>
    <w:rsid w:val="6FF46937"/>
    <w:rsid w:val="708FC2E2"/>
    <w:rsid w:val="70AB67EF"/>
    <w:rsid w:val="70AF1F14"/>
    <w:rsid w:val="715028BB"/>
    <w:rsid w:val="71FA016A"/>
    <w:rsid w:val="7245BFC3"/>
    <w:rsid w:val="726CFBC9"/>
    <w:rsid w:val="7274B67E"/>
    <w:rsid w:val="738F1D04"/>
    <w:rsid w:val="7396CDEA"/>
    <w:rsid w:val="73B787FA"/>
    <w:rsid w:val="74167094"/>
    <w:rsid w:val="74295286"/>
    <w:rsid w:val="745BD6C2"/>
    <w:rsid w:val="74D3F403"/>
    <w:rsid w:val="7501E223"/>
    <w:rsid w:val="75483447"/>
    <w:rsid w:val="75F96E4C"/>
    <w:rsid w:val="76301E00"/>
    <w:rsid w:val="7632D961"/>
    <w:rsid w:val="7689E633"/>
    <w:rsid w:val="76A40AAF"/>
    <w:rsid w:val="7777AB32"/>
    <w:rsid w:val="78710772"/>
    <w:rsid w:val="787CEF02"/>
    <w:rsid w:val="789E475B"/>
    <w:rsid w:val="78A4EB91"/>
    <w:rsid w:val="78D525D5"/>
    <w:rsid w:val="793A8B91"/>
    <w:rsid w:val="79B5D12C"/>
    <w:rsid w:val="79E67770"/>
    <w:rsid w:val="7AFD0427"/>
    <w:rsid w:val="7B1B96AA"/>
    <w:rsid w:val="7B26D9B2"/>
    <w:rsid w:val="7B353601"/>
    <w:rsid w:val="7B5AD74C"/>
    <w:rsid w:val="7B9AC661"/>
    <w:rsid w:val="7C440388"/>
    <w:rsid w:val="7D54E923"/>
    <w:rsid w:val="7D88726A"/>
    <w:rsid w:val="7E34521D"/>
    <w:rsid w:val="7E540731"/>
    <w:rsid w:val="7E8422E3"/>
    <w:rsid w:val="7EB3C2F1"/>
    <w:rsid w:val="7F0F4C99"/>
    <w:rsid w:val="7F21249E"/>
    <w:rsid w:val="7F22E205"/>
    <w:rsid w:val="7F50DBA6"/>
    <w:rsid w:val="7F6AABA0"/>
    <w:rsid w:val="7F743CB6"/>
    <w:rsid w:val="7F7D69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7F3C81"/>
    <w:pPr>
      <w:spacing w:after="0" w:line="240" w:lineRule="auto"/>
    </w:pPr>
    <w:rPr>
      <w:rFonts w:ascii="Arial" w:hAnsi="Arial"/>
      <w:lang w:val="de-DE"/>
    </w:rPr>
  </w:style>
  <w:style w:type="character" w:styleId="Erwhnung">
    <w:name w:val="Mention"/>
    <w:basedOn w:val="Absatz-Standardschriftart"/>
    <w:uiPriority w:val="99"/>
    <w:unhideWhenUsed/>
    <w:rPr>
      <w:color w:val="2B579A"/>
      <w:shd w:val="clear" w:color="auto" w:fill="E6E6E6"/>
    </w:rPr>
  </w:style>
  <w:style w:type="character" w:customStyle="1" w:styleId="normaltextrun">
    <w:name w:val="normaltextrun"/>
    <w:basedOn w:val="Absatz-Standardschriftart"/>
    <w:rsid w:val="006F0975"/>
  </w:style>
  <w:style w:type="character" w:customStyle="1" w:styleId="eop">
    <w:name w:val="eop"/>
    <w:basedOn w:val="Absatz-Standardschriftart"/>
    <w:rsid w:val="006F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3850">
      <w:bodyDiv w:val="1"/>
      <w:marLeft w:val="0"/>
      <w:marRight w:val="0"/>
      <w:marTop w:val="0"/>
      <w:marBottom w:val="0"/>
      <w:divBdr>
        <w:top w:val="none" w:sz="0" w:space="0" w:color="auto"/>
        <w:left w:val="none" w:sz="0" w:space="0" w:color="auto"/>
        <w:bottom w:val="none" w:sz="0" w:space="0" w:color="auto"/>
        <w:right w:val="none" w:sz="0" w:space="0" w:color="auto"/>
      </w:divBdr>
    </w:div>
    <w:div w:id="1154032954">
      <w:bodyDiv w:val="1"/>
      <w:marLeft w:val="0"/>
      <w:marRight w:val="0"/>
      <w:marTop w:val="0"/>
      <w:marBottom w:val="0"/>
      <w:divBdr>
        <w:top w:val="none" w:sz="0" w:space="0" w:color="auto"/>
        <w:left w:val="none" w:sz="0" w:space="0" w:color="auto"/>
        <w:bottom w:val="none" w:sz="0" w:space="0" w:color="auto"/>
        <w:right w:val="none" w:sz="0" w:space="0" w:color="auto"/>
      </w:divBdr>
    </w:div>
    <w:div w:id="18096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449ABF02DDA4CADD3DC294130D322" ma:contentTypeVersion="14" ma:contentTypeDescription="Create a new document." ma:contentTypeScope="" ma:versionID="fc2e0167281d0797454a232df00b5896">
  <xsd:schema xmlns:xsd="http://www.w3.org/2001/XMLSchema" xmlns:xs="http://www.w3.org/2001/XMLSchema" xmlns:p="http://schemas.microsoft.com/office/2006/metadata/properties" xmlns:ns2="0d250af1-bbcf-4ae4-9b1f-c8340cd9a3dd" xmlns:ns3="485e2ea5-3a83-437a-b502-00fe3cc83800" targetNamespace="http://schemas.microsoft.com/office/2006/metadata/properties" ma:root="true" ma:fieldsID="3876c018cd1c9e06a647a296eabefca4" ns2:_="" ns3:_="">
    <xsd:import namespace="0d250af1-bbcf-4ae4-9b1f-c8340cd9a3dd"/>
    <xsd:import namespace="485e2ea5-3a83-437a-b502-00fe3cc83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50af1-bbcf-4ae4-9b1f-c8340cd9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e2ea5-3a83-437a-b502-00fe3cc83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250af1-bbcf-4ae4-9b1f-c8340cd9a3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0C8CB-F116-400A-80A8-9C9A6055E862}">
  <ds:schemaRefs>
    <ds:schemaRef ds:uri="http://schemas.openxmlformats.org/officeDocument/2006/bibliography"/>
  </ds:schemaRefs>
</ds:datastoreItem>
</file>

<file path=customXml/itemProps2.xml><?xml version="1.0" encoding="utf-8"?>
<ds:datastoreItem xmlns:ds="http://schemas.openxmlformats.org/officeDocument/2006/customXml" ds:itemID="{C5AC5425-772B-4894-ACC7-C6B973B26C5D}">
  <ds:schemaRefs>
    <ds:schemaRef ds:uri="http://schemas.microsoft.com/sharepoint/v3/contenttype/forms"/>
  </ds:schemaRefs>
</ds:datastoreItem>
</file>

<file path=customXml/itemProps3.xml><?xml version="1.0" encoding="utf-8"?>
<ds:datastoreItem xmlns:ds="http://schemas.openxmlformats.org/officeDocument/2006/customXml" ds:itemID="{8CD72696-FA9F-4B11-939E-F39964F2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50af1-bbcf-4ae4-9b1f-c8340cd9a3dd"/>
    <ds:schemaRef ds:uri="485e2ea5-3a83-437a-b502-00fe3cc8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55BEA-1F53-443E-BB29-DBC69EDB30CC}">
  <ds:schemaRefs>
    <ds:schemaRef ds:uri="http://schemas.microsoft.com/office/2006/metadata/properties"/>
    <ds:schemaRef ds:uri="http://schemas.microsoft.com/office/infopath/2007/PartnerControls"/>
    <ds:schemaRef ds:uri="0d250af1-bbcf-4ae4-9b1f-c8340cd9a3d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2023-02-10T07:17:00Z</dcterms:created>
  <dcterms:modified xsi:type="dcterms:W3CDTF">2023-02-10T07:20:00Z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4493200</vt:i4>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ContentTypeId">
    <vt:lpwstr>0x010100AD0449ABF02DDA4CADD3DC294130D322</vt:lpwstr>
  </property>
  <property fmtid="{D5CDD505-2E9C-101B-9397-08002B2CF9AE}" pid="11" name="MSIP_Label_6006a9c5-d130-408c-bc8e-3b5ecdb17aa0_Enabled">
    <vt:lpwstr>true</vt:lpwstr>
  </property>
  <property fmtid="{D5CDD505-2E9C-101B-9397-08002B2CF9AE}" pid="12" name="MSIP_Label_6006a9c5-d130-408c-bc8e-3b5ecdb17aa0_SetDate">
    <vt:lpwstr>2023-01-18T09:23:47Z</vt:lpwstr>
  </property>
  <property fmtid="{D5CDD505-2E9C-101B-9397-08002B2CF9AE}" pid="13" name="MSIP_Label_6006a9c5-d130-408c-bc8e-3b5ecdb17aa0_Method">
    <vt:lpwstr>Standard</vt:lpwstr>
  </property>
  <property fmtid="{D5CDD505-2E9C-101B-9397-08002B2CF9AE}" pid="14" name="MSIP_Label_6006a9c5-d130-408c-bc8e-3b5ecdb17aa0_Name">
    <vt:lpwstr>Recipients Have Full Control​</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ActionId">
    <vt:lpwstr>6995415d-c78b-4716-9f91-d695d106b525</vt:lpwstr>
  </property>
  <property fmtid="{D5CDD505-2E9C-101B-9397-08002B2CF9AE}" pid="17" name="MSIP_Label_6006a9c5-d130-408c-bc8e-3b5ecdb17aa0_ContentBits">
    <vt:lpwstr>2</vt:lpwstr>
  </property>
  <property fmtid="{D5CDD505-2E9C-101B-9397-08002B2CF9AE}" pid="18" name="ClassificationContentMarkingFooterShapeIds">
    <vt:lpwstr>a,b,c,11,12,13</vt:lpwstr>
  </property>
  <property fmtid="{D5CDD505-2E9C-101B-9397-08002B2CF9AE}" pid="19" name="ClassificationContentMarkingFooterFontProps">
    <vt:lpwstr>#000000,8,Calibri</vt:lpwstr>
  </property>
  <property fmtid="{D5CDD505-2E9C-101B-9397-08002B2CF9AE}" pid="20" name="ClassificationContentMarkingFooterText">
    <vt:lpwstr>Internal</vt:lpwstr>
  </property>
</Properties>
</file>