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D900" w14:textId="6AAC8E70" w:rsidR="008939F3" w:rsidRDefault="00FB26BF" w:rsidP="00410045">
      <w:pPr>
        <w:spacing w:after="180" w:line="240" w:lineRule="auto"/>
        <w:rPr>
          <w:rFonts w:eastAsia="Times New Roman" w:cs="Times New Roman"/>
          <w:b/>
          <w:bCs/>
          <w:position w:val="8"/>
          <w:sz w:val="36"/>
          <w:szCs w:val="28"/>
          <w:lang w:val="de-DE" w:eastAsia="de-DE"/>
        </w:r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55F5B032">
              <v:shapetype id="_x0000_t202" coordsize="21600,21600" o:spt="202" path="m,l,21600r21600,l21600,xe" w14:anchorId="09CAA4A5">
                <v:stroke joinstyle="miter"/>
                <v:path gradientshapeok="t" o:connecttype="rect"/>
              </v:shapetype>
              <v:shape id="Textfeld 23"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">
                <v:textbox inset="0,0,0,0">
                  <w:txbxContent>
                    <w:p w:rsidR="00FB26BF" w:rsidP="00FB26BF" w:rsidRDefault="00FB26BF" w14:paraId="0A37501D" w14:textId="77777777">
                      <w:pPr>
                        <w:pStyle w:val="TitelC"/>
                        <w:rPr>
                          <w:sz w:val="22"/>
                          <w:szCs w:val="22"/>
                        </w:rPr>
                      </w:pPr>
                    </w:p>
                    <w:p w:rsidR="00FB26BF" w:rsidP="00FB26BF" w:rsidRDefault="007F0066" w14:paraId="62B5F566" w14:textId="77777777">
                      <w:pPr>
                        <w:pStyle w:val="TitelC"/>
                      </w:pPr>
                      <w:r>
                        <w:t>Pres</w:t>
                      </w:r>
                      <w:r w:rsidR="00A17138">
                        <w:t>semitteilung</w:t>
                      </w:r>
                      <w:r w:rsidR="00FB26BF">
                        <w:br/>
                      </w:r>
                    </w:p>
                  </w:txbxContent>
                </v:textbox>
                <w10:wrap anchorx="page" anchory="page"/>
              </v:shap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FF103D8">
              <v:line id="Line 3"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590E0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215D2B0">
              <v:line id="Line 4"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2BF7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00F55853">
        <w:rPr>
          <w:rFonts w:eastAsia="Times New Roman" w:cs="Times New Roman"/>
          <w:b/>
          <w:bCs/>
          <w:position w:val="8"/>
          <w:sz w:val="36"/>
          <w:szCs w:val="28"/>
          <w:lang w:val="de-DE" w:eastAsia="de-DE"/>
        </w:rPr>
        <w:t xml:space="preserve"> Tests zeigen höchstes Niveau von Conti</w:t>
      </w:r>
      <w:r w:rsidR="003C4822">
        <w:rPr>
          <w:rFonts w:eastAsia="Times New Roman" w:cs="Times New Roman"/>
          <w:b/>
          <w:bCs/>
          <w:position w:val="8"/>
          <w:sz w:val="36"/>
          <w:szCs w:val="28"/>
          <w:lang w:val="de-DE" w:eastAsia="de-DE"/>
        </w:rPr>
        <w:t>nen</w:t>
      </w:r>
      <w:r w:rsidR="00F55853">
        <w:rPr>
          <w:rFonts w:eastAsia="Times New Roman" w:cs="Times New Roman"/>
          <w:b/>
          <w:bCs/>
          <w:position w:val="8"/>
          <w:sz w:val="36"/>
          <w:szCs w:val="28"/>
          <w:lang w:val="de-DE" w:eastAsia="de-DE"/>
        </w:rPr>
        <w:t>tal</w:t>
      </w:r>
      <w:r w:rsidR="003C4822">
        <w:rPr>
          <w:rFonts w:eastAsia="Times New Roman" w:cs="Times New Roman"/>
          <w:b/>
          <w:bCs/>
          <w:position w:val="8"/>
          <w:sz w:val="36"/>
          <w:szCs w:val="28"/>
          <w:lang w:val="de-DE" w:eastAsia="de-DE"/>
        </w:rPr>
        <w:t>-Reifen</w:t>
      </w:r>
      <w:r w:rsidR="0081557D">
        <w:rPr>
          <w:rFonts w:eastAsia="Times New Roman" w:cs="Times New Roman"/>
          <w:b/>
          <w:bCs/>
          <w:position w:val="8"/>
          <w:sz w:val="36"/>
          <w:szCs w:val="28"/>
          <w:lang w:val="de-DE" w:eastAsia="de-DE"/>
        </w:rPr>
        <w:t xml:space="preserve"> </w:t>
      </w:r>
    </w:p>
    <w:p w14:paraId="66957155" w14:textId="7BD14950" w:rsidR="000260FD" w:rsidRPr="00AF0872" w:rsidRDefault="00BA0C3D" w:rsidP="001252DB">
      <w:pPr>
        <w:pStyle w:val="02-Bullet"/>
        <w:ind w:left="340" w:hanging="340"/>
      </w:pPr>
      <w:r w:rsidRPr="00AF0872">
        <w:t xml:space="preserve">Neuer SportContact 7 </w:t>
      </w:r>
      <w:r w:rsidR="007363D3" w:rsidRPr="00AF0872">
        <w:t>von zwei</w:t>
      </w:r>
      <w:r w:rsidRPr="00AF0872">
        <w:t xml:space="preserve"> Fachzeitschrift</w:t>
      </w:r>
      <w:r w:rsidR="00B12DF1" w:rsidRPr="00AF0872">
        <w:t>en</w:t>
      </w:r>
      <w:r w:rsidRPr="00AF0872">
        <w:t xml:space="preserve"> </w:t>
      </w:r>
      <w:r w:rsidR="007363D3" w:rsidRPr="00AF0872">
        <w:t>als „</w:t>
      </w:r>
      <w:r w:rsidR="00B935F1" w:rsidRPr="00AF0872">
        <w:t xml:space="preserve">herausragend / </w:t>
      </w:r>
      <w:r w:rsidR="007363D3" w:rsidRPr="00AF0872">
        <w:t>überragend“ beurteilt</w:t>
      </w:r>
      <w:r w:rsidR="009B1531" w:rsidRPr="00AF0872">
        <w:t xml:space="preserve">, insgesamt </w:t>
      </w:r>
      <w:r w:rsidR="006D025C" w:rsidRPr="00AF0872">
        <w:t xml:space="preserve">sieben </w:t>
      </w:r>
      <w:r w:rsidR="009B1531" w:rsidRPr="00AF0872">
        <w:t>Testsiege</w:t>
      </w:r>
    </w:p>
    <w:p w14:paraId="5DAB6C7B" w14:textId="32D57DE2" w:rsidR="008939F3" w:rsidRPr="00AF0872" w:rsidRDefault="007363D3" w:rsidP="001252DB">
      <w:pPr>
        <w:pStyle w:val="02-Bullet"/>
        <w:ind w:left="340" w:hanging="340"/>
      </w:pPr>
      <w:r w:rsidRPr="00AF0872">
        <w:t>Neuer PremiumContact 7</w:t>
      </w:r>
      <w:r w:rsidR="00B11F14" w:rsidRPr="00AF0872">
        <w:t xml:space="preserve"> Testsieger </w:t>
      </w:r>
      <w:r w:rsidR="0097168C" w:rsidRPr="00AF0872">
        <w:t>sowie</w:t>
      </w:r>
      <w:r w:rsidRPr="00AF0872">
        <w:t xml:space="preserve"> </w:t>
      </w:r>
      <w:r w:rsidR="00D77D7C" w:rsidRPr="00AF0872">
        <w:t xml:space="preserve">mit </w:t>
      </w:r>
      <w:r w:rsidR="0097168C" w:rsidRPr="00AF0872">
        <w:t>Bestnoten</w:t>
      </w:r>
      <w:r w:rsidR="00D77D7C" w:rsidRPr="00AF0872">
        <w:t xml:space="preserve"> beurteilt</w:t>
      </w:r>
    </w:p>
    <w:p w14:paraId="5898FD56" w14:textId="10671237" w:rsidR="00AD703A" w:rsidRPr="00AF0872" w:rsidRDefault="20ED5E16" w:rsidP="001252DB">
      <w:pPr>
        <w:pStyle w:val="02-Bullet"/>
        <w:ind w:left="340" w:hanging="340"/>
      </w:pPr>
      <w:r>
        <w:t>Unabhängige R</w:t>
      </w:r>
      <w:r w:rsidR="00374703">
        <w:t>eifentester</w:t>
      </w:r>
      <w:r w:rsidR="00AD703A">
        <w:t xml:space="preserve"> aus Deutschland</w:t>
      </w:r>
      <w:r w:rsidR="009D7227">
        <w:t>, Österreich,</w:t>
      </w:r>
      <w:r w:rsidR="002A28BB">
        <w:t xml:space="preserve"> </w:t>
      </w:r>
      <w:r w:rsidR="009D7227">
        <w:t>der Schweiz und</w:t>
      </w:r>
      <w:r w:rsidR="00AD703A">
        <w:t xml:space="preserve"> Großbritannien</w:t>
      </w:r>
      <w:r w:rsidR="00374703">
        <w:t xml:space="preserve"> </w:t>
      </w:r>
      <w:r w:rsidR="00B26BCE">
        <w:t>loben Sommerreifen von Continental</w:t>
      </w:r>
    </w:p>
    <w:p w14:paraId="7A96CCDE" w14:textId="053481AB" w:rsidR="0099436D" w:rsidRPr="00AF0872" w:rsidRDefault="008939F3" w:rsidP="00266051">
      <w:pPr>
        <w:rPr>
          <w:rFonts w:eastAsia="Calibri" w:cs="Times New Roman"/>
          <w:lang w:val="de-DE" w:eastAsia="de-DE"/>
        </w:rPr>
      </w:pPr>
      <w:r w:rsidRPr="0B02C8CD">
        <w:rPr>
          <w:rFonts w:eastAsia="Calibri" w:cs="Times New Roman"/>
          <w:lang w:val="de-DE" w:eastAsia="de-DE"/>
        </w:rPr>
        <w:t>Hannover,</w:t>
      </w:r>
      <w:r w:rsidR="00266051" w:rsidRPr="0B02C8CD">
        <w:rPr>
          <w:rFonts w:eastAsia="Calibri" w:cs="Times New Roman"/>
          <w:lang w:val="de-DE" w:eastAsia="de-DE"/>
        </w:rPr>
        <w:t xml:space="preserve"> </w:t>
      </w:r>
      <w:r w:rsidR="00860189">
        <w:rPr>
          <w:rFonts w:eastAsia="Calibri" w:cs="Times New Roman"/>
          <w:lang w:val="de-DE" w:eastAsia="de-DE"/>
        </w:rPr>
        <w:t>26.</w:t>
      </w:r>
      <w:r w:rsidR="00391980" w:rsidRPr="0B02C8CD">
        <w:rPr>
          <w:rFonts w:eastAsia="Calibri" w:cs="Times New Roman"/>
          <w:lang w:val="de-DE" w:eastAsia="de-DE"/>
        </w:rPr>
        <w:t xml:space="preserve"> April</w:t>
      </w:r>
      <w:r w:rsidR="2A657194" w:rsidRPr="0B02C8CD">
        <w:rPr>
          <w:rFonts w:eastAsia="Calibri" w:cs="Times New Roman"/>
          <w:lang w:val="de-DE" w:eastAsia="de-DE"/>
        </w:rPr>
        <w:t xml:space="preserve"> </w:t>
      </w:r>
      <w:r w:rsidR="00281339" w:rsidRPr="0B02C8CD">
        <w:rPr>
          <w:rFonts w:eastAsia="Calibri" w:cs="Times New Roman"/>
          <w:lang w:val="de-DE" w:eastAsia="de-DE"/>
        </w:rPr>
        <w:t>202</w:t>
      </w:r>
      <w:r w:rsidR="00277044" w:rsidRPr="0B02C8CD">
        <w:rPr>
          <w:rFonts w:eastAsia="Calibri" w:cs="Times New Roman"/>
          <w:lang w:val="de-DE" w:eastAsia="de-DE"/>
        </w:rPr>
        <w:t>3</w:t>
      </w:r>
      <w:r w:rsidRPr="0B02C8CD">
        <w:rPr>
          <w:rFonts w:eastAsia="Calibri" w:cs="Times New Roman"/>
          <w:lang w:val="de-DE" w:eastAsia="de-DE"/>
        </w:rPr>
        <w:t>.</w:t>
      </w:r>
      <w:r w:rsidR="005243B6" w:rsidRPr="0B02C8CD">
        <w:rPr>
          <w:rFonts w:eastAsia="Calibri" w:cs="Times New Roman"/>
          <w:lang w:val="de-DE" w:eastAsia="de-DE"/>
        </w:rPr>
        <w:t xml:space="preserve"> </w:t>
      </w:r>
      <w:r w:rsidR="00266051" w:rsidRPr="0B02C8CD">
        <w:rPr>
          <w:rFonts w:eastAsia="Calibri" w:cs="Times New Roman"/>
          <w:lang w:val="de-DE" w:eastAsia="de-DE"/>
        </w:rPr>
        <w:t xml:space="preserve">Bei den diesjährigen </w:t>
      </w:r>
      <w:r w:rsidR="001F5EBA" w:rsidRPr="0B02C8CD">
        <w:rPr>
          <w:rFonts w:eastAsia="Calibri" w:cs="Times New Roman"/>
          <w:lang w:val="de-DE" w:eastAsia="de-DE"/>
        </w:rPr>
        <w:t>T</w:t>
      </w:r>
      <w:r w:rsidR="00266051" w:rsidRPr="0B02C8CD">
        <w:rPr>
          <w:rFonts w:eastAsia="Calibri" w:cs="Times New Roman"/>
          <w:lang w:val="de-DE" w:eastAsia="de-DE"/>
        </w:rPr>
        <w:t>ests europäischer Fachzeitschriften</w:t>
      </w:r>
      <w:r w:rsidR="00EC25D2" w:rsidRPr="0B02C8CD">
        <w:rPr>
          <w:rFonts w:eastAsia="Calibri" w:cs="Times New Roman"/>
          <w:lang w:val="de-DE" w:eastAsia="de-DE"/>
        </w:rPr>
        <w:t>,</w:t>
      </w:r>
      <w:r w:rsidR="00266051" w:rsidRPr="0B02C8CD">
        <w:rPr>
          <w:rFonts w:eastAsia="Calibri" w:cs="Times New Roman"/>
          <w:lang w:val="de-DE" w:eastAsia="de-DE"/>
        </w:rPr>
        <w:t xml:space="preserve"> Automobilclubs</w:t>
      </w:r>
      <w:r w:rsidR="00EC25D2" w:rsidRPr="0B02C8CD">
        <w:rPr>
          <w:rFonts w:eastAsia="Calibri" w:cs="Times New Roman"/>
          <w:lang w:val="de-DE" w:eastAsia="de-DE"/>
        </w:rPr>
        <w:t xml:space="preserve"> sowie Onlinepublikationen</w:t>
      </w:r>
      <w:r w:rsidR="00266051" w:rsidRPr="0B02C8CD">
        <w:rPr>
          <w:rFonts w:eastAsia="Calibri" w:cs="Times New Roman"/>
          <w:lang w:val="de-DE" w:eastAsia="de-DE"/>
        </w:rPr>
        <w:t xml:space="preserve"> ha</w:t>
      </w:r>
      <w:r w:rsidR="001F5EBA" w:rsidRPr="0B02C8CD">
        <w:rPr>
          <w:rFonts w:eastAsia="Calibri" w:cs="Times New Roman"/>
          <w:lang w:val="de-DE" w:eastAsia="de-DE"/>
        </w:rPr>
        <w:t xml:space="preserve">ben die Sommerreifen von Continental </w:t>
      </w:r>
      <w:r w:rsidR="000C0800" w:rsidRPr="0B02C8CD">
        <w:rPr>
          <w:rFonts w:eastAsia="Calibri" w:cs="Times New Roman"/>
          <w:lang w:val="de-DE" w:eastAsia="de-DE"/>
        </w:rPr>
        <w:t>erste Plätze und Bestnoten erhalten. Bei bisher ins</w:t>
      </w:r>
      <w:r w:rsidR="00172A36" w:rsidRPr="0B02C8CD">
        <w:rPr>
          <w:rFonts w:eastAsia="Calibri" w:cs="Times New Roman"/>
          <w:lang w:val="de-DE" w:eastAsia="de-DE"/>
        </w:rPr>
        <w:t>g</w:t>
      </w:r>
      <w:r w:rsidR="000C0800" w:rsidRPr="0B02C8CD">
        <w:rPr>
          <w:rFonts w:eastAsia="Calibri" w:cs="Times New Roman"/>
          <w:lang w:val="de-DE" w:eastAsia="de-DE"/>
        </w:rPr>
        <w:t xml:space="preserve">esamt </w:t>
      </w:r>
      <w:r w:rsidR="0032356A" w:rsidRPr="0B02C8CD">
        <w:rPr>
          <w:rFonts w:eastAsia="Calibri" w:cs="Times New Roman"/>
          <w:lang w:val="de-DE" w:eastAsia="de-DE"/>
        </w:rPr>
        <w:t>sieben</w:t>
      </w:r>
      <w:r w:rsidR="00901BF9" w:rsidRPr="0B02C8CD">
        <w:rPr>
          <w:rFonts w:eastAsia="Calibri" w:cs="Times New Roman"/>
          <w:lang w:val="de-DE" w:eastAsia="de-DE"/>
        </w:rPr>
        <w:t xml:space="preserve"> veröffentlichten </w:t>
      </w:r>
      <w:r w:rsidR="00EA0378" w:rsidRPr="0B02C8CD">
        <w:rPr>
          <w:rFonts w:eastAsia="Calibri" w:cs="Times New Roman"/>
          <w:lang w:val="de-DE" w:eastAsia="de-DE"/>
        </w:rPr>
        <w:t>Ergebnisse</w:t>
      </w:r>
      <w:r w:rsidR="00A87FF8" w:rsidRPr="0B02C8CD">
        <w:rPr>
          <w:rFonts w:eastAsia="Calibri" w:cs="Times New Roman"/>
          <w:lang w:val="de-DE" w:eastAsia="de-DE"/>
        </w:rPr>
        <w:t>n</w:t>
      </w:r>
      <w:r w:rsidR="00B15CAD" w:rsidRPr="0B02C8CD">
        <w:rPr>
          <w:rFonts w:eastAsia="Calibri" w:cs="Times New Roman"/>
          <w:lang w:val="de-DE" w:eastAsia="de-DE"/>
        </w:rPr>
        <w:t xml:space="preserve"> </w:t>
      </w:r>
      <w:r w:rsidR="00AF0872" w:rsidRPr="0B02C8CD">
        <w:rPr>
          <w:rFonts w:eastAsia="Calibri" w:cs="Times New Roman"/>
          <w:lang w:val="de-DE" w:eastAsia="de-DE"/>
        </w:rPr>
        <w:t>in diesem Jahr</w:t>
      </w:r>
      <w:r w:rsidR="00CB0CE2" w:rsidRPr="0B02C8CD">
        <w:rPr>
          <w:rFonts w:eastAsia="Calibri" w:cs="Times New Roman"/>
          <w:lang w:val="de-DE" w:eastAsia="de-DE"/>
        </w:rPr>
        <w:t xml:space="preserve"> </w:t>
      </w:r>
      <w:r w:rsidR="00D84F25" w:rsidRPr="0B02C8CD">
        <w:rPr>
          <w:rFonts w:eastAsia="Calibri" w:cs="Times New Roman"/>
          <w:lang w:val="de-DE" w:eastAsia="de-DE"/>
        </w:rPr>
        <w:t xml:space="preserve">konnte der neue SportContact 7 </w:t>
      </w:r>
      <w:r w:rsidR="00A035AF" w:rsidRPr="0B02C8CD">
        <w:rPr>
          <w:rFonts w:eastAsia="Calibri" w:cs="Times New Roman"/>
          <w:lang w:val="de-DE" w:eastAsia="de-DE"/>
        </w:rPr>
        <w:t>in jede</w:t>
      </w:r>
      <w:r w:rsidR="00E32317" w:rsidRPr="0B02C8CD">
        <w:rPr>
          <w:rFonts w:eastAsia="Calibri" w:cs="Times New Roman"/>
          <w:lang w:val="de-DE" w:eastAsia="de-DE"/>
        </w:rPr>
        <w:t>r</w:t>
      </w:r>
      <w:r w:rsidR="00A035AF" w:rsidRPr="0B02C8CD">
        <w:rPr>
          <w:rFonts w:eastAsia="Calibri" w:cs="Times New Roman"/>
          <w:lang w:val="de-DE" w:eastAsia="de-DE"/>
        </w:rPr>
        <w:t xml:space="preserve"> Prüfung, </w:t>
      </w:r>
      <w:r w:rsidR="0032356A" w:rsidRPr="0B02C8CD">
        <w:rPr>
          <w:rFonts w:eastAsia="Calibri" w:cs="Times New Roman"/>
          <w:lang w:val="de-DE" w:eastAsia="de-DE"/>
        </w:rPr>
        <w:t xml:space="preserve">an der </w:t>
      </w:r>
      <w:r w:rsidR="00A035AF" w:rsidRPr="0B02C8CD">
        <w:rPr>
          <w:rFonts w:eastAsia="Calibri" w:cs="Times New Roman"/>
          <w:lang w:val="de-DE" w:eastAsia="de-DE"/>
        </w:rPr>
        <w:t xml:space="preserve">er teilnahm, </w:t>
      </w:r>
      <w:r w:rsidR="000539D0" w:rsidRPr="0B02C8CD">
        <w:rPr>
          <w:rFonts w:eastAsia="Calibri" w:cs="Times New Roman"/>
          <w:lang w:val="de-DE" w:eastAsia="de-DE"/>
        </w:rPr>
        <w:t>den Testsieg erringen</w:t>
      </w:r>
      <w:r w:rsidR="008A3D6C" w:rsidRPr="0B02C8CD">
        <w:rPr>
          <w:rFonts w:eastAsia="Calibri" w:cs="Times New Roman"/>
          <w:lang w:val="de-DE" w:eastAsia="de-DE"/>
        </w:rPr>
        <w:t xml:space="preserve">, </w:t>
      </w:r>
      <w:r w:rsidR="48D2FACC" w:rsidRPr="0B02C8CD">
        <w:rPr>
          <w:rFonts w:eastAsia="Calibri" w:cs="Times New Roman"/>
          <w:lang w:val="de-DE" w:eastAsia="de-DE"/>
        </w:rPr>
        <w:t>dreimal</w:t>
      </w:r>
      <w:r w:rsidR="008A3D6C" w:rsidRPr="0B02C8CD">
        <w:rPr>
          <w:rFonts w:eastAsia="Calibri" w:cs="Times New Roman"/>
          <w:lang w:val="de-DE" w:eastAsia="de-DE"/>
        </w:rPr>
        <w:t xml:space="preserve"> wurde er mit </w:t>
      </w:r>
      <w:r w:rsidR="00815AEE" w:rsidRPr="0B02C8CD">
        <w:rPr>
          <w:rFonts w:eastAsia="Calibri" w:cs="Times New Roman"/>
          <w:lang w:val="de-DE" w:eastAsia="de-DE"/>
        </w:rPr>
        <w:t xml:space="preserve">„herausragend“ oder </w:t>
      </w:r>
      <w:r w:rsidR="008A3D6C" w:rsidRPr="0B02C8CD">
        <w:rPr>
          <w:rFonts w:eastAsia="Calibri" w:cs="Times New Roman"/>
          <w:lang w:val="de-DE" w:eastAsia="de-DE"/>
        </w:rPr>
        <w:t>„überragend“ beurteilt</w:t>
      </w:r>
      <w:r w:rsidR="000539D0" w:rsidRPr="0B02C8CD">
        <w:rPr>
          <w:rFonts w:eastAsia="Calibri" w:cs="Times New Roman"/>
          <w:lang w:val="de-DE" w:eastAsia="de-DE"/>
        </w:rPr>
        <w:t xml:space="preserve">. Der ebenfalls neue PremiumContact 7 </w:t>
      </w:r>
      <w:r w:rsidR="007D69F7" w:rsidRPr="0B02C8CD">
        <w:rPr>
          <w:rFonts w:eastAsia="Calibri" w:cs="Times New Roman"/>
          <w:lang w:val="de-DE" w:eastAsia="de-DE"/>
        </w:rPr>
        <w:t xml:space="preserve">erreichte bei seinen </w:t>
      </w:r>
      <w:r w:rsidR="00203B68" w:rsidRPr="0B02C8CD">
        <w:rPr>
          <w:rFonts w:eastAsia="Calibri" w:cs="Times New Roman"/>
          <w:lang w:val="de-DE" w:eastAsia="de-DE"/>
        </w:rPr>
        <w:t>vier</w:t>
      </w:r>
      <w:r w:rsidR="007D69F7" w:rsidRPr="0B02C8CD">
        <w:rPr>
          <w:rFonts w:eastAsia="Calibri" w:cs="Times New Roman"/>
          <w:lang w:val="de-DE" w:eastAsia="de-DE"/>
        </w:rPr>
        <w:t xml:space="preserve"> Reifentests </w:t>
      </w:r>
      <w:r w:rsidR="00AF357A" w:rsidRPr="0B02C8CD">
        <w:rPr>
          <w:rFonts w:eastAsia="Calibri" w:cs="Times New Roman"/>
          <w:lang w:val="de-DE" w:eastAsia="de-DE"/>
        </w:rPr>
        <w:t>zweimal</w:t>
      </w:r>
      <w:r w:rsidR="007D69F7" w:rsidRPr="0B02C8CD">
        <w:rPr>
          <w:rFonts w:eastAsia="Calibri" w:cs="Times New Roman"/>
          <w:lang w:val="de-DE" w:eastAsia="de-DE"/>
        </w:rPr>
        <w:t xml:space="preserve"> den ersten Platz </w:t>
      </w:r>
      <w:r w:rsidR="006B126D" w:rsidRPr="0B02C8CD">
        <w:rPr>
          <w:rFonts w:eastAsia="Calibri" w:cs="Times New Roman"/>
          <w:lang w:val="de-DE" w:eastAsia="de-DE"/>
        </w:rPr>
        <w:t xml:space="preserve">und </w:t>
      </w:r>
      <w:r w:rsidR="00203B68" w:rsidRPr="0B02C8CD">
        <w:rPr>
          <w:rFonts w:eastAsia="Calibri" w:cs="Times New Roman"/>
          <w:lang w:val="de-DE" w:eastAsia="de-DE"/>
        </w:rPr>
        <w:t>zweimal</w:t>
      </w:r>
      <w:r w:rsidR="006B126D" w:rsidRPr="0B02C8CD">
        <w:rPr>
          <w:rFonts w:eastAsia="Calibri" w:cs="Times New Roman"/>
          <w:lang w:val="de-DE" w:eastAsia="de-DE"/>
        </w:rPr>
        <w:t xml:space="preserve"> die höchste Benotung. Ebenfalls mit der höchsten vergebenen Note wurde der UltraContact ausgezeichnet. </w:t>
      </w:r>
      <w:r w:rsidR="00183597" w:rsidRPr="0B02C8CD">
        <w:rPr>
          <w:rFonts w:eastAsia="Calibri" w:cs="Times New Roman"/>
          <w:lang w:val="de-DE" w:eastAsia="de-DE"/>
        </w:rPr>
        <w:t xml:space="preserve">Der PremiumContact 6, der </w:t>
      </w:r>
      <w:r w:rsidR="00074F83" w:rsidRPr="0B02C8CD">
        <w:rPr>
          <w:rFonts w:eastAsia="Calibri" w:cs="Times New Roman"/>
          <w:lang w:val="de-DE" w:eastAsia="de-DE"/>
        </w:rPr>
        <w:t>für einige Fahrzeughersteller als Erstausrüstung</w:t>
      </w:r>
      <w:r w:rsidR="000C3BEA" w:rsidRPr="0B02C8CD">
        <w:rPr>
          <w:rFonts w:eastAsia="Calibri" w:cs="Times New Roman"/>
          <w:lang w:val="de-DE" w:eastAsia="de-DE"/>
        </w:rPr>
        <w:t>sspezifikation</w:t>
      </w:r>
      <w:r w:rsidR="00074F83" w:rsidRPr="0B02C8CD">
        <w:rPr>
          <w:rFonts w:eastAsia="Calibri" w:cs="Times New Roman"/>
          <w:lang w:val="de-DE" w:eastAsia="de-DE"/>
        </w:rPr>
        <w:t xml:space="preserve"> weiter gefertigt wird, kam bei der auto motor und sport auf ein </w:t>
      </w:r>
      <w:r w:rsidR="007D5193" w:rsidRPr="0B02C8CD">
        <w:rPr>
          <w:rFonts w:eastAsia="Calibri" w:cs="Times New Roman"/>
          <w:lang w:val="de-DE" w:eastAsia="de-DE"/>
        </w:rPr>
        <w:t>„sehr gut“, beim ADAC auf die beste vergebene Note „gut“.</w:t>
      </w:r>
      <w:r w:rsidR="00070D26" w:rsidRPr="0B02C8CD">
        <w:rPr>
          <w:rFonts w:eastAsia="Calibri" w:cs="Times New Roman"/>
          <w:lang w:val="de-DE" w:eastAsia="de-DE"/>
        </w:rPr>
        <w:t xml:space="preserve"> Bislang haben </w:t>
      </w:r>
      <w:r w:rsidR="009D7227" w:rsidRPr="0B02C8CD">
        <w:rPr>
          <w:rFonts w:eastAsia="Calibri" w:cs="Times New Roman"/>
          <w:lang w:val="de-DE" w:eastAsia="de-DE"/>
        </w:rPr>
        <w:t>Fachleute aus</w:t>
      </w:r>
      <w:r w:rsidR="006C25B6" w:rsidRPr="0B02C8CD">
        <w:rPr>
          <w:rFonts w:eastAsia="Calibri" w:cs="Times New Roman"/>
          <w:lang w:val="de-DE" w:eastAsia="de-DE"/>
        </w:rPr>
        <w:t xml:space="preserve"> vier europäischen </w:t>
      </w:r>
      <w:r w:rsidR="00B35996" w:rsidRPr="0B02C8CD">
        <w:rPr>
          <w:rFonts w:eastAsia="Calibri" w:cs="Times New Roman"/>
          <w:lang w:val="de-DE" w:eastAsia="de-DE"/>
        </w:rPr>
        <w:t>L</w:t>
      </w:r>
      <w:r w:rsidR="006C25B6" w:rsidRPr="0B02C8CD">
        <w:rPr>
          <w:rFonts w:eastAsia="Calibri" w:cs="Times New Roman"/>
          <w:lang w:val="de-DE" w:eastAsia="de-DE"/>
        </w:rPr>
        <w:t>än</w:t>
      </w:r>
      <w:r w:rsidR="00B35996" w:rsidRPr="0B02C8CD">
        <w:rPr>
          <w:rFonts w:eastAsia="Calibri" w:cs="Times New Roman"/>
          <w:lang w:val="de-DE" w:eastAsia="de-DE"/>
        </w:rPr>
        <w:t>d</w:t>
      </w:r>
      <w:r w:rsidR="006C25B6" w:rsidRPr="0B02C8CD">
        <w:rPr>
          <w:rFonts w:eastAsia="Calibri" w:cs="Times New Roman"/>
          <w:lang w:val="de-DE" w:eastAsia="de-DE"/>
        </w:rPr>
        <w:t>ern</w:t>
      </w:r>
      <w:r w:rsidR="009D7227" w:rsidRPr="0B02C8CD">
        <w:rPr>
          <w:rFonts w:eastAsia="Calibri" w:cs="Times New Roman"/>
          <w:lang w:val="de-DE" w:eastAsia="de-DE"/>
        </w:rPr>
        <w:t xml:space="preserve"> </w:t>
      </w:r>
      <w:r w:rsidR="00B35996" w:rsidRPr="0B02C8CD">
        <w:rPr>
          <w:rFonts w:eastAsia="Calibri" w:cs="Times New Roman"/>
          <w:lang w:val="de-DE" w:eastAsia="de-DE"/>
        </w:rPr>
        <w:t>(</w:t>
      </w:r>
      <w:r w:rsidR="009D7227" w:rsidRPr="0B02C8CD">
        <w:rPr>
          <w:rFonts w:eastAsia="Calibri" w:cs="Times New Roman"/>
          <w:lang w:val="de-DE" w:eastAsia="de-DE"/>
        </w:rPr>
        <w:t>Deutschland, Österreich, Schweiz und Großbritannien</w:t>
      </w:r>
      <w:r w:rsidR="00B35996" w:rsidRPr="0B02C8CD">
        <w:rPr>
          <w:rFonts w:eastAsia="Calibri" w:cs="Times New Roman"/>
          <w:lang w:val="de-DE" w:eastAsia="de-DE"/>
        </w:rPr>
        <w:t>)</w:t>
      </w:r>
      <w:r w:rsidR="009D7227" w:rsidRPr="0B02C8CD">
        <w:rPr>
          <w:rFonts w:eastAsia="Calibri" w:cs="Times New Roman"/>
          <w:lang w:val="de-DE" w:eastAsia="de-DE"/>
        </w:rPr>
        <w:t xml:space="preserve"> Reifenvergleiche veröffentlicht.</w:t>
      </w:r>
      <w:r w:rsidR="00855B61" w:rsidRPr="0B02C8CD">
        <w:rPr>
          <w:rFonts w:eastAsia="Calibri" w:cs="Times New Roman"/>
          <w:lang w:val="de-DE" w:eastAsia="de-DE"/>
        </w:rPr>
        <w:t xml:space="preserve"> </w:t>
      </w:r>
      <w:r w:rsidR="009027EA" w:rsidRPr="0B02C8CD">
        <w:rPr>
          <w:rFonts w:eastAsia="Calibri" w:cs="Times New Roman"/>
          <w:lang w:val="de-DE" w:eastAsia="de-DE"/>
        </w:rPr>
        <w:t>Berei</w:t>
      </w:r>
      <w:r w:rsidR="00A423F9" w:rsidRPr="0B02C8CD">
        <w:rPr>
          <w:rFonts w:eastAsia="Calibri" w:cs="Times New Roman"/>
          <w:lang w:val="de-DE" w:eastAsia="de-DE"/>
        </w:rPr>
        <w:t>t</w:t>
      </w:r>
      <w:r w:rsidR="009027EA" w:rsidRPr="0B02C8CD">
        <w:rPr>
          <w:rFonts w:eastAsia="Calibri" w:cs="Times New Roman"/>
          <w:lang w:val="de-DE" w:eastAsia="de-DE"/>
        </w:rPr>
        <w:t>s im letzten Jahr hatte der</w:t>
      </w:r>
      <w:r w:rsidR="00A423F9" w:rsidRPr="0B02C8CD">
        <w:rPr>
          <w:rFonts w:eastAsia="Calibri" w:cs="Times New Roman"/>
          <w:lang w:val="de-DE" w:eastAsia="de-DE"/>
        </w:rPr>
        <w:t xml:space="preserve"> gerade vorgestellte SportContact 7 </w:t>
      </w:r>
      <w:r w:rsidR="00400425" w:rsidRPr="0B02C8CD">
        <w:rPr>
          <w:rFonts w:eastAsia="Calibri" w:cs="Times New Roman"/>
          <w:lang w:val="de-DE" w:eastAsia="de-DE"/>
        </w:rPr>
        <w:t xml:space="preserve">bei der sport auto (Heft 4/22) sowie bei der AutoBild (Heft </w:t>
      </w:r>
      <w:r w:rsidR="000F5A65" w:rsidRPr="0B02C8CD">
        <w:rPr>
          <w:rFonts w:eastAsia="Calibri" w:cs="Times New Roman"/>
          <w:lang w:val="de-DE" w:eastAsia="de-DE"/>
        </w:rPr>
        <w:t>13</w:t>
      </w:r>
      <w:r w:rsidR="00F04D8F" w:rsidRPr="0B02C8CD">
        <w:rPr>
          <w:rFonts w:eastAsia="Calibri" w:cs="Times New Roman"/>
          <w:lang w:val="de-DE" w:eastAsia="de-DE"/>
        </w:rPr>
        <w:t>/22) Bestnoten erreicht.</w:t>
      </w:r>
    </w:p>
    <w:p w14:paraId="44121FF7" w14:textId="539654E9" w:rsidR="000120DD" w:rsidRPr="00860189" w:rsidRDefault="35C9C250" w:rsidP="0B02C8CD">
      <w:pPr>
        <w:rPr>
          <w:lang w:val="de-DE"/>
        </w:rPr>
      </w:pPr>
      <w:r w:rsidRPr="0B02C8CD">
        <w:rPr>
          <w:rFonts w:eastAsia="Arial" w:cs="Arial"/>
          <w:lang w:val="de-DE"/>
        </w:rPr>
        <w:t>„Die zahlreichen sehr guten unabhängigen Testergebnisse zeigen den hohen Entwicklungs- und Fertigungsstandard unserer Produkte“, kommentiert Dr. Boris Mergell, Leiter der Forschung und Entwicklung von Continental Tires. „Wir haben die sicherheits-, und umweltrelevanten Eigenschaften unserer Reifen im Fokus. Alle Wertungen haben unsere Sommerreifen problemlos gemeistert. Das zeigt die hohe Ausgewogenheit unseres aktuellen Reifenportfolios in den Bereichen Fahreigenschaften und Nachhaltigkeit.“</w:t>
      </w:r>
    </w:p>
    <w:p w14:paraId="71C6D9BB" w14:textId="77777777" w:rsidR="00860189" w:rsidRDefault="00860189" w:rsidP="00A44941">
      <w:pPr>
        <w:tabs>
          <w:tab w:val="left" w:pos="2268"/>
          <w:tab w:val="left" w:pos="4395"/>
          <w:tab w:val="left" w:pos="6663"/>
        </w:tabs>
        <w:rPr>
          <w:rFonts w:eastAsia="Calibri" w:cs="Times New Roman"/>
          <w:lang w:val="de-DE" w:eastAsia="de-DE"/>
        </w:rPr>
      </w:pPr>
    </w:p>
    <w:p w14:paraId="1B2CB44A" w14:textId="77777777" w:rsidR="00860189" w:rsidRDefault="00860189" w:rsidP="00A44941">
      <w:pPr>
        <w:tabs>
          <w:tab w:val="left" w:pos="2268"/>
          <w:tab w:val="left" w:pos="4395"/>
          <w:tab w:val="left" w:pos="6663"/>
        </w:tabs>
        <w:rPr>
          <w:rFonts w:eastAsia="Calibri" w:cs="Times New Roman"/>
          <w:lang w:val="de-DE" w:eastAsia="de-DE"/>
        </w:rPr>
      </w:pPr>
    </w:p>
    <w:p w14:paraId="1DC3D094" w14:textId="77777777" w:rsidR="00860189" w:rsidRDefault="00860189" w:rsidP="00A44941">
      <w:pPr>
        <w:tabs>
          <w:tab w:val="left" w:pos="2268"/>
          <w:tab w:val="left" w:pos="4395"/>
          <w:tab w:val="left" w:pos="6663"/>
        </w:tabs>
        <w:rPr>
          <w:rFonts w:eastAsia="Calibri" w:cs="Times New Roman"/>
          <w:lang w:val="de-DE" w:eastAsia="de-DE"/>
        </w:rPr>
      </w:pPr>
    </w:p>
    <w:p w14:paraId="46AC4435" w14:textId="77777777" w:rsidR="00860189" w:rsidRDefault="00860189" w:rsidP="00A44941">
      <w:pPr>
        <w:tabs>
          <w:tab w:val="left" w:pos="2268"/>
          <w:tab w:val="left" w:pos="4395"/>
          <w:tab w:val="left" w:pos="6663"/>
        </w:tabs>
        <w:rPr>
          <w:rFonts w:eastAsia="Calibri" w:cs="Times New Roman"/>
          <w:lang w:val="de-DE" w:eastAsia="de-DE"/>
        </w:rPr>
      </w:pPr>
    </w:p>
    <w:p w14:paraId="74D4DDC0" w14:textId="7C2586AB" w:rsidR="00860189" w:rsidRDefault="00762CFF" w:rsidP="00A44941">
      <w:pPr>
        <w:tabs>
          <w:tab w:val="left" w:pos="2268"/>
          <w:tab w:val="left" w:pos="4395"/>
          <w:tab w:val="left" w:pos="6663"/>
        </w:tabs>
        <w:rPr>
          <w:rFonts w:eastAsia="Calibri" w:cs="Times New Roman"/>
          <w:lang w:val="de-DE" w:eastAsia="de-DE"/>
        </w:rPr>
      </w:pPr>
      <w:r>
        <w:rPr>
          <w:rFonts w:eastAsia="Calibri" w:cs="Times New Roman"/>
          <w:lang w:val="de-DE" w:eastAsia="de-DE"/>
        </w:rPr>
        <w:lastRenderedPageBreak/>
        <w:br/>
      </w:r>
      <w:r w:rsidR="00CF395B">
        <w:rPr>
          <w:rFonts w:eastAsia="Calibri" w:cs="Times New Roman"/>
          <w:lang w:val="de-DE" w:eastAsia="de-DE"/>
        </w:rPr>
        <w:t>D</w:t>
      </w:r>
      <w:r w:rsidR="00F373F2">
        <w:rPr>
          <w:rFonts w:eastAsia="Calibri" w:cs="Times New Roman"/>
          <w:lang w:val="de-DE" w:eastAsia="de-DE"/>
        </w:rPr>
        <w:t>ie folgenden Publikationen</w:t>
      </w:r>
      <w:r w:rsidR="00CF395B">
        <w:rPr>
          <w:rFonts w:eastAsia="Calibri" w:cs="Times New Roman"/>
          <w:lang w:val="de-DE" w:eastAsia="de-DE"/>
        </w:rPr>
        <w:t xml:space="preserve"> haben</w:t>
      </w:r>
      <w:r w:rsidR="00D0011B">
        <w:rPr>
          <w:rFonts w:eastAsia="Calibri" w:cs="Times New Roman"/>
          <w:lang w:val="de-DE" w:eastAsia="de-DE"/>
        </w:rPr>
        <w:t xml:space="preserve"> in diesem J</w:t>
      </w:r>
      <w:r w:rsidR="0062792D">
        <w:rPr>
          <w:rFonts w:eastAsia="Calibri" w:cs="Times New Roman"/>
          <w:lang w:val="de-DE" w:eastAsia="de-DE"/>
        </w:rPr>
        <w:t>ahr</w:t>
      </w:r>
      <w:r w:rsidR="00F373F2">
        <w:rPr>
          <w:rFonts w:eastAsia="Calibri" w:cs="Times New Roman"/>
          <w:lang w:val="de-DE" w:eastAsia="de-DE"/>
        </w:rPr>
        <w:t xml:space="preserve"> Sommer</w:t>
      </w:r>
      <w:r w:rsidR="002B532D">
        <w:rPr>
          <w:rFonts w:eastAsia="Calibri" w:cs="Times New Roman"/>
          <w:lang w:val="de-DE" w:eastAsia="de-DE"/>
        </w:rPr>
        <w:t>r</w:t>
      </w:r>
      <w:r w:rsidR="00F373F2">
        <w:rPr>
          <w:rFonts w:eastAsia="Calibri" w:cs="Times New Roman"/>
          <w:lang w:val="de-DE" w:eastAsia="de-DE"/>
        </w:rPr>
        <w:t>eifentest</w:t>
      </w:r>
      <w:r w:rsidR="002B532D">
        <w:rPr>
          <w:rFonts w:eastAsia="Calibri" w:cs="Times New Roman"/>
          <w:lang w:val="de-DE" w:eastAsia="de-DE"/>
        </w:rPr>
        <w:t>s</w:t>
      </w:r>
      <w:r w:rsidR="00F373F2">
        <w:rPr>
          <w:rFonts w:eastAsia="Calibri" w:cs="Times New Roman"/>
          <w:lang w:val="de-DE" w:eastAsia="de-DE"/>
        </w:rPr>
        <w:t xml:space="preserve"> mit Be</w:t>
      </w:r>
      <w:r w:rsidR="0062792D">
        <w:rPr>
          <w:rFonts w:eastAsia="Calibri" w:cs="Times New Roman"/>
          <w:lang w:val="de-DE" w:eastAsia="de-DE"/>
        </w:rPr>
        <w:t>ur</w:t>
      </w:r>
      <w:r w:rsidR="00F373F2">
        <w:rPr>
          <w:rFonts w:eastAsia="Calibri" w:cs="Times New Roman"/>
          <w:lang w:val="de-DE" w:eastAsia="de-DE"/>
        </w:rPr>
        <w:t>teilung</w:t>
      </w:r>
      <w:r w:rsidR="0062792D">
        <w:rPr>
          <w:rFonts w:eastAsia="Calibri" w:cs="Times New Roman"/>
          <w:lang w:val="de-DE" w:eastAsia="de-DE"/>
        </w:rPr>
        <w:t>en</w:t>
      </w:r>
      <w:r w:rsidR="00F373F2">
        <w:rPr>
          <w:rFonts w:eastAsia="Calibri" w:cs="Times New Roman"/>
          <w:lang w:val="de-DE" w:eastAsia="de-DE"/>
        </w:rPr>
        <w:t xml:space="preserve"> von Contine</w:t>
      </w:r>
      <w:r w:rsidR="002B532D">
        <w:rPr>
          <w:rFonts w:eastAsia="Calibri" w:cs="Times New Roman"/>
          <w:lang w:val="de-DE" w:eastAsia="de-DE"/>
        </w:rPr>
        <w:t>n</w:t>
      </w:r>
      <w:r w:rsidR="00F373F2">
        <w:rPr>
          <w:rFonts w:eastAsia="Calibri" w:cs="Times New Roman"/>
          <w:lang w:val="de-DE" w:eastAsia="de-DE"/>
        </w:rPr>
        <w:t>tal-Reifen</w:t>
      </w:r>
      <w:r w:rsidR="002B532D">
        <w:rPr>
          <w:rFonts w:eastAsia="Calibri" w:cs="Times New Roman"/>
          <w:lang w:val="de-DE" w:eastAsia="de-DE"/>
        </w:rPr>
        <w:t xml:space="preserve"> </w:t>
      </w:r>
      <w:r w:rsidR="00F373F2">
        <w:rPr>
          <w:rFonts w:eastAsia="Calibri" w:cs="Times New Roman"/>
          <w:lang w:val="de-DE" w:eastAsia="de-DE"/>
        </w:rPr>
        <w:t>veröffentlicht:</w:t>
      </w:r>
    </w:p>
    <w:p w14:paraId="0DB1FA07" w14:textId="73DD4B7E" w:rsidR="00541997" w:rsidRPr="00541997" w:rsidRDefault="009C1811" w:rsidP="00860189">
      <w:pPr>
        <w:tabs>
          <w:tab w:val="left" w:pos="2268"/>
          <w:tab w:val="left" w:pos="4395"/>
          <w:tab w:val="left" w:pos="6663"/>
        </w:tabs>
        <w:rPr>
          <w:lang w:val="de-DE"/>
        </w:rPr>
      </w:pPr>
      <w:r>
        <w:rPr>
          <w:rFonts w:eastAsia="Calibri" w:cs="Times New Roman"/>
          <w:lang w:val="de-DE" w:eastAsia="de-DE"/>
        </w:rPr>
        <w:br/>
      </w:r>
      <w:r w:rsidR="00692B55" w:rsidRPr="001A63CC">
        <w:rPr>
          <w:rFonts w:eastAsia="Calibri" w:cs="Times New Roman"/>
          <w:b/>
          <w:bCs/>
          <w:lang w:val="de-DE" w:eastAsia="de-DE"/>
        </w:rPr>
        <w:t>Publikation</w:t>
      </w:r>
      <w:r w:rsidR="00F67D48" w:rsidRPr="001A63CC">
        <w:rPr>
          <w:rFonts w:eastAsia="Calibri" w:cs="Times New Roman"/>
          <w:b/>
          <w:bCs/>
          <w:lang w:val="de-DE" w:eastAsia="de-DE"/>
        </w:rPr>
        <w:tab/>
      </w:r>
      <w:r w:rsidR="00912F96" w:rsidRPr="001A63CC">
        <w:rPr>
          <w:rFonts w:eastAsia="Calibri" w:cs="Times New Roman"/>
          <w:b/>
          <w:bCs/>
          <w:lang w:val="de-DE" w:eastAsia="de-DE"/>
        </w:rPr>
        <w:t>Heft / Datum</w:t>
      </w:r>
      <w:r w:rsidR="00F67D48" w:rsidRPr="001A63CC">
        <w:rPr>
          <w:rFonts w:eastAsia="Calibri" w:cs="Times New Roman"/>
          <w:b/>
          <w:bCs/>
          <w:lang w:val="de-DE" w:eastAsia="de-DE"/>
        </w:rPr>
        <w:tab/>
        <w:t>Reifenmodell</w:t>
      </w:r>
      <w:r w:rsidR="00912F96" w:rsidRPr="001A63CC">
        <w:rPr>
          <w:rFonts w:eastAsia="Calibri" w:cs="Times New Roman"/>
          <w:b/>
          <w:bCs/>
          <w:lang w:val="de-DE" w:eastAsia="de-DE"/>
        </w:rPr>
        <w:tab/>
        <w:t>Ergebnis</w:t>
      </w:r>
      <w:r w:rsidR="009C5C4B">
        <w:rPr>
          <w:rFonts w:eastAsia="Calibri" w:cs="Times New Roman"/>
          <w:lang w:val="de-DE" w:eastAsia="de-DE"/>
        </w:rPr>
        <w:br/>
      </w:r>
      <w:hyperlink r:id="rId10" w:history="1">
        <w:r w:rsidR="009C5C4B" w:rsidRPr="00860189">
          <w:rPr>
            <w:rStyle w:val="Hyperlink"/>
            <w:rFonts w:eastAsia="Calibri" w:cs="Times New Roman"/>
            <w:lang w:val="de-DE" w:eastAsia="de-DE"/>
          </w:rPr>
          <w:t>Gute Fahrt</w:t>
        </w:r>
      </w:hyperlink>
      <w:r w:rsidR="009C5C4B">
        <w:rPr>
          <w:rFonts w:eastAsia="Calibri" w:cs="Times New Roman"/>
          <w:lang w:val="de-DE" w:eastAsia="de-DE"/>
        </w:rPr>
        <w:tab/>
      </w:r>
      <w:r w:rsidR="00E522E5">
        <w:rPr>
          <w:rFonts w:eastAsia="Calibri" w:cs="Times New Roman"/>
          <w:lang w:val="de-DE" w:eastAsia="de-DE"/>
        </w:rPr>
        <w:t>3/23</w:t>
      </w:r>
      <w:r w:rsidR="00E522E5">
        <w:rPr>
          <w:rFonts w:eastAsia="Calibri" w:cs="Times New Roman"/>
          <w:lang w:val="de-DE" w:eastAsia="de-DE"/>
        </w:rPr>
        <w:tab/>
        <w:t>SportContact 7</w:t>
      </w:r>
      <w:r w:rsidR="00E522E5">
        <w:rPr>
          <w:rFonts w:eastAsia="Calibri" w:cs="Times New Roman"/>
          <w:lang w:val="de-DE" w:eastAsia="de-DE"/>
        </w:rPr>
        <w:tab/>
        <w:t>Herausragend</w:t>
      </w:r>
      <w:r w:rsidR="00AE100B">
        <w:rPr>
          <w:rFonts w:eastAsia="Calibri" w:cs="Times New Roman"/>
          <w:lang w:val="de-DE" w:eastAsia="de-DE"/>
        </w:rPr>
        <w:t xml:space="preserve"> / Testsieg</w:t>
      </w:r>
      <w:r w:rsidR="00E522E5">
        <w:rPr>
          <w:rFonts w:eastAsia="Calibri" w:cs="Times New Roman"/>
          <w:lang w:val="de-DE" w:eastAsia="de-DE"/>
        </w:rPr>
        <w:br/>
      </w:r>
      <w:hyperlink r:id="rId11" w:history="1">
        <w:r w:rsidR="00185382" w:rsidRPr="00860189">
          <w:rPr>
            <w:rStyle w:val="Hyperlink"/>
            <w:rFonts w:eastAsia="Calibri" w:cs="Times New Roman"/>
            <w:lang w:val="de-DE" w:eastAsia="de-DE"/>
          </w:rPr>
          <w:t>Auto Zeitung</w:t>
        </w:r>
      </w:hyperlink>
      <w:r w:rsidR="00185382">
        <w:rPr>
          <w:rFonts w:eastAsia="Calibri" w:cs="Times New Roman"/>
          <w:lang w:val="de-DE" w:eastAsia="de-DE"/>
        </w:rPr>
        <w:tab/>
        <w:t>6/23</w:t>
      </w:r>
      <w:r w:rsidR="00185382">
        <w:rPr>
          <w:rFonts w:eastAsia="Calibri" w:cs="Times New Roman"/>
          <w:lang w:val="de-DE" w:eastAsia="de-DE"/>
        </w:rPr>
        <w:tab/>
      </w:r>
      <w:r w:rsidR="00AE100B">
        <w:rPr>
          <w:rFonts w:eastAsia="Calibri" w:cs="Times New Roman"/>
          <w:lang w:val="de-DE" w:eastAsia="de-DE"/>
        </w:rPr>
        <w:t>SportContact 7</w:t>
      </w:r>
      <w:r w:rsidR="00AE100B">
        <w:rPr>
          <w:rFonts w:eastAsia="Calibri" w:cs="Times New Roman"/>
          <w:lang w:val="de-DE" w:eastAsia="de-DE"/>
        </w:rPr>
        <w:tab/>
        <w:t>Sehr gut / Testsieg</w:t>
      </w:r>
      <w:r w:rsidR="006631B6">
        <w:rPr>
          <w:rFonts w:eastAsia="Calibri" w:cs="Times New Roman"/>
          <w:lang w:val="de-DE" w:eastAsia="de-DE"/>
        </w:rPr>
        <w:br/>
      </w:r>
      <w:hyperlink r:id="rId12" w:history="1">
        <w:r w:rsidR="006631B6" w:rsidRPr="00860189">
          <w:rPr>
            <w:rStyle w:val="Hyperlink"/>
            <w:rFonts w:eastAsia="Calibri" w:cs="Times New Roman"/>
            <w:lang w:val="de-DE" w:eastAsia="de-DE"/>
          </w:rPr>
          <w:t>Auto</w:t>
        </w:r>
        <w:r w:rsidR="00860189" w:rsidRPr="00860189">
          <w:rPr>
            <w:rStyle w:val="Hyperlink"/>
            <w:rFonts w:eastAsia="Calibri" w:cs="Times New Roman"/>
            <w:lang w:val="de-DE" w:eastAsia="de-DE"/>
          </w:rPr>
          <w:t xml:space="preserve"> </w:t>
        </w:r>
        <w:r w:rsidR="006631B6" w:rsidRPr="00860189">
          <w:rPr>
            <w:rStyle w:val="Hyperlink"/>
            <w:rFonts w:eastAsia="Calibri" w:cs="Times New Roman"/>
            <w:lang w:val="de-DE" w:eastAsia="de-DE"/>
          </w:rPr>
          <w:t>Bild</w:t>
        </w:r>
      </w:hyperlink>
      <w:r w:rsidR="006631B6">
        <w:rPr>
          <w:rFonts w:eastAsia="Calibri" w:cs="Times New Roman"/>
          <w:lang w:val="de-DE" w:eastAsia="de-DE"/>
        </w:rPr>
        <w:tab/>
      </w:r>
      <w:r w:rsidR="002E66C8">
        <w:rPr>
          <w:rFonts w:eastAsia="Calibri" w:cs="Times New Roman"/>
          <w:lang w:val="de-DE" w:eastAsia="de-DE"/>
        </w:rPr>
        <w:t>02.03.23, online</w:t>
      </w:r>
      <w:r w:rsidR="002E66C8">
        <w:rPr>
          <w:rFonts w:eastAsia="Calibri" w:cs="Times New Roman"/>
          <w:lang w:val="de-DE" w:eastAsia="de-DE"/>
        </w:rPr>
        <w:tab/>
        <w:t>PremiumContact 7</w:t>
      </w:r>
      <w:r w:rsidR="00CB0A55">
        <w:rPr>
          <w:rFonts w:eastAsia="Calibri" w:cs="Times New Roman"/>
          <w:lang w:val="de-DE" w:eastAsia="de-DE"/>
        </w:rPr>
        <w:tab/>
        <w:t>Vorbildlich</w:t>
      </w:r>
      <w:r w:rsidR="00481403">
        <w:rPr>
          <w:rFonts w:eastAsia="Calibri" w:cs="Times New Roman"/>
          <w:lang w:val="de-DE" w:eastAsia="de-DE"/>
        </w:rPr>
        <w:br/>
      </w:r>
      <w:hyperlink r:id="rId13" w:history="1">
        <w:r w:rsidR="00481403" w:rsidRPr="00860189">
          <w:rPr>
            <w:rStyle w:val="Hyperlink"/>
            <w:rFonts w:eastAsia="Calibri" w:cs="Times New Roman"/>
            <w:lang w:val="de-DE" w:eastAsia="de-DE"/>
          </w:rPr>
          <w:t>AutoBild sportscars</w:t>
        </w:r>
      </w:hyperlink>
      <w:r w:rsidR="00481403">
        <w:rPr>
          <w:rFonts w:eastAsia="Calibri" w:cs="Times New Roman"/>
          <w:lang w:val="de-DE" w:eastAsia="de-DE"/>
        </w:rPr>
        <w:tab/>
      </w:r>
      <w:r w:rsidR="00621C5B">
        <w:rPr>
          <w:rFonts w:eastAsia="Calibri" w:cs="Times New Roman"/>
          <w:lang w:val="de-DE" w:eastAsia="de-DE"/>
        </w:rPr>
        <w:t>4/23</w:t>
      </w:r>
      <w:r w:rsidR="00621C5B">
        <w:rPr>
          <w:rFonts w:eastAsia="Calibri" w:cs="Times New Roman"/>
          <w:lang w:val="de-DE" w:eastAsia="de-DE"/>
        </w:rPr>
        <w:tab/>
        <w:t>SportContact 7</w:t>
      </w:r>
      <w:r w:rsidR="00621C5B">
        <w:rPr>
          <w:rFonts w:eastAsia="Calibri" w:cs="Times New Roman"/>
          <w:lang w:val="de-DE" w:eastAsia="de-DE"/>
        </w:rPr>
        <w:tab/>
        <w:t>Vorbildlich / Testsieg</w:t>
      </w:r>
      <w:r w:rsidR="00621C5B">
        <w:rPr>
          <w:rFonts w:eastAsia="Calibri" w:cs="Times New Roman"/>
          <w:lang w:val="de-DE" w:eastAsia="de-DE"/>
        </w:rPr>
        <w:br/>
      </w:r>
      <w:hyperlink r:id="rId14" w:history="1">
        <w:r w:rsidR="00450C62" w:rsidRPr="00860189">
          <w:rPr>
            <w:rStyle w:val="Hyperlink"/>
            <w:rFonts w:eastAsia="Calibri" w:cs="Times New Roman"/>
            <w:lang w:val="de-DE" w:eastAsia="de-DE"/>
          </w:rPr>
          <w:t>auto motor und sport</w:t>
        </w:r>
      </w:hyperlink>
      <w:r w:rsidR="00450C62">
        <w:rPr>
          <w:rFonts w:eastAsia="Calibri" w:cs="Times New Roman"/>
          <w:lang w:val="de-DE" w:eastAsia="de-DE"/>
        </w:rPr>
        <w:tab/>
      </w:r>
      <w:r w:rsidR="00DD2AA8">
        <w:rPr>
          <w:rFonts w:eastAsia="Calibri" w:cs="Times New Roman"/>
          <w:lang w:val="de-DE" w:eastAsia="de-DE"/>
        </w:rPr>
        <w:t>7/23</w:t>
      </w:r>
      <w:r w:rsidR="00DD2AA8">
        <w:rPr>
          <w:rFonts w:eastAsia="Calibri" w:cs="Times New Roman"/>
          <w:lang w:val="de-DE" w:eastAsia="de-DE"/>
        </w:rPr>
        <w:tab/>
        <w:t>SportContact 7</w:t>
      </w:r>
      <w:r w:rsidR="00DD2AA8">
        <w:rPr>
          <w:rFonts w:eastAsia="Calibri" w:cs="Times New Roman"/>
          <w:lang w:val="de-DE" w:eastAsia="de-DE"/>
        </w:rPr>
        <w:tab/>
        <w:t>Sehr gut / Testsieg</w:t>
      </w:r>
      <w:r w:rsidR="003364D7">
        <w:rPr>
          <w:rFonts w:eastAsia="Calibri" w:cs="Times New Roman"/>
          <w:lang w:val="de-DE" w:eastAsia="de-DE"/>
        </w:rPr>
        <w:br/>
      </w:r>
      <w:hyperlink r:id="rId15" w:history="1">
        <w:r w:rsidR="003364D7" w:rsidRPr="00860189">
          <w:rPr>
            <w:rStyle w:val="Hyperlink"/>
            <w:rFonts w:eastAsia="Calibri" w:cs="Times New Roman"/>
            <w:lang w:val="de-DE" w:eastAsia="de-DE"/>
          </w:rPr>
          <w:t>auto motor und sport</w:t>
        </w:r>
      </w:hyperlink>
      <w:r w:rsidR="003364D7">
        <w:rPr>
          <w:rFonts w:eastAsia="Calibri" w:cs="Times New Roman"/>
          <w:lang w:val="de-DE" w:eastAsia="de-DE"/>
        </w:rPr>
        <w:tab/>
        <w:t>7/23</w:t>
      </w:r>
      <w:r w:rsidR="003364D7">
        <w:rPr>
          <w:rFonts w:eastAsia="Calibri" w:cs="Times New Roman"/>
          <w:lang w:val="de-DE" w:eastAsia="de-DE"/>
        </w:rPr>
        <w:tab/>
        <w:t xml:space="preserve">PremiumContact 6 </w:t>
      </w:r>
      <w:r w:rsidR="003364D7">
        <w:rPr>
          <w:rFonts w:eastAsia="Calibri" w:cs="Times New Roman"/>
          <w:lang w:val="de-DE" w:eastAsia="de-DE"/>
        </w:rPr>
        <w:tab/>
      </w:r>
      <w:r w:rsidR="00E5496A">
        <w:rPr>
          <w:rFonts w:eastAsia="Calibri" w:cs="Times New Roman"/>
          <w:lang w:val="de-DE" w:eastAsia="de-DE"/>
        </w:rPr>
        <w:t>Sehr gut</w:t>
      </w:r>
      <w:r w:rsidR="00DD2AA8">
        <w:rPr>
          <w:rFonts w:eastAsia="Calibri" w:cs="Times New Roman"/>
          <w:lang w:val="de-DE" w:eastAsia="de-DE"/>
        </w:rPr>
        <w:br/>
      </w:r>
      <w:hyperlink r:id="rId16" w:history="1">
        <w:r w:rsidR="00DD2AA8" w:rsidRPr="00860189">
          <w:rPr>
            <w:rStyle w:val="Hyperlink"/>
            <w:rFonts w:eastAsia="Calibri" w:cs="Times New Roman"/>
            <w:lang w:val="de-DE" w:eastAsia="de-DE"/>
          </w:rPr>
          <w:t>sport Auto</w:t>
        </w:r>
      </w:hyperlink>
      <w:r w:rsidR="00DD2AA8">
        <w:rPr>
          <w:rFonts w:eastAsia="Calibri" w:cs="Times New Roman"/>
          <w:lang w:val="de-DE" w:eastAsia="de-DE"/>
        </w:rPr>
        <w:tab/>
      </w:r>
      <w:r w:rsidR="00FB4F83">
        <w:rPr>
          <w:rFonts w:eastAsia="Calibri" w:cs="Times New Roman"/>
          <w:lang w:val="de-DE" w:eastAsia="de-DE"/>
        </w:rPr>
        <w:t>4/23</w:t>
      </w:r>
      <w:r w:rsidR="00FB4F83">
        <w:rPr>
          <w:rFonts w:eastAsia="Calibri" w:cs="Times New Roman"/>
          <w:lang w:val="de-DE" w:eastAsia="de-DE"/>
        </w:rPr>
        <w:tab/>
        <w:t>SportContact 7</w:t>
      </w:r>
      <w:r w:rsidR="00FB4F83">
        <w:rPr>
          <w:rFonts w:eastAsia="Calibri" w:cs="Times New Roman"/>
          <w:lang w:val="de-DE" w:eastAsia="de-DE"/>
        </w:rPr>
        <w:tab/>
        <w:t>Überragend / Testsieg</w:t>
      </w:r>
      <w:r w:rsidR="00E5496A">
        <w:rPr>
          <w:rFonts w:eastAsia="Calibri" w:cs="Times New Roman"/>
          <w:lang w:val="de-DE" w:eastAsia="de-DE"/>
        </w:rPr>
        <w:br/>
      </w:r>
      <w:hyperlink r:id="rId17" w:history="1">
        <w:r w:rsidR="00E5496A" w:rsidRPr="00860189">
          <w:rPr>
            <w:rStyle w:val="Hyperlink"/>
            <w:rFonts w:eastAsia="Calibri" w:cs="Times New Roman"/>
            <w:lang w:val="de-DE" w:eastAsia="de-DE"/>
          </w:rPr>
          <w:t>ADAC</w:t>
        </w:r>
        <w:r w:rsidR="00545D93" w:rsidRPr="00860189">
          <w:rPr>
            <w:rStyle w:val="Hyperlink"/>
            <w:rFonts w:eastAsia="Calibri" w:cs="Times New Roman"/>
            <w:lang w:val="de-DE" w:eastAsia="de-DE"/>
          </w:rPr>
          <w:t>, ÖAMTC</w:t>
        </w:r>
        <w:r w:rsidR="00860189" w:rsidRPr="00860189">
          <w:rPr>
            <w:rStyle w:val="Hyperlink"/>
            <w:rFonts w:eastAsia="Calibri" w:cs="Times New Roman"/>
            <w:lang w:val="de-DE" w:eastAsia="de-DE"/>
          </w:rPr>
          <w:t xml:space="preserve">, </w:t>
        </w:r>
        <w:r w:rsidR="00545D93" w:rsidRPr="00860189">
          <w:rPr>
            <w:rStyle w:val="Hyperlink"/>
            <w:rFonts w:eastAsia="Calibri" w:cs="Times New Roman"/>
            <w:lang w:val="de-DE" w:eastAsia="de-DE"/>
          </w:rPr>
          <w:t>TCS</w:t>
        </w:r>
      </w:hyperlink>
      <w:r w:rsidR="00532339">
        <w:rPr>
          <w:rFonts w:eastAsia="Calibri" w:cs="Times New Roman"/>
          <w:lang w:val="de-DE" w:eastAsia="de-DE"/>
        </w:rPr>
        <w:tab/>
      </w:r>
      <w:r w:rsidR="00824073">
        <w:rPr>
          <w:rFonts w:eastAsia="Calibri" w:cs="Times New Roman"/>
          <w:lang w:val="de-DE" w:eastAsia="de-DE"/>
        </w:rPr>
        <w:t>2/23, online</w:t>
      </w:r>
      <w:r w:rsidR="006F3EA0">
        <w:rPr>
          <w:rFonts w:eastAsia="Calibri" w:cs="Times New Roman"/>
          <w:lang w:val="de-DE" w:eastAsia="de-DE"/>
        </w:rPr>
        <w:tab/>
        <w:t>UltraContact</w:t>
      </w:r>
      <w:r w:rsidR="006F3EA0">
        <w:rPr>
          <w:rFonts w:eastAsia="Calibri" w:cs="Times New Roman"/>
          <w:lang w:val="de-DE" w:eastAsia="de-DE"/>
        </w:rPr>
        <w:tab/>
      </w:r>
      <w:r w:rsidR="00056216">
        <w:rPr>
          <w:rFonts w:eastAsia="Calibri" w:cs="Times New Roman"/>
          <w:lang w:val="de-DE" w:eastAsia="de-DE"/>
        </w:rPr>
        <w:t>G</w:t>
      </w:r>
      <w:r w:rsidR="006F3EA0">
        <w:rPr>
          <w:rFonts w:eastAsia="Calibri" w:cs="Times New Roman"/>
          <w:lang w:val="de-DE" w:eastAsia="de-DE"/>
        </w:rPr>
        <w:t>ut</w:t>
      </w:r>
      <w:r w:rsidR="006F3EA0">
        <w:rPr>
          <w:rFonts w:eastAsia="Calibri" w:cs="Times New Roman"/>
          <w:lang w:val="de-DE" w:eastAsia="de-DE"/>
        </w:rPr>
        <w:br/>
      </w:r>
      <w:hyperlink r:id="rId18" w:history="1">
        <w:r w:rsidR="006F3EA0" w:rsidRPr="00860189">
          <w:rPr>
            <w:rStyle w:val="Hyperlink"/>
            <w:rFonts w:eastAsia="Calibri" w:cs="Times New Roman"/>
            <w:lang w:val="de-DE" w:eastAsia="de-DE"/>
          </w:rPr>
          <w:t>ADAC</w:t>
        </w:r>
        <w:r w:rsidR="00545D93" w:rsidRPr="00860189">
          <w:rPr>
            <w:rStyle w:val="Hyperlink"/>
            <w:rFonts w:eastAsia="Calibri" w:cs="Times New Roman"/>
            <w:lang w:val="de-DE" w:eastAsia="de-DE"/>
          </w:rPr>
          <w:t>, ÖAMTC, TCS</w:t>
        </w:r>
      </w:hyperlink>
      <w:r w:rsidR="006F3EA0">
        <w:rPr>
          <w:rFonts w:eastAsia="Calibri" w:cs="Times New Roman"/>
          <w:lang w:val="de-DE" w:eastAsia="de-DE"/>
        </w:rPr>
        <w:tab/>
        <w:t>2/23, online</w:t>
      </w:r>
      <w:r w:rsidR="006F3EA0">
        <w:rPr>
          <w:rFonts w:eastAsia="Calibri" w:cs="Times New Roman"/>
          <w:lang w:val="de-DE" w:eastAsia="de-DE"/>
        </w:rPr>
        <w:tab/>
        <w:t>PremiumContact 7</w:t>
      </w:r>
      <w:r w:rsidR="006F3EA0">
        <w:rPr>
          <w:rFonts w:eastAsia="Calibri" w:cs="Times New Roman"/>
          <w:lang w:val="de-DE" w:eastAsia="de-DE"/>
        </w:rPr>
        <w:tab/>
      </w:r>
      <w:r w:rsidR="00056216">
        <w:rPr>
          <w:rFonts w:eastAsia="Calibri" w:cs="Times New Roman"/>
          <w:lang w:val="de-DE" w:eastAsia="de-DE"/>
        </w:rPr>
        <w:t>G</w:t>
      </w:r>
      <w:r w:rsidR="006F3EA0">
        <w:rPr>
          <w:rFonts w:eastAsia="Calibri" w:cs="Times New Roman"/>
          <w:lang w:val="de-DE" w:eastAsia="de-DE"/>
        </w:rPr>
        <w:t>ut</w:t>
      </w:r>
      <w:r w:rsidR="002A2D48">
        <w:rPr>
          <w:rFonts w:eastAsia="Calibri" w:cs="Times New Roman"/>
          <w:lang w:val="de-DE" w:eastAsia="de-DE"/>
        </w:rPr>
        <w:br/>
        <w:t>Auto Straßenverkehr</w:t>
      </w:r>
      <w:r w:rsidR="001369CB">
        <w:rPr>
          <w:rFonts w:eastAsia="Calibri" w:cs="Times New Roman"/>
          <w:lang w:val="de-DE" w:eastAsia="de-DE"/>
        </w:rPr>
        <w:tab/>
        <w:t>8/23</w:t>
      </w:r>
      <w:r w:rsidR="001369CB">
        <w:rPr>
          <w:rFonts w:eastAsia="Calibri" w:cs="Times New Roman"/>
          <w:lang w:val="de-DE" w:eastAsia="de-DE"/>
        </w:rPr>
        <w:tab/>
        <w:t>SportContact 7</w:t>
      </w:r>
      <w:r w:rsidR="001369CB">
        <w:rPr>
          <w:rFonts w:eastAsia="Calibri" w:cs="Times New Roman"/>
          <w:lang w:val="de-DE" w:eastAsia="de-DE"/>
        </w:rPr>
        <w:tab/>
      </w:r>
      <w:r w:rsidR="009553AD">
        <w:rPr>
          <w:rFonts w:eastAsia="Calibri" w:cs="Times New Roman"/>
          <w:lang w:val="de-DE" w:eastAsia="de-DE"/>
        </w:rPr>
        <w:t>Überragend / Testsieg</w:t>
      </w:r>
      <w:r w:rsidR="00EB1766">
        <w:rPr>
          <w:rFonts w:eastAsia="Calibri" w:cs="Times New Roman"/>
          <w:lang w:val="de-DE" w:eastAsia="de-DE"/>
        </w:rPr>
        <w:br/>
        <w:t>Tyre reviews</w:t>
      </w:r>
      <w:r w:rsidR="00EB1766">
        <w:rPr>
          <w:rFonts w:eastAsia="Calibri" w:cs="Times New Roman"/>
          <w:lang w:val="de-DE" w:eastAsia="de-DE"/>
        </w:rPr>
        <w:tab/>
      </w:r>
      <w:r w:rsidR="0099198A">
        <w:rPr>
          <w:rFonts w:eastAsia="Calibri" w:cs="Times New Roman"/>
          <w:lang w:val="de-DE" w:eastAsia="de-DE"/>
        </w:rPr>
        <w:t>23.02.23 o</w:t>
      </w:r>
      <w:r w:rsidR="003A31B6">
        <w:rPr>
          <w:rFonts w:eastAsia="Calibri" w:cs="Times New Roman"/>
          <w:lang w:val="de-DE" w:eastAsia="de-DE"/>
        </w:rPr>
        <w:t>nline</w:t>
      </w:r>
      <w:r w:rsidR="003A31B6">
        <w:rPr>
          <w:rFonts w:eastAsia="Calibri" w:cs="Times New Roman"/>
          <w:lang w:val="de-DE" w:eastAsia="de-DE"/>
        </w:rPr>
        <w:tab/>
      </w:r>
      <w:r w:rsidR="000C2CD5">
        <w:rPr>
          <w:rFonts w:eastAsia="Calibri" w:cs="Times New Roman"/>
          <w:lang w:val="de-DE" w:eastAsia="de-DE"/>
        </w:rPr>
        <w:t>PremiumContact 7</w:t>
      </w:r>
      <w:r w:rsidR="000C2CD5">
        <w:rPr>
          <w:rFonts w:eastAsia="Calibri" w:cs="Times New Roman"/>
          <w:lang w:val="de-DE" w:eastAsia="de-DE"/>
        </w:rPr>
        <w:tab/>
        <w:t>Testsieger</w:t>
      </w:r>
      <w:r w:rsidR="005C3259">
        <w:rPr>
          <w:rFonts w:eastAsia="Calibri" w:cs="Times New Roman"/>
          <w:lang w:val="de-DE" w:eastAsia="de-DE"/>
        </w:rPr>
        <w:br/>
        <w:t>Auto Express</w:t>
      </w:r>
      <w:r w:rsidR="00EB3763">
        <w:rPr>
          <w:rFonts w:eastAsia="Calibri" w:cs="Times New Roman"/>
          <w:lang w:val="de-DE" w:eastAsia="de-DE"/>
        </w:rPr>
        <w:tab/>
        <w:t>3/23</w:t>
      </w:r>
      <w:r w:rsidR="00EB3763">
        <w:rPr>
          <w:rFonts w:eastAsia="Calibri" w:cs="Times New Roman"/>
          <w:lang w:val="de-DE" w:eastAsia="de-DE"/>
        </w:rPr>
        <w:tab/>
        <w:t>PremiumContact 7</w:t>
      </w:r>
      <w:r w:rsidR="00EB3763">
        <w:rPr>
          <w:rFonts w:eastAsia="Calibri" w:cs="Times New Roman"/>
          <w:lang w:val="de-DE" w:eastAsia="de-DE"/>
        </w:rPr>
        <w:tab/>
        <w:t>Testsieger</w:t>
      </w:r>
      <w:r w:rsidR="008405B7">
        <w:rPr>
          <w:rFonts w:eastAsia="Calibri" w:cs="Times New Roman"/>
          <w:lang w:val="de-DE" w:eastAsia="de-DE"/>
        </w:rPr>
        <w:br/>
        <w:t>AVD / ARBÖ / GTÜ</w:t>
      </w:r>
      <w:r w:rsidR="008405B7">
        <w:rPr>
          <w:rFonts w:eastAsia="Calibri" w:cs="Times New Roman"/>
          <w:lang w:val="de-DE" w:eastAsia="de-DE"/>
        </w:rPr>
        <w:tab/>
      </w:r>
      <w:r w:rsidR="00A44941">
        <w:rPr>
          <w:rFonts w:eastAsia="Calibri" w:cs="Times New Roman"/>
          <w:lang w:val="de-DE" w:eastAsia="de-DE"/>
        </w:rPr>
        <w:t xml:space="preserve">ACE </w:t>
      </w:r>
      <w:r w:rsidR="003C3B5B">
        <w:rPr>
          <w:rFonts w:eastAsia="Calibri" w:cs="Times New Roman"/>
          <w:lang w:val="de-DE" w:eastAsia="de-DE"/>
        </w:rPr>
        <w:t>Lenkrad, 2/23</w:t>
      </w:r>
      <w:r w:rsidR="003C3B5B">
        <w:rPr>
          <w:rFonts w:eastAsia="Calibri" w:cs="Times New Roman"/>
          <w:lang w:val="de-DE" w:eastAsia="de-DE"/>
        </w:rPr>
        <w:tab/>
        <w:t>PremiumContact 7</w:t>
      </w:r>
      <w:r w:rsidR="00246ACF">
        <w:rPr>
          <w:rFonts w:eastAsia="Calibri" w:cs="Times New Roman"/>
          <w:lang w:val="de-DE" w:eastAsia="de-DE"/>
        </w:rPr>
        <w:tab/>
        <w:t>Sehr empfehlenswert</w:t>
      </w:r>
      <w:r w:rsidR="00CB0A55">
        <w:rPr>
          <w:rFonts w:eastAsia="Calibri" w:cs="Times New Roman"/>
          <w:lang w:val="de-DE" w:eastAsia="de-DE"/>
        </w:rPr>
        <w:br/>
      </w:r>
    </w:p>
    <w:p w14:paraId="3FF4F3D2" w14:textId="77777777" w:rsidR="00860189" w:rsidRDefault="00860189" w:rsidP="00BA3C90">
      <w:pPr>
        <w:pStyle w:val="paragraph"/>
        <w:spacing w:before="0" w:beforeAutospacing="0" w:after="0" w:afterAutospacing="0"/>
        <w:textAlignment w:val="baseline"/>
        <w:rPr>
          <w:rStyle w:val="normaltextrun"/>
          <w:rFonts w:ascii="Arial" w:hAnsi="Arial" w:cs="Arial"/>
          <w:b/>
          <w:bCs/>
          <w:color w:val="000000"/>
          <w:sz w:val="20"/>
          <w:szCs w:val="20"/>
        </w:rPr>
      </w:pPr>
    </w:p>
    <w:p w14:paraId="693F8219" w14:textId="77777777" w:rsidR="00860189" w:rsidRDefault="00860189" w:rsidP="00BA3C90">
      <w:pPr>
        <w:pStyle w:val="paragraph"/>
        <w:spacing w:before="0" w:beforeAutospacing="0" w:after="0" w:afterAutospacing="0"/>
        <w:textAlignment w:val="baseline"/>
        <w:rPr>
          <w:rStyle w:val="normaltextrun"/>
          <w:rFonts w:ascii="Arial" w:hAnsi="Arial" w:cs="Arial"/>
          <w:b/>
          <w:bCs/>
          <w:color w:val="000000"/>
          <w:sz w:val="20"/>
          <w:szCs w:val="20"/>
        </w:rPr>
      </w:pPr>
    </w:p>
    <w:p w14:paraId="6F642271" w14:textId="77777777" w:rsidR="00860189" w:rsidRDefault="00860189" w:rsidP="00BA3C90">
      <w:pPr>
        <w:pStyle w:val="paragraph"/>
        <w:spacing w:before="0" w:beforeAutospacing="0" w:after="0" w:afterAutospacing="0"/>
        <w:textAlignment w:val="baseline"/>
        <w:rPr>
          <w:rStyle w:val="normaltextrun"/>
          <w:rFonts w:ascii="Arial" w:hAnsi="Arial" w:cs="Arial"/>
          <w:b/>
          <w:bCs/>
          <w:color w:val="000000"/>
          <w:sz w:val="20"/>
          <w:szCs w:val="20"/>
        </w:rPr>
      </w:pPr>
    </w:p>
    <w:p w14:paraId="692C96EF" w14:textId="446EF2C4" w:rsidR="00BA3C90" w:rsidRPr="00DB1230" w:rsidRDefault="00BA3C90" w:rsidP="00BA3C90">
      <w:pPr>
        <w:pStyle w:val="paragraph"/>
        <w:spacing w:before="0" w:beforeAutospacing="0" w:after="0" w:afterAutospacing="0"/>
        <w:textAlignment w:val="baseline"/>
        <w:rPr>
          <w:rFonts w:ascii="Segoe UI" w:hAnsi="Segoe UI" w:cs="Segoe UI"/>
          <w:sz w:val="20"/>
          <w:szCs w:val="20"/>
        </w:rPr>
      </w:pPr>
      <w:r w:rsidRPr="00DB1230">
        <w:rPr>
          <w:rStyle w:val="normaltextrun"/>
          <w:rFonts w:ascii="Arial" w:hAnsi="Arial" w:cs="Arial"/>
          <w:b/>
          <w:bCs/>
          <w:color w:val="000000"/>
          <w:sz w:val="20"/>
          <w:szCs w:val="20"/>
        </w:rPr>
        <w:t>Continental</w:t>
      </w:r>
      <w:r w:rsidRPr="00DB1230">
        <w:rPr>
          <w:rStyle w:val="normaltextrun"/>
          <w:rFonts w:ascii="Arial" w:hAnsi="Arial" w:cs="Arial"/>
          <w:color w:val="000000"/>
          <w:sz w:val="20"/>
          <w:szCs w:val="20"/>
        </w:rPr>
        <w:t xml:space="preserve"> entwickelt wegweisende Technologien und Dienste für die nachhaltige und vernetzte Mobilität der Menschen und ihrer Güter. Das 1871 gegründete </w:t>
      </w:r>
      <w:r w:rsidRPr="00DB1230">
        <w:rPr>
          <w:rStyle w:val="normaltextrun"/>
          <w:rFonts w:ascii="Arial" w:hAnsi="Arial" w:cs="Arial"/>
          <w:sz w:val="20"/>
          <w:szCs w:val="20"/>
        </w:rPr>
        <w:t>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r w:rsidRPr="00DB1230">
        <w:rPr>
          <w:rStyle w:val="eop"/>
          <w:rFonts w:ascii="Arial" w:hAnsi="Arial" w:cs="Arial"/>
          <w:sz w:val="20"/>
          <w:szCs w:val="20"/>
        </w:rPr>
        <w:t> </w:t>
      </w:r>
    </w:p>
    <w:p w14:paraId="6EA737A5" w14:textId="77777777" w:rsidR="00BA3C90" w:rsidRPr="00DB1230" w:rsidRDefault="00BA3C90" w:rsidP="00BA3C90">
      <w:pPr>
        <w:pStyle w:val="paragraph"/>
        <w:spacing w:before="0" w:beforeAutospacing="0" w:after="0" w:afterAutospacing="0"/>
        <w:textAlignment w:val="baseline"/>
        <w:rPr>
          <w:rFonts w:ascii="Segoe UI" w:hAnsi="Segoe UI" w:cs="Segoe UI"/>
          <w:sz w:val="20"/>
          <w:szCs w:val="20"/>
        </w:rPr>
      </w:pPr>
      <w:r w:rsidRPr="00DB1230">
        <w:rPr>
          <w:rStyle w:val="eop"/>
          <w:rFonts w:ascii="Arial" w:hAnsi="Arial" w:cs="Arial"/>
          <w:sz w:val="20"/>
          <w:szCs w:val="20"/>
        </w:rPr>
        <w:t> </w:t>
      </w:r>
    </w:p>
    <w:p w14:paraId="200EB991" w14:textId="77777777" w:rsidR="00BA3C90" w:rsidRPr="00DB1230" w:rsidRDefault="00BA3C90" w:rsidP="00BA3C90">
      <w:pPr>
        <w:pStyle w:val="paragraph"/>
        <w:spacing w:before="0" w:beforeAutospacing="0" w:after="0" w:afterAutospacing="0"/>
        <w:textAlignment w:val="baseline"/>
        <w:rPr>
          <w:rFonts w:ascii="Segoe UI" w:hAnsi="Segoe UI" w:cs="Segoe UI"/>
          <w:sz w:val="20"/>
          <w:szCs w:val="20"/>
        </w:rPr>
      </w:pPr>
      <w:r w:rsidRPr="00DB1230">
        <w:rPr>
          <w:rStyle w:val="normaltextrun"/>
          <w:rFonts w:ascii="Arial" w:hAnsi="Arial" w:cs="Arial"/>
          <w:sz w:val="20"/>
          <w:szCs w:val="20"/>
        </w:rPr>
        <w:t xml:space="preserve">Der </w:t>
      </w:r>
      <w:r w:rsidRPr="00DB1230">
        <w:rPr>
          <w:rStyle w:val="normaltextrun"/>
          <w:rFonts w:ascii="Arial" w:hAnsi="Arial" w:cs="Arial"/>
          <w:b/>
          <w:bCs/>
          <w:sz w:val="20"/>
          <w:szCs w:val="20"/>
        </w:rPr>
        <w:t>Unternehmensbereich Tires</w:t>
      </w:r>
      <w:r w:rsidRPr="00DB1230">
        <w:rPr>
          <w:rStyle w:val="normaltextrun"/>
          <w:rFonts w:ascii="Arial" w:hAnsi="Arial" w:cs="Arial"/>
          <w:sz w:val="20"/>
          <w:szCs w:val="20"/>
        </w:rPr>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DB1230">
        <w:rPr>
          <w:rStyle w:val="eop"/>
          <w:rFonts w:ascii="Arial" w:hAnsi="Arial" w:cs="Arial"/>
          <w:sz w:val="20"/>
          <w:szCs w:val="20"/>
        </w:rPr>
        <w:t> </w:t>
      </w:r>
    </w:p>
    <w:p w14:paraId="6FF1B6A1" w14:textId="77777777" w:rsidR="00BA3C90" w:rsidRPr="00DB1230" w:rsidRDefault="00BA3C90" w:rsidP="00BA3C90">
      <w:pPr>
        <w:pStyle w:val="paragraph"/>
        <w:spacing w:before="0" w:beforeAutospacing="0" w:after="0" w:afterAutospacing="0"/>
        <w:textAlignment w:val="baseline"/>
        <w:rPr>
          <w:rFonts w:ascii="Segoe UI" w:hAnsi="Segoe UI" w:cs="Segoe UI"/>
          <w:sz w:val="20"/>
          <w:szCs w:val="20"/>
        </w:rPr>
      </w:pPr>
      <w:r w:rsidRPr="00DB1230">
        <w:rPr>
          <w:rStyle w:val="eop"/>
          <w:rFonts w:ascii="Arial" w:hAnsi="Arial" w:cs="Arial"/>
          <w:sz w:val="20"/>
          <w:szCs w:val="20"/>
        </w:rPr>
        <w:t> </w:t>
      </w:r>
    </w:p>
    <w:p w14:paraId="74BC54E3" w14:textId="3949E9D8" w:rsidR="00BA3C90" w:rsidRPr="00AE60E0" w:rsidRDefault="00BA3C90" w:rsidP="00DB1230">
      <w:pPr>
        <w:pStyle w:val="paragraph"/>
        <w:spacing w:before="0" w:beforeAutospacing="0" w:after="0" w:afterAutospacing="0"/>
        <w:textAlignment w:val="baseline"/>
      </w:pPr>
      <w:r>
        <w:rPr>
          <w:rStyle w:val="eop"/>
          <w:rFonts w:ascii="Arial" w:hAnsi="Arial" w:cs="Arial"/>
          <w:sz w:val="22"/>
          <w:szCs w:val="22"/>
        </w:rPr>
        <w:t> </w:t>
      </w:r>
    </w:p>
    <w:p w14:paraId="01AFEE18" w14:textId="77777777" w:rsidR="00C829A4" w:rsidRDefault="00C829A4" w:rsidP="00C829A4">
      <w:pPr>
        <w:pStyle w:val="08-SubheadContact"/>
        <w:ind w:left="708" w:hanging="708"/>
      </w:pPr>
      <w:r>
        <w:lastRenderedPageBreak/>
        <w:t xml:space="preserve">Kontakt für Journalisten </w:t>
      </w:r>
    </w:p>
    <w:p w14:paraId="554DB528" w14:textId="77777777" w:rsidR="00C829A4" w:rsidRDefault="00884412" w:rsidP="00C829A4">
      <w:pPr>
        <w:pStyle w:val="11-Contact-Line"/>
      </w:pPr>
      <w:r>
        <w:rPr>
          <w:noProof/>
        </w:rPr>
        <w:pict w14:anchorId="7BFF45CA">
          <v:rect id="_x0000_i1025" alt="" style="width:481.85pt;height:1pt;mso-width-percent:0;mso-height-percent:0;mso-width-percent:0;mso-height-percent:0" o:hralign="center" o:hrstd="t" o:hrnoshade="t" o:hr="t" fillcolor="black" stroked="f"/>
        </w:pict>
      </w:r>
    </w:p>
    <w:p w14:paraId="212BA058" w14:textId="77777777" w:rsidR="00C829A4" w:rsidRDefault="00C829A4" w:rsidP="00C829A4">
      <w:pPr>
        <w:pStyle w:val="11-Contact-Line"/>
        <w:rPr>
          <w:b w:val="0"/>
        </w:rPr>
      </w:pPr>
      <w:r>
        <w:rPr>
          <w:b w:val="0"/>
          <w:bCs/>
        </w:rPr>
        <w:t>Continental Presse Tires EMEA</w:t>
      </w:r>
    </w:p>
    <w:p w14:paraId="21B30E29" w14:textId="77777777" w:rsidR="00C829A4" w:rsidRDefault="00C829A4" w:rsidP="00C829A4">
      <w:pPr>
        <w:pStyle w:val="11-Contact-Line"/>
        <w:rPr>
          <w:b w:val="0"/>
          <w:bCs/>
        </w:rPr>
      </w:pPr>
      <w:r>
        <w:rPr>
          <w:b w:val="0"/>
          <w:bCs/>
        </w:rPr>
        <w:t>Continental Reifen Deutschland GmbH</w:t>
      </w:r>
    </w:p>
    <w:p w14:paraId="6D330B97" w14:textId="77777777" w:rsidR="00C829A4" w:rsidRDefault="00C829A4" w:rsidP="00C829A4">
      <w:pPr>
        <w:pStyle w:val="11-Contact-Line"/>
        <w:rPr>
          <w:bCs/>
        </w:rPr>
      </w:pPr>
      <w:r>
        <w:rPr>
          <w:b w:val="0"/>
          <w:bCs/>
        </w:rPr>
        <w:t xml:space="preserve">E-Mail: </w:t>
      </w:r>
      <w:hyperlink r:id="rId19" w:history="1">
        <w:r w:rsidRPr="009029A2">
          <w:rPr>
            <w:rStyle w:val="Hyperlink"/>
            <w:b w:val="0"/>
            <w:bCs/>
          </w:rPr>
          <w:t>Press.tires.emea@conti.de</w:t>
        </w:r>
      </w:hyperlink>
      <w:r>
        <w:t xml:space="preserve"> </w:t>
      </w:r>
    </w:p>
    <w:p w14:paraId="5A5091BF" w14:textId="77777777" w:rsidR="00C829A4" w:rsidRDefault="00884412" w:rsidP="00C829A4">
      <w:pPr>
        <w:pStyle w:val="11-Contact-Line"/>
        <w:sectPr w:rsidR="00C829A4" w:rsidSect="007219EA">
          <w:headerReference w:type="default" r:id="rId20"/>
          <w:footerReference w:type="even" r:id="rId21"/>
          <w:footerReference w:type="default" r:id="rId22"/>
          <w:footerReference w:type="first" r:id="rId23"/>
          <w:type w:val="continuous"/>
          <w:pgSz w:w="11906" w:h="16838" w:code="9"/>
          <w:pgMar w:top="2835" w:right="851" w:bottom="1134" w:left="1418" w:header="850" w:footer="454" w:gutter="0"/>
          <w:cols w:space="720"/>
          <w:docGrid w:linePitch="299"/>
        </w:sectPr>
      </w:pPr>
      <w:r>
        <w:rPr>
          <w:noProof/>
        </w:rPr>
        <w:pict w14:anchorId="0B254D99">
          <v:rect id="_x0000_i1026" alt="" style="width:481.85pt;height:1pt;mso-width-percent:0;mso-height-percent:0;mso-width-percent:0;mso-height-percent:0" o:hralign="center" o:hrstd="t" o:hrnoshade="t" o:hr="t" fillcolor="black" stroked="f"/>
        </w:pict>
      </w:r>
    </w:p>
    <w:p w14:paraId="5FF429D2" w14:textId="77777777" w:rsidR="00C829A4" w:rsidRPr="003E1BE5" w:rsidRDefault="00C829A4" w:rsidP="00C829A4">
      <w:pPr>
        <w:pStyle w:val="06-Contact"/>
      </w:pPr>
      <w:r w:rsidRPr="00575716">
        <w:rPr>
          <w:b/>
        </w:rPr>
        <w:t>Presseportal</w:t>
      </w:r>
      <w:r>
        <w:rPr>
          <w:b/>
        </w:rPr>
        <w:t>:</w:t>
      </w:r>
      <w:r w:rsidRPr="00840836">
        <w:rPr>
          <w:b/>
        </w:rPr>
        <w:tab/>
      </w:r>
      <w:hyperlink r:id="rId24" w:history="1">
        <w:r w:rsidRPr="003E1BE5">
          <w:rPr>
            <w:rStyle w:val="Hyperlink"/>
          </w:rPr>
          <w:t>www.continental-presse.de</w:t>
        </w:r>
      </w:hyperlink>
    </w:p>
    <w:p w14:paraId="34F54A89" w14:textId="77777777" w:rsidR="00C829A4" w:rsidRPr="003E1BE5" w:rsidRDefault="00C829A4" w:rsidP="00C829A4">
      <w:pPr>
        <w:pStyle w:val="06-Contact"/>
        <w:rPr>
          <w:b/>
        </w:rPr>
      </w:pPr>
      <w:r w:rsidRPr="003E1BE5">
        <w:rPr>
          <w:b/>
          <w:bCs/>
        </w:rPr>
        <w:t>Mediathek:</w:t>
      </w:r>
      <w:r w:rsidRPr="003E1BE5">
        <w:rPr>
          <w:b/>
          <w:bCs/>
        </w:rPr>
        <w:tab/>
      </w:r>
      <w:hyperlink r:id="rId25" w:history="1">
        <w:r w:rsidRPr="003E1BE5">
          <w:rPr>
            <w:rStyle w:val="Hyperlink"/>
          </w:rPr>
          <w:t>www.continental.de/mediathek</w:t>
        </w:r>
      </w:hyperlink>
    </w:p>
    <w:p w14:paraId="76580078" w14:textId="339895B9" w:rsidR="00161CB4" w:rsidRPr="003E1BE5" w:rsidRDefault="00161CB4" w:rsidP="00161CB4">
      <w:pPr>
        <w:pStyle w:val="06-Contact"/>
        <w:rPr>
          <w:b/>
        </w:rPr>
      </w:pPr>
    </w:p>
    <w:p w14:paraId="07547A01" w14:textId="77777777" w:rsidR="00A27CDF" w:rsidRPr="00A17138" w:rsidRDefault="00A27CDF" w:rsidP="00161CB4">
      <w:pPr>
        <w:pStyle w:val="07-Contact-SubPress"/>
      </w:pPr>
    </w:p>
    <w:sectPr w:rsidR="00A27CDF" w:rsidRPr="00A17138" w:rsidSect="00514EAC">
      <w:headerReference w:type="default" r:id="rId26"/>
      <w:footerReference w:type="even" r:id="rId27"/>
      <w:footerReference w:type="default" r:id="rId28"/>
      <w:headerReference w:type="first" r:id="rId29"/>
      <w:footerReference w:type="first" r:id="rId30"/>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55D7" w14:textId="77777777" w:rsidR="00884412" w:rsidRDefault="00884412" w:rsidP="00216088">
      <w:pPr>
        <w:spacing w:after="0" w:line="240" w:lineRule="auto"/>
      </w:pPr>
      <w:r>
        <w:separator/>
      </w:r>
    </w:p>
  </w:endnote>
  <w:endnote w:type="continuationSeparator" w:id="0">
    <w:p w14:paraId="1B55134D" w14:textId="77777777" w:rsidR="00884412" w:rsidRDefault="00884412" w:rsidP="00216088">
      <w:pPr>
        <w:spacing w:after="0" w:line="240" w:lineRule="auto"/>
      </w:pPr>
      <w:r>
        <w:continuationSeparator/>
      </w:r>
    </w:p>
  </w:endnote>
  <w:endnote w:type="continuationNotice" w:id="1">
    <w:p w14:paraId="024DCD98" w14:textId="77777777" w:rsidR="00884412" w:rsidRDefault="008844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4709" w14:textId="7713220C" w:rsidR="00C829A4" w:rsidRDefault="00253332">
    <w:pPr>
      <w:pStyle w:val="Fuzeile"/>
    </w:pPr>
    <w:r>
      <w:rPr>
        <w:noProof/>
      </w:rPr>
      <mc:AlternateContent>
        <mc:Choice Requires="wps">
          <w:drawing>
            <wp:anchor distT="0" distB="0" distL="0" distR="0" simplePos="0" relativeHeight="251683855" behindDoc="0" locked="0" layoutInCell="1" allowOverlap="1" wp14:anchorId="340E2F67" wp14:editId="47161F16">
              <wp:simplePos x="635" y="635"/>
              <wp:positionH relativeFrom="column">
                <wp:align>center</wp:align>
              </wp:positionH>
              <wp:positionV relativeFrom="paragraph">
                <wp:posOffset>635</wp:posOffset>
              </wp:positionV>
              <wp:extent cx="443865" cy="443865"/>
              <wp:effectExtent l="0" t="0" r="3810" b="8890"/>
              <wp:wrapSquare wrapText="bothSides"/>
              <wp:docPr id="15" name="Textfeld 1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50D2E9" w14:textId="64B7DE3A" w:rsidR="00253332" w:rsidRPr="00253332" w:rsidRDefault="00253332">
                          <w:pPr>
                            <w:rPr>
                              <w:rFonts w:eastAsia="Arial" w:cs="Arial"/>
                              <w:noProof/>
                              <w:color w:val="000000"/>
                              <w:sz w:val="16"/>
                              <w:szCs w:val="16"/>
                            </w:rPr>
                          </w:pPr>
                          <w:r w:rsidRPr="0025333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7A71759B">
            <v:shapetype id="_x0000_t202" coordsize="21600,21600" o:spt="202" path="m,l,21600r21600,l21600,xe" w14:anchorId="340E2F67">
              <v:stroke joinstyle="miter"/>
              <v:path gradientshapeok="t" o:connecttype="rect"/>
            </v:shapetype>
            <v:shape id="Textfeld 15" style="position:absolute;margin-left:0;margin-top:.05pt;width:34.95pt;height:34.95pt;z-index:251683855;visibility:visible;mso-wrap-style:none;mso-wrap-distance-left:0;mso-wrap-distance-top:0;mso-wrap-distance-right:0;mso-wrap-distance-bottom:0;mso-position-horizontal:center;mso-position-horizontal-relative:text;mso-position-vertical:absolute;mso-position-vertical-relative:text;v-text-anchor:top" alt="Intern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fill o:detectmouseclick="t"/>
              <v:textbox style="mso-fit-shape-to-text:t" inset="0,0,0,0">
                <w:txbxContent>
                  <w:p w:rsidRPr="00253332" w:rsidR="00253332" w:rsidRDefault="00253332" w14:paraId="7A2EC13D" w14:textId="64B7DE3A">
                    <w:pPr>
                      <w:rPr>
                        <w:rFonts w:eastAsia="Arial" w:cs="Arial"/>
                        <w:noProof/>
                        <w:color w:val="000000"/>
                        <w:sz w:val="16"/>
                        <w:szCs w:val="16"/>
                      </w:rPr>
                    </w:pPr>
                    <w:r w:rsidRPr="00253332">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E55F" w14:textId="41BE24E8" w:rsidR="00C829A4" w:rsidRDefault="00C829A4"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81807" behindDoc="0" locked="0" layoutInCell="1" allowOverlap="1" wp14:anchorId="20908F6A" wp14:editId="369AC142">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4713BC3" w14:textId="77777777" w:rsidR="00C829A4" w:rsidRPr="0006310A" w:rsidRDefault="00C829A4"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3C4FA9">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3C4FA9">
                            <w:rPr>
                              <w:noProof/>
                              <w:sz w:val="18"/>
                              <w:szCs w:val="18"/>
                            </w:rPr>
                            <w:t>2</w:t>
                          </w:r>
                          <w:r w:rsidRPr="0006310A">
                            <w:rPr>
                              <w:noProof/>
                              <w:sz w:val="18"/>
                              <w:szCs w:val="18"/>
                            </w:rPr>
                            <w:fldChar w:fldCharType="end"/>
                          </w:r>
                        </w:p>
                        <w:p w14:paraId="470E7C36" w14:textId="77777777" w:rsidR="00C829A4" w:rsidRPr="0006310A" w:rsidRDefault="00C829A4"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908F6A"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8180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44713BC3" w14:textId="77777777" w:rsidR="00C829A4" w:rsidRPr="0006310A" w:rsidRDefault="00C829A4"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3C4FA9">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3C4FA9">
                      <w:rPr>
                        <w:noProof/>
                        <w:sz w:val="18"/>
                        <w:szCs w:val="18"/>
                      </w:rPr>
                      <w:t>2</w:t>
                    </w:r>
                    <w:r w:rsidRPr="0006310A">
                      <w:rPr>
                        <w:noProof/>
                        <w:sz w:val="18"/>
                        <w:szCs w:val="18"/>
                      </w:rPr>
                      <w:fldChar w:fldCharType="end"/>
                    </w:r>
                  </w:p>
                  <w:p w14:paraId="470E7C36" w14:textId="77777777" w:rsidR="00C829A4" w:rsidRPr="0006310A" w:rsidRDefault="00C829A4"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48126206" w14:textId="77777777" w:rsidR="00C829A4" w:rsidRPr="00245EA7" w:rsidRDefault="00C829A4"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80783" behindDoc="0" locked="0" layoutInCell="1" allowOverlap="1" wp14:anchorId="321E96AE" wp14:editId="5A876A26">
              <wp:simplePos x="0" y="0"/>
              <wp:positionH relativeFrom="page">
                <wp:posOffset>0</wp:posOffset>
              </wp:positionH>
              <wp:positionV relativeFrom="page">
                <wp:posOffset>5346700</wp:posOffset>
              </wp:positionV>
              <wp:extent cx="269875" cy="0"/>
              <wp:effectExtent l="0" t="0" r="0" b="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clsh="http://schemas.microsoft.com/office/drawing/2020/classificationShape" xmlns:a="http://schemas.openxmlformats.org/drawingml/2006/main">
          <w:pict w14:anchorId="13CCA195">
            <v:shapetype id="_x0000_t32" coordsize="21600,21600" o:oned="t" filled="f" o:spt="32" path="m,l21600,21600e" w14:anchorId="7F31BAB2">
              <v:path fillok="f" arrowok="t" o:connecttype="none"/>
              <o:lock v:ext="edit" shapetype="t"/>
            </v:shapetype>
            <v:shape id="Gerade Verbindung mit Pfeil 4" style="position:absolute;margin-left:0;margin-top:421pt;width:21.25pt;height:0;z-index:25168078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sidRPr="00245EA7">
      <w:rPr>
        <w:noProof/>
        <w:lang w:val="en-US"/>
      </w:rPr>
      <w:t>Continental Presse Tires EMEA, press.</w:t>
    </w:r>
    <w:r>
      <w:rPr>
        <w:noProof/>
        <w:lang w:val="en-US"/>
      </w:rPr>
      <w:t>tires.emea@conti.de</w:t>
    </w:r>
  </w:p>
  <w:p w14:paraId="04476B68" w14:textId="77777777" w:rsidR="00C829A4" w:rsidRPr="00A17138" w:rsidRDefault="00C829A4" w:rsidP="004D40E2">
    <w:pPr>
      <w:pStyle w:val="Fuss"/>
      <w:framePr w:w="9632" w:h="485" w:hRule="exact" w:wrap="around" w:vAnchor="page" w:hAnchor="page" w:x="1387" w:y="16126"/>
      <w:shd w:val="solid" w:color="FFFFFF" w:fill="FFFFFF"/>
      <w:rPr>
        <w:lang w:val="de-DE"/>
      </w:rPr>
    </w:pPr>
  </w:p>
  <w:p w14:paraId="42F0257C" w14:textId="77777777" w:rsidR="00C829A4" w:rsidRPr="009A0EA9" w:rsidRDefault="00C829A4"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79759" behindDoc="0" locked="0" layoutInCell="1" allowOverlap="1" wp14:anchorId="180024F3" wp14:editId="58963C64">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clsh="http://schemas.microsoft.com/office/drawing/2020/classificationShape" xmlns:a="http://schemas.openxmlformats.org/drawingml/2006/main">
          <w:pict w14:anchorId="586626AE">
            <v:shape id="Gerade Verbindung mit Pfeil 6" style="position:absolute;margin-left:0;margin-top:421pt;width:21.25pt;height:0;z-index:251679759;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4:anchorId="6CB03F0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94BE" w14:textId="4CB99E8B" w:rsidR="00C829A4" w:rsidRDefault="00253332">
    <w:pPr>
      <w:pStyle w:val="Fuzeile"/>
    </w:pPr>
    <w:r>
      <w:rPr>
        <w:noProof/>
      </w:rPr>
      <mc:AlternateContent>
        <mc:Choice Requires="wps">
          <w:drawing>
            <wp:anchor distT="0" distB="0" distL="0" distR="0" simplePos="0" relativeHeight="251682831" behindDoc="0" locked="0" layoutInCell="1" allowOverlap="1" wp14:anchorId="08042486" wp14:editId="0BD5D95C">
              <wp:simplePos x="635" y="635"/>
              <wp:positionH relativeFrom="column">
                <wp:align>center</wp:align>
              </wp:positionH>
              <wp:positionV relativeFrom="paragraph">
                <wp:posOffset>635</wp:posOffset>
              </wp:positionV>
              <wp:extent cx="443865" cy="443865"/>
              <wp:effectExtent l="0" t="0" r="3810" b="8890"/>
              <wp:wrapSquare wrapText="bothSides"/>
              <wp:docPr id="13" name="Textfeld 1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9F5AC9" w14:textId="416A7D14" w:rsidR="00253332" w:rsidRPr="00253332" w:rsidRDefault="00253332">
                          <w:pPr>
                            <w:rPr>
                              <w:rFonts w:eastAsia="Arial" w:cs="Arial"/>
                              <w:noProof/>
                              <w:color w:val="000000"/>
                              <w:sz w:val="16"/>
                              <w:szCs w:val="16"/>
                            </w:rPr>
                          </w:pPr>
                          <w:r w:rsidRPr="0025333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6A653FB4">
            <v:shapetype id="_x0000_t202" coordsize="21600,21600" o:spt="202" path="m,l,21600r21600,l21600,xe" w14:anchorId="08042486">
              <v:stroke joinstyle="miter"/>
              <v:path gradientshapeok="t" o:connecttype="rect"/>
            </v:shapetype>
            <v:shape id="Textfeld 13" style="position:absolute;margin-left:0;margin-top:.05pt;width:34.95pt;height:34.95pt;z-index:251682831;visibility:visible;mso-wrap-style:none;mso-wrap-distance-left:0;mso-wrap-distance-top:0;mso-wrap-distance-right:0;mso-wrap-distance-bottom:0;mso-position-horizontal:center;mso-position-horizontal-relative:text;mso-position-vertical:absolute;mso-position-vertical-relative:text;v-text-anchor:top" alt="Intern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fill o:detectmouseclick="t"/>
              <v:textbox style="mso-fit-shape-to-text:t" inset="0,0,0,0">
                <w:txbxContent>
                  <w:p w:rsidRPr="00253332" w:rsidR="00253332" w:rsidRDefault="00253332" w14:paraId="3EBC992C" w14:textId="416A7D14">
                    <w:pPr>
                      <w:rPr>
                        <w:rFonts w:eastAsia="Arial" w:cs="Arial"/>
                        <w:noProof/>
                        <w:color w:val="000000"/>
                        <w:sz w:val="16"/>
                        <w:szCs w:val="16"/>
                      </w:rPr>
                    </w:pPr>
                    <w:r w:rsidRPr="00253332">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049D9C3A" w:rsidR="005D4CC1" w:rsidRDefault="00253332">
    <w:pPr>
      <w:pStyle w:val="Fuzeile"/>
    </w:pPr>
    <w:r>
      <w:rPr>
        <w:noProof/>
      </w:rPr>
      <mc:AlternateContent>
        <mc:Choice Requires="wps">
          <w:drawing>
            <wp:anchor distT="0" distB="0" distL="0" distR="0" simplePos="0" relativeHeight="251686927" behindDoc="0" locked="0" layoutInCell="1" allowOverlap="1" wp14:anchorId="2D7F1365" wp14:editId="6FB5A341">
              <wp:simplePos x="635" y="635"/>
              <wp:positionH relativeFrom="column">
                <wp:align>center</wp:align>
              </wp:positionH>
              <wp:positionV relativeFrom="paragraph">
                <wp:posOffset>635</wp:posOffset>
              </wp:positionV>
              <wp:extent cx="443865" cy="443865"/>
              <wp:effectExtent l="0" t="0" r="3810" b="8890"/>
              <wp:wrapSquare wrapText="bothSides"/>
              <wp:docPr id="18" name="Textfeld 1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B79EA4" w14:textId="2F4DD61E" w:rsidR="00253332" w:rsidRPr="00253332" w:rsidRDefault="00253332">
                          <w:pPr>
                            <w:rPr>
                              <w:rFonts w:eastAsia="Arial" w:cs="Arial"/>
                              <w:noProof/>
                              <w:color w:val="000000"/>
                              <w:sz w:val="16"/>
                              <w:szCs w:val="16"/>
                            </w:rPr>
                          </w:pPr>
                          <w:r w:rsidRPr="0025333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726069E1">
            <v:shapetype id="_x0000_t202" coordsize="21600,21600" o:spt="202" path="m,l,21600r21600,l21600,xe" w14:anchorId="2D7F1365">
              <v:stroke joinstyle="miter"/>
              <v:path gradientshapeok="t" o:connecttype="rect"/>
            </v:shapetype>
            <v:shape id="Textfeld 18" style="position:absolute;margin-left:0;margin-top:.05pt;width:34.95pt;height:34.95pt;z-index:251686927;visibility:visible;mso-wrap-style:none;mso-wrap-distance-left:0;mso-wrap-distance-top:0;mso-wrap-distance-right:0;mso-wrap-distance-bottom:0;mso-position-horizontal:center;mso-position-horizontal-relative:text;mso-position-vertical:absolute;mso-position-vertical-relative:text;v-text-anchor:top" alt="Intern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v:fill o:detectmouseclick="t"/>
              <v:textbox style="mso-fit-shape-to-text:t" inset="0,0,0,0">
                <w:txbxContent>
                  <w:p w:rsidRPr="00253332" w:rsidR="00253332" w:rsidRDefault="00253332" w14:paraId="062B1459" w14:textId="2F4DD61E">
                    <w:pPr>
                      <w:rPr>
                        <w:rFonts w:eastAsia="Arial" w:cs="Arial"/>
                        <w:noProof/>
                        <w:color w:val="000000"/>
                        <w:sz w:val="16"/>
                        <w:szCs w:val="16"/>
                      </w:rPr>
                    </w:pPr>
                    <w:r w:rsidRPr="00253332">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3AA25371" w:rsidR="00514EAC" w:rsidRDefault="00253332" w:rsidP="00B07BD0">
    <w:pPr>
      <w:pStyle w:val="08-FooterPress"/>
      <w:shd w:val="solid" w:color="FFFFFF" w:fill="auto"/>
      <w:rPr>
        <w:noProof/>
      </w:rPr>
    </w:pPr>
    <w:r>
      <w:rPr>
        <w:noProof/>
      </w:rPr>
      <mc:AlternateContent>
        <mc:Choice Requires="wps">
          <w:drawing>
            <wp:anchor distT="0" distB="0" distL="0" distR="0" simplePos="0" relativeHeight="251687951" behindDoc="0" locked="0" layoutInCell="1" allowOverlap="1" wp14:anchorId="0067D90A" wp14:editId="62780474">
              <wp:simplePos x="635" y="635"/>
              <wp:positionH relativeFrom="column">
                <wp:align>center</wp:align>
              </wp:positionH>
              <wp:positionV relativeFrom="paragraph">
                <wp:posOffset>635</wp:posOffset>
              </wp:positionV>
              <wp:extent cx="443865" cy="443865"/>
              <wp:effectExtent l="0" t="0" r="3810" b="8890"/>
              <wp:wrapSquare wrapText="bothSides"/>
              <wp:docPr id="19" name="Textfeld 1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C3123C" w14:textId="069F8B99" w:rsidR="00253332" w:rsidRPr="00253332" w:rsidRDefault="00253332">
                          <w:pPr>
                            <w:rPr>
                              <w:rFonts w:eastAsia="Arial" w:cs="Arial"/>
                              <w:noProof/>
                              <w:color w:val="000000"/>
                              <w:sz w:val="16"/>
                              <w:szCs w:val="16"/>
                            </w:rPr>
                          </w:pPr>
                          <w:r w:rsidRPr="0025333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aclsh="http://schemas.microsoft.com/office/drawing/2020/classificationShape" xmlns:a="http://schemas.openxmlformats.org/drawingml/2006/main">
          <w:pict w14:anchorId="75A3D61B">
            <v:shapetype id="_x0000_t202" coordsize="21600,21600" o:spt="202" path="m,l,21600r21600,l21600,xe" w14:anchorId="0067D90A">
              <v:stroke joinstyle="miter"/>
              <v:path gradientshapeok="t" o:connecttype="rect"/>
            </v:shapetype>
            <v:shape id="Textfeld 19" style="position:absolute;margin-left:0;margin-top:.05pt;width:34.95pt;height:34.95pt;z-index:251687951;visibility:visible;mso-wrap-style:none;mso-wrap-distance-left:0;mso-wrap-distance-top:0;mso-wrap-distance-right:0;mso-wrap-distance-bottom:0;mso-position-horizontal:center;mso-position-horizontal-relative:text;mso-position-vertical:absolute;mso-position-vertical-relative:text;v-text-anchor:top" alt="Internal"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v:fill o:detectmouseclick="t"/>
              <v:textbox style="mso-fit-shape-to-text:t" inset="0,0,0,0">
                <w:txbxContent>
                  <w:p w:rsidRPr="00253332" w:rsidR="00253332" w:rsidRDefault="00253332" w14:paraId="145BE86B" w14:textId="069F8B99">
                    <w:pPr>
                      <w:rPr>
                        <w:rFonts w:eastAsia="Arial" w:cs="Arial"/>
                        <w:noProof/>
                        <w:color w:val="000000"/>
                        <w:sz w:val="16"/>
                        <w:szCs w:val="16"/>
                      </w:rPr>
                    </w:pPr>
                    <w:r w:rsidRPr="00253332">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55"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0D0098">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clsh="http://schemas.microsoft.com/office/drawing/2020/classificationShape" xmlns:a="http://schemas.openxmlformats.org/drawingml/2006/main">
          <w:pict w14:anchorId="3B433367">
            <v:shape id="Textfeld 45" style="position:absolute;margin-left:426.3pt;margin-top:.8pt;width:54.45pt;height:42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" w14:anchorId="5404DA1A">
              <v:textbox inset="0,0,0,0">
                <w:txbxContent>
                  <w:p w:rsidRPr="00213B9A" w:rsidR="00514EAC" w:rsidP="000D0098" w:rsidRDefault="00514EAC" w14:paraId="21B29E69" w14:textId="77777777">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B07BD0">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51"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clsh="http://schemas.microsoft.com/office/drawing/2020/classificationShape" xmlns:a="http://schemas.openxmlformats.org/drawingml/2006/main">
          <w:pict w14:anchorId="018CF7B7">
            <v:shapetype id="_x0000_t32" coordsize="21600,21600" o:oned="t" filled="f" o:spt="32" path="m,l21600,21600e" w14:anchorId="474259C7">
              <v:path fillok="f" arrowok="t" o:connecttype="none"/>
              <o:lock v:ext="edit" shapetype="t"/>
            </v:shapetype>
            <v:shape id="Gerade Verbindung mit Pfeil 44"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Pr>
        <w:noProof/>
      </w:rP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6F224F28" w:rsidR="00514EAC" w:rsidRDefault="00253332" w:rsidP="009D27B0">
    <w:pPr>
      <w:pStyle w:val="08-FooterPress"/>
      <w:shd w:val="solid" w:color="FFFFFF" w:fill="auto"/>
      <w:rPr>
        <w:noProof/>
      </w:rPr>
    </w:pPr>
    <w:r>
      <w:rPr>
        <w:noProof/>
      </w:rPr>
      <mc:AlternateContent>
        <mc:Choice Requires="wps">
          <w:drawing>
            <wp:anchor distT="0" distB="0" distL="0" distR="0" simplePos="0" relativeHeight="251685903" behindDoc="0" locked="0" layoutInCell="1" allowOverlap="1" wp14:anchorId="12439377" wp14:editId="1845F335">
              <wp:simplePos x="635" y="635"/>
              <wp:positionH relativeFrom="column">
                <wp:align>center</wp:align>
              </wp:positionH>
              <wp:positionV relativeFrom="paragraph">
                <wp:posOffset>635</wp:posOffset>
              </wp:positionV>
              <wp:extent cx="443865" cy="443865"/>
              <wp:effectExtent l="0" t="0" r="3810" b="8890"/>
              <wp:wrapSquare wrapText="bothSides"/>
              <wp:docPr id="17" name="Textfeld 1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5AA986" w14:textId="1C266C3F" w:rsidR="00253332" w:rsidRPr="00253332" w:rsidRDefault="00253332">
                          <w:pPr>
                            <w:rPr>
                              <w:rFonts w:eastAsia="Arial" w:cs="Arial"/>
                              <w:noProof/>
                              <w:color w:val="000000"/>
                              <w:sz w:val="16"/>
                              <w:szCs w:val="16"/>
                            </w:rPr>
                          </w:pPr>
                          <w:r w:rsidRPr="0025333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aclsh="http://schemas.microsoft.com/office/drawing/2020/classificationShape" xmlns:a="http://schemas.openxmlformats.org/drawingml/2006/main">
          <w:pict w14:anchorId="51551B8D">
            <v:shapetype id="_x0000_t202" coordsize="21600,21600" o:spt="202" path="m,l,21600r21600,l21600,xe" w14:anchorId="12439377">
              <v:stroke joinstyle="miter"/>
              <v:path gradientshapeok="t" o:connecttype="rect"/>
            </v:shapetype>
            <v:shape id="Textfeld 17" style="position:absolute;margin-left:0;margin-top:.05pt;width:34.95pt;height:34.95pt;z-index:251685903;visibility:visible;mso-wrap-style:none;mso-wrap-distance-left:0;mso-wrap-distance-top:0;mso-wrap-distance-right:0;mso-wrap-distance-bottom:0;mso-position-horizontal:center;mso-position-horizontal-relative:text;mso-position-vertical:absolute;mso-position-vertical-relative:text;v-text-anchor:top" alt="Internal"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v:fill o:detectmouseclick="t"/>
              <v:textbox style="mso-fit-shape-to-text:t" inset="0,0,0,0">
                <w:txbxContent>
                  <w:p w:rsidRPr="00253332" w:rsidR="00253332" w:rsidRDefault="00253332" w14:paraId="7C0CDA05" w14:textId="1C266C3F">
                    <w:pPr>
                      <w:rPr>
                        <w:rFonts w:eastAsia="Arial" w:cs="Arial"/>
                        <w:noProof/>
                        <w:color w:val="000000"/>
                        <w:sz w:val="16"/>
                        <w:szCs w:val="16"/>
                      </w:rPr>
                    </w:pPr>
                    <w:r w:rsidRPr="00253332">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54"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0D0098">
                          <w:pPr>
                            <w:pStyle w:val="08-FooterPress"/>
                            <w:shd w:val="solid" w:color="FFFFFF" w:fill="auto"/>
                            <w:jc w:val="right"/>
                            <w:rPr>
                              <w:noProof/>
                            </w:rPr>
                          </w:pPr>
                          <w:r w:rsidRPr="009D27B0">
                            <w:t>…/</w:t>
                          </w:r>
                          <w:r>
                            <w:fldChar w:fldCharType="begin"/>
                          </w:r>
                          <w:r>
                            <w:instrText>NumPages</w:instrText>
                          </w:r>
                          <w:r>
                            <w:fldChar w:fldCharType="separate"/>
                          </w:r>
                          <w:r w:rsidRPr="009D27B0">
                            <w:t>2</w:t>
                          </w:r>
                          <w: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aclsh="http://schemas.microsoft.com/office/drawing/2020/classificationShape" xmlns:a="http://schemas.openxmlformats.org/drawingml/2006/main">
          <w:pict w14:anchorId="7D00A536">
            <v:shape id="Textfeld 42" style="position:absolute;margin-left:459.7pt;margin-top:-3.4pt;width:31.95pt;height:110.6pt;z-index:25165825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FB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" w14:anchorId="0868962F">
              <v:textbox style="mso-fit-shape-to-text:t" inset="0,0,0,0">
                <w:txbxContent>
                  <w:p w:rsidRPr="009D27B0" w:rsidR="00514EAC" w:rsidP="000D0098" w:rsidRDefault="00514EAC" w14:paraId="05BD7A74" w14:textId="77777777">
                    <w:pPr>
                      <w:pStyle w:val="08-FooterPress"/>
                      <w:shd w:val="solid" w:color="FFFFFF" w:fill="auto"/>
                      <w:jc w:val="right"/>
                      <w:rPr>
                        <w:noProof/>
                      </w:rPr>
                    </w:pPr>
                    <w:r w:rsidRPr="009D27B0">
                      <w:t>…/</w:t>
                    </w:r>
                    <w:r>
                      <w:fldChar w:fldCharType="begin"/>
                    </w:r>
                    <w:r>
                      <w:instrText> NumPages </w:instrText>
                    </w:r>
                    <w:r>
                      <w:fldChar w:fldCharType="separate"/>
                    </w:r>
                    <w:r w:rsidRPr="009D27B0">
                      <w:t>2</w:t>
                    </w:r>
                    <w:r>
                      <w:fldChar w:fldCharType="end"/>
                    </w:r>
                  </w:p>
                </w:txbxContent>
              </v:textbox>
              <w10:wrap type="square" anchorx="margin"/>
            </v:shape>
          </w:pict>
        </mc:Fallback>
      </mc:AlternateContent>
    </w:r>
    <w:r w:rsidR="00514EAC">
      <w:rPr>
        <w:noProof/>
      </w:rPr>
      <w:t>Ihr Kontakt:</w:t>
    </w:r>
  </w:p>
  <w:p w14:paraId="484A032B" w14:textId="4C33803B" w:rsidR="00514EAC" w:rsidRDefault="00514EAC" w:rsidP="009D27B0">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53"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clsh="http://schemas.microsoft.com/office/drawing/2020/classificationShape" xmlns:a="http://schemas.openxmlformats.org/drawingml/2006/main">
          <w:pict w14:anchorId="705C9B7C">
            <v:shapetype id="_x0000_t32" coordsize="21600,21600" o:oned="t" filled="f" o:spt="32" path="m,l21600,21600e" w14:anchorId="03F578E0">
              <v:path fillok="f" arrowok="t" o:connecttype="none"/>
              <o:lock v:ext="edit" shapetype="t"/>
            </v:shapetype>
            <v:shape id="Gerade Verbindung mit Pfeil 41" style="position:absolute;margin-left:0;margin-top:421pt;width:21.25pt;height:0;z-index:25165825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826CA" w14:textId="77777777" w:rsidR="00884412" w:rsidRDefault="00884412" w:rsidP="00216088">
      <w:pPr>
        <w:spacing w:after="0" w:line="240" w:lineRule="auto"/>
      </w:pPr>
      <w:r>
        <w:separator/>
      </w:r>
    </w:p>
  </w:footnote>
  <w:footnote w:type="continuationSeparator" w:id="0">
    <w:p w14:paraId="2FE3924B" w14:textId="77777777" w:rsidR="00884412" w:rsidRDefault="00884412" w:rsidP="00216088">
      <w:pPr>
        <w:spacing w:after="0" w:line="240" w:lineRule="auto"/>
      </w:pPr>
      <w:r>
        <w:continuationSeparator/>
      </w:r>
    </w:p>
  </w:footnote>
  <w:footnote w:type="continuationNotice" w:id="1">
    <w:p w14:paraId="0E4DD637" w14:textId="77777777" w:rsidR="00884412" w:rsidRDefault="008844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C5D0" w14:textId="77777777" w:rsidR="00C829A4" w:rsidRPr="00216088" w:rsidRDefault="00C829A4" w:rsidP="00216088">
    <w:pPr>
      <w:pStyle w:val="Kopfzeile"/>
    </w:pPr>
    <w:r>
      <w:rPr>
        <w:noProof/>
        <w:lang w:val="de-DE" w:eastAsia="de-DE"/>
      </w:rPr>
      <w:drawing>
        <wp:anchor distT="0" distB="0" distL="114300" distR="114300" simplePos="0" relativeHeight="251678735" behindDoc="0" locked="0" layoutInCell="1" allowOverlap="1" wp14:anchorId="4A9899ED" wp14:editId="5B560691">
          <wp:simplePos x="0" y="0"/>
          <wp:positionH relativeFrom="page">
            <wp:posOffset>835025</wp:posOffset>
          </wp:positionH>
          <wp:positionV relativeFrom="page">
            <wp:posOffset>435610</wp:posOffset>
          </wp:positionV>
          <wp:extent cx="2484000" cy="475200"/>
          <wp:effectExtent l="0" t="0" r="0" b="1270"/>
          <wp:wrapNone/>
          <wp:docPr id="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2902A6">
    <w:pPr>
      <w:pStyle w:val="Kopfzeile"/>
      <w:jc w:val="both"/>
    </w:pPr>
    <w:r>
      <w:rPr>
        <w:noProof/>
        <w:lang w:val="de-DE" w:eastAsia="de-DE"/>
      </w:rPr>
      <w:drawing>
        <wp:anchor distT="0" distB="0" distL="114300" distR="114300" simplePos="0" relativeHeight="251658250"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9D27B0">
    <w:pPr>
      <w:pStyle w:val="Kopfzeile"/>
    </w:pPr>
    <w:r>
      <w:rPr>
        <w:noProof/>
        <w:lang w:val="de-DE" w:eastAsia="de-DE"/>
      </w:rPr>
      <w:drawing>
        <wp:anchor distT="0" distB="0" distL="114300" distR="114300" simplePos="0" relativeHeight="251658252"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120DD"/>
    <w:rsid w:val="00015341"/>
    <w:rsid w:val="00017AFE"/>
    <w:rsid w:val="00021728"/>
    <w:rsid w:val="00024790"/>
    <w:rsid w:val="000260FD"/>
    <w:rsid w:val="0004352B"/>
    <w:rsid w:val="00050783"/>
    <w:rsid w:val="000539D0"/>
    <w:rsid w:val="00056216"/>
    <w:rsid w:val="000566B1"/>
    <w:rsid w:val="00057A7E"/>
    <w:rsid w:val="00070D26"/>
    <w:rsid w:val="00074F83"/>
    <w:rsid w:val="00076B11"/>
    <w:rsid w:val="0007772D"/>
    <w:rsid w:val="00083D37"/>
    <w:rsid w:val="00085963"/>
    <w:rsid w:val="000869E5"/>
    <w:rsid w:val="000952F3"/>
    <w:rsid w:val="000A13CA"/>
    <w:rsid w:val="000A21F1"/>
    <w:rsid w:val="000A3B27"/>
    <w:rsid w:val="000B7108"/>
    <w:rsid w:val="000B7E81"/>
    <w:rsid w:val="000C0800"/>
    <w:rsid w:val="000C2CD5"/>
    <w:rsid w:val="000C3BEA"/>
    <w:rsid w:val="000D02DF"/>
    <w:rsid w:val="000E10F1"/>
    <w:rsid w:val="000F2B2B"/>
    <w:rsid w:val="000F2E1B"/>
    <w:rsid w:val="000F5A65"/>
    <w:rsid w:val="000F6909"/>
    <w:rsid w:val="00105BC6"/>
    <w:rsid w:val="00120CC6"/>
    <w:rsid w:val="001232B4"/>
    <w:rsid w:val="001252DB"/>
    <w:rsid w:val="00126167"/>
    <w:rsid w:val="001369CB"/>
    <w:rsid w:val="00137C19"/>
    <w:rsid w:val="00141CA4"/>
    <w:rsid w:val="001441AE"/>
    <w:rsid w:val="001455AE"/>
    <w:rsid w:val="00145DAC"/>
    <w:rsid w:val="00151316"/>
    <w:rsid w:val="001523E2"/>
    <w:rsid w:val="00152F0D"/>
    <w:rsid w:val="001542C1"/>
    <w:rsid w:val="00161CB4"/>
    <w:rsid w:val="00164516"/>
    <w:rsid w:val="00172A36"/>
    <w:rsid w:val="00173930"/>
    <w:rsid w:val="00181364"/>
    <w:rsid w:val="00181CBC"/>
    <w:rsid w:val="00183560"/>
    <w:rsid w:val="00183597"/>
    <w:rsid w:val="00185382"/>
    <w:rsid w:val="00185AD8"/>
    <w:rsid w:val="0019064C"/>
    <w:rsid w:val="00192030"/>
    <w:rsid w:val="001A2787"/>
    <w:rsid w:val="001A2F2B"/>
    <w:rsid w:val="001A3627"/>
    <w:rsid w:val="001A45A7"/>
    <w:rsid w:val="001A63CC"/>
    <w:rsid w:val="001B19F1"/>
    <w:rsid w:val="001B5340"/>
    <w:rsid w:val="001C13FA"/>
    <w:rsid w:val="001C44EA"/>
    <w:rsid w:val="001C567C"/>
    <w:rsid w:val="001C57F0"/>
    <w:rsid w:val="001E0421"/>
    <w:rsid w:val="001E1C41"/>
    <w:rsid w:val="001F54B9"/>
    <w:rsid w:val="001F5EBA"/>
    <w:rsid w:val="002031DF"/>
    <w:rsid w:val="00203B68"/>
    <w:rsid w:val="00216088"/>
    <w:rsid w:val="00222CB7"/>
    <w:rsid w:val="00234477"/>
    <w:rsid w:val="00235071"/>
    <w:rsid w:val="00243781"/>
    <w:rsid w:val="00246ACF"/>
    <w:rsid w:val="00253332"/>
    <w:rsid w:val="002647A5"/>
    <w:rsid w:val="00264C5A"/>
    <w:rsid w:val="002652AA"/>
    <w:rsid w:val="00266051"/>
    <w:rsid w:val="002747E3"/>
    <w:rsid w:val="00277044"/>
    <w:rsid w:val="00281339"/>
    <w:rsid w:val="00283989"/>
    <w:rsid w:val="00287547"/>
    <w:rsid w:val="002A28BB"/>
    <w:rsid w:val="002A2D48"/>
    <w:rsid w:val="002B4FE4"/>
    <w:rsid w:val="002B532D"/>
    <w:rsid w:val="002B783B"/>
    <w:rsid w:val="002D0441"/>
    <w:rsid w:val="002E3717"/>
    <w:rsid w:val="002E4669"/>
    <w:rsid w:val="002E557C"/>
    <w:rsid w:val="002E66C8"/>
    <w:rsid w:val="002E7873"/>
    <w:rsid w:val="002F05ED"/>
    <w:rsid w:val="00300A53"/>
    <w:rsid w:val="00304FFE"/>
    <w:rsid w:val="00311AC0"/>
    <w:rsid w:val="00311DB0"/>
    <w:rsid w:val="00312BF0"/>
    <w:rsid w:val="0031430B"/>
    <w:rsid w:val="0032356A"/>
    <w:rsid w:val="00327AA0"/>
    <w:rsid w:val="0033013E"/>
    <w:rsid w:val="003364D7"/>
    <w:rsid w:val="003513A1"/>
    <w:rsid w:val="00356FDC"/>
    <w:rsid w:val="00372078"/>
    <w:rsid w:val="00374703"/>
    <w:rsid w:val="0038082F"/>
    <w:rsid w:val="00380A77"/>
    <w:rsid w:val="00386161"/>
    <w:rsid w:val="00386B90"/>
    <w:rsid w:val="00387F63"/>
    <w:rsid w:val="0039010E"/>
    <w:rsid w:val="00391980"/>
    <w:rsid w:val="003948B5"/>
    <w:rsid w:val="003A160F"/>
    <w:rsid w:val="003A31B6"/>
    <w:rsid w:val="003A5C6C"/>
    <w:rsid w:val="003B394F"/>
    <w:rsid w:val="003C3849"/>
    <w:rsid w:val="003C3B5B"/>
    <w:rsid w:val="003C45CE"/>
    <w:rsid w:val="003C4822"/>
    <w:rsid w:val="003C4FA9"/>
    <w:rsid w:val="003C6E14"/>
    <w:rsid w:val="003C77CB"/>
    <w:rsid w:val="003D45C8"/>
    <w:rsid w:val="003D6EEB"/>
    <w:rsid w:val="003E4317"/>
    <w:rsid w:val="003F17A9"/>
    <w:rsid w:val="003F60D7"/>
    <w:rsid w:val="00400425"/>
    <w:rsid w:val="004009D7"/>
    <w:rsid w:val="00410045"/>
    <w:rsid w:val="00412F1E"/>
    <w:rsid w:val="00420F96"/>
    <w:rsid w:val="00424D91"/>
    <w:rsid w:val="00427819"/>
    <w:rsid w:val="00431BED"/>
    <w:rsid w:val="00431DCF"/>
    <w:rsid w:val="00437DDD"/>
    <w:rsid w:val="004404D0"/>
    <w:rsid w:val="004418CD"/>
    <w:rsid w:val="00450636"/>
    <w:rsid w:val="00450C62"/>
    <w:rsid w:val="00452C17"/>
    <w:rsid w:val="00463246"/>
    <w:rsid w:val="00470A51"/>
    <w:rsid w:val="00481403"/>
    <w:rsid w:val="00487A53"/>
    <w:rsid w:val="00490D25"/>
    <w:rsid w:val="004A1413"/>
    <w:rsid w:val="004B2E50"/>
    <w:rsid w:val="004C2B1C"/>
    <w:rsid w:val="004D40E2"/>
    <w:rsid w:val="004D62AC"/>
    <w:rsid w:val="004D722A"/>
    <w:rsid w:val="004F4BC5"/>
    <w:rsid w:val="005147FA"/>
    <w:rsid w:val="00514EAC"/>
    <w:rsid w:val="0051730A"/>
    <w:rsid w:val="005243B6"/>
    <w:rsid w:val="00532339"/>
    <w:rsid w:val="00541997"/>
    <w:rsid w:val="00545D93"/>
    <w:rsid w:val="0054636B"/>
    <w:rsid w:val="00550425"/>
    <w:rsid w:val="0055113F"/>
    <w:rsid w:val="00557D69"/>
    <w:rsid w:val="0056562E"/>
    <w:rsid w:val="005673F0"/>
    <w:rsid w:val="0058261A"/>
    <w:rsid w:val="005832BE"/>
    <w:rsid w:val="0058344B"/>
    <w:rsid w:val="00583FE4"/>
    <w:rsid w:val="00585226"/>
    <w:rsid w:val="00592C60"/>
    <w:rsid w:val="005A50CB"/>
    <w:rsid w:val="005B430A"/>
    <w:rsid w:val="005B4B08"/>
    <w:rsid w:val="005B4C2B"/>
    <w:rsid w:val="005C058C"/>
    <w:rsid w:val="005C0800"/>
    <w:rsid w:val="005C3259"/>
    <w:rsid w:val="005C4195"/>
    <w:rsid w:val="005C5963"/>
    <w:rsid w:val="005D1CFE"/>
    <w:rsid w:val="005D4CC1"/>
    <w:rsid w:val="005D7780"/>
    <w:rsid w:val="00602388"/>
    <w:rsid w:val="006027F0"/>
    <w:rsid w:val="0060547E"/>
    <w:rsid w:val="00611311"/>
    <w:rsid w:val="00621015"/>
    <w:rsid w:val="00621C5B"/>
    <w:rsid w:val="00624336"/>
    <w:rsid w:val="0062792D"/>
    <w:rsid w:val="00630873"/>
    <w:rsid w:val="00631183"/>
    <w:rsid w:val="00636E27"/>
    <w:rsid w:val="00637410"/>
    <w:rsid w:val="0064399B"/>
    <w:rsid w:val="006458E4"/>
    <w:rsid w:val="006460D4"/>
    <w:rsid w:val="00646F64"/>
    <w:rsid w:val="00647606"/>
    <w:rsid w:val="006618FA"/>
    <w:rsid w:val="006631B6"/>
    <w:rsid w:val="0066652F"/>
    <w:rsid w:val="00666C08"/>
    <w:rsid w:val="00670BB5"/>
    <w:rsid w:val="006728B3"/>
    <w:rsid w:val="00675094"/>
    <w:rsid w:val="00692B55"/>
    <w:rsid w:val="00695818"/>
    <w:rsid w:val="006A182B"/>
    <w:rsid w:val="006A5EE0"/>
    <w:rsid w:val="006B126D"/>
    <w:rsid w:val="006B421D"/>
    <w:rsid w:val="006B4E7D"/>
    <w:rsid w:val="006B634E"/>
    <w:rsid w:val="006C23D4"/>
    <w:rsid w:val="006C25B6"/>
    <w:rsid w:val="006C4B59"/>
    <w:rsid w:val="006C7D56"/>
    <w:rsid w:val="006D024B"/>
    <w:rsid w:val="006D025C"/>
    <w:rsid w:val="006D26EF"/>
    <w:rsid w:val="006D4927"/>
    <w:rsid w:val="006E0FE6"/>
    <w:rsid w:val="006E2AEF"/>
    <w:rsid w:val="006E6A0A"/>
    <w:rsid w:val="006F3EA0"/>
    <w:rsid w:val="006F710B"/>
    <w:rsid w:val="00711B12"/>
    <w:rsid w:val="007273DA"/>
    <w:rsid w:val="007363D3"/>
    <w:rsid w:val="00736AED"/>
    <w:rsid w:val="00753983"/>
    <w:rsid w:val="00762CFF"/>
    <w:rsid w:val="007639F1"/>
    <w:rsid w:val="00765B22"/>
    <w:rsid w:val="00777721"/>
    <w:rsid w:val="007845BA"/>
    <w:rsid w:val="007849AA"/>
    <w:rsid w:val="007A5506"/>
    <w:rsid w:val="007B3E6E"/>
    <w:rsid w:val="007B4BC6"/>
    <w:rsid w:val="007B7D09"/>
    <w:rsid w:val="007C1A78"/>
    <w:rsid w:val="007C1BDA"/>
    <w:rsid w:val="007D0EEC"/>
    <w:rsid w:val="007D2448"/>
    <w:rsid w:val="007D5193"/>
    <w:rsid w:val="007D69F7"/>
    <w:rsid w:val="007F0007"/>
    <w:rsid w:val="007F0066"/>
    <w:rsid w:val="007F1888"/>
    <w:rsid w:val="007F4163"/>
    <w:rsid w:val="00800DB7"/>
    <w:rsid w:val="00804EF5"/>
    <w:rsid w:val="008068AF"/>
    <w:rsid w:val="00815083"/>
    <w:rsid w:val="0081557D"/>
    <w:rsid w:val="00815AEE"/>
    <w:rsid w:val="00824073"/>
    <w:rsid w:val="008323BA"/>
    <w:rsid w:val="008405B7"/>
    <w:rsid w:val="00851199"/>
    <w:rsid w:val="00855B61"/>
    <w:rsid w:val="00856609"/>
    <w:rsid w:val="00860060"/>
    <w:rsid w:val="00860189"/>
    <w:rsid w:val="00874394"/>
    <w:rsid w:val="00881702"/>
    <w:rsid w:val="00884412"/>
    <w:rsid w:val="00885C8B"/>
    <w:rsid w:val="008939F3"/>
    <w:rsid w:val="008A3D6C"/>
    <w:rsid w:val="008A5A5A"/>
    <w:rsid w:val="008A5E53"/>
    <w:rsid w:val="008B2A78"/>
    <w:rsid w:val="008B4A10"/>
    <w:rsid w:val="008C01BF"/>
    <w:rsid w:val="008C6A91"/>
    <w:rsid w:val="008E0B35"/>
    <w:rsid w:val="008E5773"/>
    <w:rsid w:val="008E5C4E"/>
    <w:rsid w:val="008E7D99"/>
    <w:rsid w:val="008F4F89"/>
    <w:rsid w:val="00901BF9"/>
    <w:rsid w:val="009027EA"/>
    <w:rsid w:val="00912F96"/>
    <w:rsid w:val="009151B3"/>
    <w:rsid w:val="00917894"/>
    <w:rsid w:val="00927BBC"/>
    <w:rsid w:val="00932EC5"/>
    <w:rsid w:val="00933E32"/>
    <w:rsid w:val="00944C6E"/>
    <w:rsid w:val="00953C24"/>
    <w:rsid w:val="009553AD"/>
    <w:rsid w:val="00966F1F"/>
    <w:rsid w:val="009702ED"/>
    <w:rsid w:val="0097134D"/>
    <w:rsid w:val="0097168C"/>
    <w:rsid w:val="0098268A"/>
    <w:rsid w:val="0099198A"/>
    <w:rsid w:val="0099436D"/>
    <w:rsid w:val="009956E1"/>
    <w:rsid w:val="00995D58"/>
    <w:rsid w:val="00997110"/>
    <w:rsid w:val="009A0EA9"/>
    <w:rsid w:val="009A2459"/>
    <w:rsid w:val="009A288C"/>
    <w:rsid w:val="009B1531"/>
    <w:rsid w:val="009B48B0"/>
    <w:rsid w:val="009C1811"/>
    <w:rsid w:val="009C5BBC"/>
    <w:rsid w:val="009C5C4B"/>
    <w:rsid w:val="009D2C04"/>
    <w:rsid w:val="009D2F65"/>
    <w:rsid w:val="009D7227"/>
    <w:rsid w:val="009D76FD"/>
    <w:rsid w:val="009E4283"/>
    <w:rsid w:val="009E6135"/>
    <w:rsid w:val="009F2D72"/>
    <w:rsid w:val="009F3EF8"/>
    <w:rsid w:val="00A032B2"/>
    <w:rsid w:val="00A035AF"/>
    <w:rsid w:val="00A03852"/>
    <w:rsid w:val="00A055D6"/>
    <w:rsid w:val="00A112A1"/>
    <w:rsid w:val="00A1271A"/>
    <w:rsid w:val="00A13D49"/>
    <w:rsid w:val="00A1504A"/>
    <w:rsid w:val="00A17138"/>
    <w:rsid w:val="00A23C07"/>
    <w:rsid w:val="00A27CDF"/>
    <w:rsid w:val="00A401FF"/>
    <w:rsid w:val="00A423F9"/>
    <w:rsid w:val="00A42991"/>
    <w:rsid w:val="00A43FE8"/>
    <w:rsid w:val="00A44941"/>
    <w:rsid w:val="00A4601B"/>
    <w:rsid w:val="00A70DF7"/>
    <w:rsid w:val="00A77EB8"/>
    <w:rsid w:val="00A81811"/>
    <w:rsid w:val="00A840DA"/>
    <w:rsid w:val="00A87FF8"/>
    <w:rsid w:val="00A9209C"/>
    <w:rsid w:val="00A974BF"/>
    <w:rsid w:val="00AA40FA"/>
    <w:rsid w:val="00AB55E4"/>
    <w:rsid w:val="00AB6328"/>
    <w:rsid w:val="00AB7FBC"/>
    <w:rsid w:val="00AC3857"/>
    <w:rsid w:val="00AD0D38"/>
    <w:rsid w:val="00AD703A"/>
    <w:rsid w:val="00AE100B"/>
    <w:rsid w:val="00AE2D75"/>
    <w:rsid w:val="00AE72CD"/>
    <w:rsid w:val="00AF0872"/>
    <w:rsid w:val="00AF357A"/>
    <w:rsid w:val="00AF5594"/>
    <w:rsid w:val="00AF7024"/>
    <w:rsid w:val="00B01BF1"/>
    <w:rsid w:val="00B03DD7"/>
    <w:rsid w:val="00B05F9F"/>
    <w:rsid w:val="00B11F14"/>
    <w:rsid w:val="00B12DF1"/>
    <w:rsid w:val="00B15CAD"/>
    <w:rsid w:val="00B21945"/>
    <w:rsid w:val="00B2493A"/>
    <w:rsid w:val="00B26BCE"/>
    <w:rsid w:val="00B35996"/>
    <w:rsid w:val="00B378CD"/>
    <w:rsid w:val="00B40C00"/>
    <w:rsid w:val="00B418CD"/>
    <w:rsid w:val="00B46FE6"/>
    <w:rsid w:val="00B50A03"/>
    <w:rsid w:val="00B55316"/>
    <w:rsid w:val="00B5570D"/>
    <w:rsid w:val="00B6116C"/>
    <w:rsid w:val="00B61F2A"/>
    <w:rsid w:val="00B728C3"/>
    <w:rsid w:val="00B73D49"/>
    <w:rsid w:val="00B73E0E"/>
    <w:rsid w:val="00B805DA"/>
    <w:rsid w:val="00B80AC0"/>
    <w:rsid w:val="00B92224"/>
    <w:rsid w:val="00B935F1"/>
    <w:rsid w:val="00BA0C3D"/>
    <w:rsid w:val="00BA3C90"/>
    <w:rsid w:val="00BA5666"/>
    <w:rsid w:val="00BB0588"/>
    <w:rsid w:val="00BB1354"/>
    <w:rsid w:val="00BB4158"/>
    <w:rsid w:val="00BC20E8"/>
    <w:rsid w:val="00BC4B14"/>
    <w:rsid w:val="00BC6489"/>
    <w:rsid w:val="00BD2B89"/>
    <w:rsid w:val="00BD4D2F"/>
    <w:rsid w:val="00BD5995"/>
    <w:rsid w:val="00BD668C"/>
    <w:rsid w:val="00BE26CA"/>
    <w:rsid w:val="00C04B20"/>
    <w:rsid w:val="00C13FC6"/>
    <w:rsid w:val="00C20542"/>
    <w:rsid w:val="00C22806"/>
    <w:rsid w:val="00C27518"/>
    <w:rsid w:val="00C31D06"/>
    <w:rsid w:val="00C31E1C"/>
    <w:rsid w:val="00C33DF9"/>
    <w:rsid w:val="00C3643A"/>
    <w:rsid w:val="00C42D6C"/>
    <w:rsid w:val="00C52DAD"/>
    <w:rsid w:val="00C564BA"/>
    <w:rsid w:val="00C56DE5"/>
    <w:rsid w:val="00C71ADF"/>
    <w:rsid w:val="00C7494C"/>
    <w:rsid w:val="00C829A4"/>
    <w:rsid w:val="00C94429"/>
    <w:rsid w:val="00CA622B"/>
    <w:rsid w:val="00CA62C4"/>
    <w:rsid w:val="00CB0A55"/>
    <w:rsid w:val="00CB0CE2"/>
    <w:rsid w:val="00CB536D"/>
    <w:rsid w:val="00CB5734"/>
    <w:rsid w:val="00CB6632"/>
    <w:rsid w:val="00CB738F"/>
    <w:rsid w:val="00CC4461"/>
    <w:rsid w:val="00CD1D98"/>
    <w:rsid w:val="00CD5009"/>
    <w:rsid w:val="00CE465D"/>
    <w:rsid w:val="00CE52E6"/>
    <w:rsid w:val="00CF0F20"/>
    <w:rsid w:val="00CF395B"/>
    <w:rsid w:val="00CF3EBC"/>
    <w:rsid w:val="00CF4762"/>
    <w:rsid w:val="00D0011B"/>
    <w:rsid w:val="00D019FF"/>
    <w:rsid w:val="00D033F4"/>
    <w:rsid w:val="00D1302A"/>
    <w:rsid w:val="00D15F15"/>
    <w:rsid w:val="00D16F19"/>
    <w:rsid w:val="00D17DA2"/>
    <w:rsid w:val="00D22611"/>
    <w:rsid w:val="00D30CBD"/>
    <w:rsid w:val="00D35BEC"/>
    <w:rsid w:val="00D54C11"/>
    <w:rsid w:val="00D60D97"/>
    <w:rsid w:val="00D622F4"/>
    <w:rsid w:val="00D64F77"/>
    <w:rsid w:val="00D65B66"/>
    <w:rsid w:val="00D666EB"/>
    <w:rsid w:val="00D77D7C"/>
    <w:rsid w:val="00D80FB8"/>
    <w:rsid w:val="00D833DD"/>
    <w:rsid w:val="00D84F25"/>
    <w:rsid w:val="00D96CC6"/>
    <w:rsid w:val="00D977DE"/>
    <w:rsid w:val="00DA4136"/>
    <w:rsid w:val="00DA563A"/>
    <w:rsid w:val="00DB1230"/>
    <w:rsid w:val="00DB7163"/>
    <w:rsid w:val="00DC398D"/>
    <w:rsid w:val="00DD2AA8"/>
    <w:rsid w:val="00DD7442"/>
    <w:rsid w:val="00DE6877"/>
    <w:rsid w:val="00E063EC"/>
    <w:rsid w:val="00E06E0A"/>
    <w:rsid w:val="00E32317"/>
    <w:rsid w:val="00E3744D"/>
    <w:rsid w:val="00E43D47"/>
    <w:rsid w:val="00E47A5F"/>
    <w:rsid w:val="00E50890"/>
    <w:rsid w:val="00E522E5"/>
    <w:rsid w:val="00E5496A"/>
    <w:rsid w:val="00E622AF"/>
    <w:rsid w:val="00E645FE"/>
    <w:rsid w:val="00E701E0"/>
    <w:rsid w:val="00E8012D"/>
    <w:rsid w:val="00E827FB"/>
    <w:rsid w:val="00E86C33"/>
    <w:rsid w:val="00E9044D"/>
    <w:rsid w:val="00E92A8C"/>
    <w:rsid w:val="00EA0378"/>
    <w:rsid w:val="00EA2799"/>
    <w:rsid w:val="00EB1766"/>
    <w:rsid w:val="00EB3763"/>
    <w:rsid w:val="00EB5411"/>
    <w:rsid w:val="00EC25D2"/>
    <w:rsid w:val="00EC2905"/>
    <w:rsid w:val="00EC6018"/>
    <w:rsid w:val="00EC702B"/>
    <w:rsid w:val="00ED532F"/>
    <w:rsid w:val="00ED5A8E"/>
    <w:rsid w:val="00EE5D35"/>
    <w:rsid w:val="00EF0DC4"/>
    <w:rsid w:val="00EF2C10"/>
    <w:rsid w:val="00F048F6"/>
    <w:rsid w:val="00F04D8F"/>
    <w:rsid w:val="00F1187A"/>
    <w:rsid w:val="00F1224A"/>
    <w:rsid w:val="00F122D3"/>
    <w:rsid w:val="00F1234C"/>
    <w:rsid w:val="00F258E2"/>
    <w:rsid w:val="00F27048"/>
    <w:rsid w:val="00F3046E"/>
    <w:rsid w:val="00F34216"/>
    <w:rsid w:val="00F369BB"/>
    <w:rsid w:val="00F373F2"/>
    <w:rsid w:val="00F41946"/>
    <w:rsid w:val="00F44595"/>
    <w:rsid w:val="00F468BE"/>
    <w:rsid w:val="00F55853"/>
    <w:rsid w:val="00F6054F"/>
    <w:rsid w:val="00F6701E"/>
    <w:rsid w:val="00F6780B"/>
    <w:rsid w:val="00F67D48"/>
    <w:rsid w:val="00F70EB8"/>
    <w:rsid w:val="00F7378A"/>
    <w:rsid w:val="00F7458B"/>
    <w:rsid w:val="00F7719E"/>
    <w:rsid w:val="00F7735C"/>
    <w:rsid w:val="00F911E0"/>
    <w:rsid w:val="00F9161D"/>
    <w:rsid w:val="00F950E2"/>
    <w:rsid w:val="00F9737A"/>
    <w:rsid w:val="00FA0340"/>
    <w:rsid w:val="00FA0989"/>
    <w:rsid w:val="00FB00C2"/>
    <w:rsid w:val="00FB26BF"/>
    <w:rsid w:val="00FB2A55"/>
    <w:rsid w:val="00FB4B67"/>
    <w:rsid w:val="00FB4F83"/>
    <w:rsid w:val="00FB6A1A"/>
    <w:rsid w:val="00FB6E1A"/>
    <w:rsid w:val="00FC02D1"/>
    <w:rsid w:val="00FC11FD"/>
    <w:rsid w:val="00FD0344"/>
    <w:rsid w:val="00FD1CD9"/>
    <w:rsid w:val="00FD7281"/>
    <w:rsid w:val="00FF1243"/>
    <w:rsid w:val="00FF3D5C"/>
    <w:rsid w:val="00FF41F9"/>
    <w:rsid w:val="0960A7BA"/>
    <w:rsid w:val="0998A7B1"/>
    <w:rsid w:val="0B02C8CD"/>
    <w:rsid w:val="105C20BB"/>
    <w:rsid w:val="1274949F"/>
    <w:rsid w:val="1D7E6BC2"/>
    <w:rsid w:val="1EC0E652"/>
    <w:rsid w:val="20ED5E16"/>
    <w:rsid w:val="25277CB6"/>
    <w:rsid w:val="25D5025D"/>
    <w:rsid w:val="2838C422"/>
    <w:rsid w:val="2A657194"/>
    <w:rsid w:val="34FE1ECD"/>
    <w:rsid w:val="35C9C250"/>
    <w:rsid w:val="3A76B925"/>
    <w:rsid w:val="433F96B2"/>
    <w:rsid w:val="4409CE77"/>
    <w:rsid w:val="46EF1EB1"/>
    <w:rsid w:val="48D2FACC"/>
    <w:rsid w:val="4E3EE8FE"/>
    <w:rsid w:val="53295AD9"/>
    <w:rsid w:val="535DA802"/>
    <w:rsid w:val="548A4679"/>
    <w:rsid w:val="54F97863"/>
    <w:rsid w:val="57836741"/>
    <w:rsid w:val="5A1F1773"/>
    <w:rsid w:val="5E91E3B3"/>
    <w:rsid w:val="610852D4"/>
    <w:rsid w:val="618398B7"/>
    <w:rsid w:val="647A9C95"/>
    <w:rsid w:val="6ABDA7E6"/>
    <w:rsid w:val="6B4D0CDF"/>
    <w:rsid w:val="6F150DC5"/>
    <w:rsid w:val="72C8B9CB"/>
    <w:rsid w:val="7379F8A9"/>
    <w:rsid w:val="75E7E783"/>
    <w:rsid w:val="76A6C85F"/>
    <w:rsid w:val="78580E70"/>
    <w:rsid w:val="794B093C"/>
    <w:rsid w:val="7C9C94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25E7E75A-FB60-410A-901F-DC986F8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customStyle="1" w:styleId="NichtaufgelsteErwhnung1">
    <w:name w:val="Nicht aufgelöste Erwähnung1"/>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C829A4"/>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C829A4"/>
  </w:style>
  <w:style w:type="character" w:customStyle="1" w:styleId="eop">
    <w:name w:val="eop"/>
    <w:basedOn w:val="Absatz-Standardschriftart"/>
    <w:rsid w:val="00C829A4"/>
  </w:style>
  <w:style w:type="paragraph" w:customStyle="1" w:styleId="02-Bullet">
    <w:name w:val="02-Bullet"/>
    <w:basedOn w:val="Standard"/>
    <w:qFormat/>
    <w:rsid w:val="000260FD"/>
    <w:pPr>
      <w:numPr>
        <w:numId w:val="2"/>
      </w:numPr>
      <w:spacing w:after="360" w:line="240" w:lineRule="auto"/>
      <w:contextualSpacing/>
    </w:pPr>
    <w:rPr>
      <w:rFonts w:eastAsia="Calibri" w:cs="Times New Roman"/>
      <w:b/>
      <w:szCs w:val="24"/>
      <w:lang w:val="de-DE" w:eastAsia="de-DE"/>
    </w:rPr>
  </w:style>
  <w:style w:type="paragraph" w:styleId="berarbeitung">
    <w:name w:val="Revision"/>
    <w:hidden/>
    <w:uiPriority w:val="99"/>
    <w:semiHidden/>
    <w:rsid w:val="00F34216"/>
    <w:pPr>
      <w:spacing w:after="0" w:line="240" w:lineRule="auto"/>
    </w:pPr>
    <w:rPr>
      <w:rFonts w:ascii="Arial" w:hAnsi="Arial"/>
      <w:lang w:val="en-US"/>
    </w:rPr>
  </w:style>
  <w:style w:type="paragraph" w:styleId="StandardWeb">
    <w:name w:val="Normal (Web)"/>
    <w:basedOn w:val="Standard"/>
    <w:uiPriority w:val="99"/>
    <w:semiHidden/>
    <w:unhideWhenUsed/>
    <w:rsid w:val="005C058C"/>
    <w:pPr>
      <w:keepLines w:val="0"/>
      <w:spacing w:before="100" w:beforeAutospacing="1" w:after="100" w:afterAutospacing="1" w:line="240" w:lineRule="auto"/>
    </w:pPr>
    <w:rPr>
      <w:rFonts w:ascii="Calibri" w:hAnsi="Calibri" w:cs="Calibri"/>
      <w:lang w:val="de-DE" w:eastAsia="de-DE"/>
    </w:rPr>
  </w:style>
  <w:style w:type="paragraph" w:customStyle="1" w:styleId="paragraph">
    <w:name w:val="paragraph"/>
    <w:basedOn w:val="Standard"/>
    <w:rsid w:val="00BA3C90"/>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ui-provider">
    <w:name w:val="ui-provider"/>
    <w:basedOn w:val="Absatz-Standardschriftart"/>
    <w:rsid w:val="00EA2799"/>
  </w:style>
  <w:style w:type="character" w:styleId="NichtaufgelsteErwhnung">
    <w:name w:val="Unresolved Mention"/>
    <w:basedOn w:val="Absatz-Standardschriftart"/>
    <w:uiPriority w:val="99"/>
    <w:semiHidden/>
    <w:unhideWhenUsed/>
    <w:rsid w:val="00860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156774839">
      <w:bodyDiv w:val="1"/>
      <w:marLeft w:val="0"/>
      <w:marRight w:val="0"/>
      <w:marTop w:val="0"/>
      <w:marBottom w:val="0"/>
      <w:divBdr>
        <w:top w:val="none" w:sz="0" w:space="0" w:color="auto"/>
        <w:left w:val="none" w:sz="0" w:space="0" w:color="auto"/>
        <w:bottom w:val="none" w:sz="0" w:space="0" w:color="auto"/>
        <w:right w:val="none" w:sz="0" w:space="0" w:color="auto"/>
      </w:divBdr>
      <w:divsChild>
        <w:div w:id="46607775">
          <w:marLeft w:val="0"/>
          <w:marRight w:val="0"/>
          <w:marTop w:val="0"/>
          <w:marBottom w:val="0"/>
          <w:divBdr>
            <w:top w:val="none" w:sz="0" w:space="0" w:color="auto"/>
            <w:left w:val="none" w:sz="0" w:space="0" w:color="auto"/>
            <w:bottom w:val="none" w:sz="0" w:space="0" w:color="auto"/>
            <w:right w:val="none" w:sz="0" w:space="0" w:color="auto"/>
          </w:divBdr>
        </w:div>
        <w:div w:id="1144466853">
          <w:marLeft w:val="0"/>
          <w:marRight w:val="0"/>
          <w:marTop w:val="0"/>
          <w:marBottom w:val="0"/>
          <w:divBdr>
            <w:top w:val="none" w:sz="0" w:space="0" w:color="auto"/>
            <w:left w:val="none" w:sz="0" w:space="0" w:color="auto"/>
            <w:bottom w:val="none" w:sz="0" w:space="0" w:color="auto"/>
            <w:right w:val="none" w:sz="0" w:space="0" w:color="auto"/>
          </w:divBdr>
        </w:div>
        <w:div w:id="933826196">
          <w:marLeft w:val="0"/>
          <w:marRight w:val="0"/>
          <w:marTop w:val="0"/>
          <w:marBottom w:val="0"/>
          <w:divBdr>
            <w:top w:val="none" w:sz="0" w:space="0" w:color="auto"/>
            <w:left w:val="none" w:sz="0" w:space="0" w:color="auto"/>
            <w:bottom w:val="none" w:sz="0" w:space="0" w:color="auto"/>
            <w:right w:val="none" w:sz="0" w:space="0" w:color="auto"/>
          </w:divBdr>
        </w:div>
        <w:div w:id="1174882083">
          <w:marLeft w:val="0"/>
          <w:marRight w:val="0"/>
          <w:marTop w:val="0"/>
          <w:marBottom w:val="0"/>
          <w:divBdr>
            <w:top w:val="none" w:sz="0" w:space="0" w:color="auto"/>
            <w:left w:val="none" w:sz="0" w:space="0" w:color="auto"/>
            <w:bottom w:val="none" w:sz="0" w:space="0" w:color="auto"/>
            <w:right w:val="none" w:sz="0" w:space="0" w:color="auto"/>
          </w:divBdr>
        </w:div>
        <w:div w:id="970860414">
          <w:marLeft w:val="0"/>
          <w:marRight w:val="0"/>
          <w:marTop w:val="0"/>
          <w:marBottom w:val="0"/>
          <w:divBdr>
            <w:top w:val="none" w:sz="0" w:space="0" w:color="auto"/>
            <w:left w:val="none" w:sz="0" w:space="0" w:color="auto"/>
            <w:bottom w:val="none" w:sz="0" w:space="0" w:color="auto"/>
            <w:right w:val="none" w:sz="0" w:space="0" w:color="auto"/>
          </w:divBdr>
        </w:div>
        <w:div w:id="469057060">
          <w:marLeft w:val="0"/>
          <w:marRight w:val="0"/>
          <w:marTop w:val="0"/>
          <w:marBottom w:val="0"/>
          <w:divBdr>
            <w:top w:val="none" w:sz="0" w:space="0" w:color="auto"/>
            <w:left w:val="none" w:sz="0" w:space="0" w:color="auto"/>
            <w:bottom w:val="none" w:sz="0" w:space="0" w:color="auto"/>
            <w:right w:val="none" w:sz="0" w:space="0" w:color="auto"/>
          </w:divBdr>
        </w:div>
        <w:div w:id="346098684">
          <w:marLeft w:val="0"/>
          <w:marRight w:val="0"/>
          <w:marTop w:val="0"/>
          <w:marBottom w:val="0"/>
          <w:divBdr>
            <w:top w:val="none" w:sz="0" w:space="0" w:color="auto"/>
            <w:left w:val="none" w:sz="0" w:space="0" w:color="auto"/>
            <w:bottom w:val="none" w:sz="0" w:space="0" w:color="auto"/>
            <w:right w:val="none" w:sz="0" w:space="0" w:color="auto"/>
          </w:divBdr>
        </w:div>
        <w:div w:id="1189493167">
          <w:marLeft w:val="0"/>
          <w:marRight w:val="0"/>
          <w:marTop w:val="0"/>
          <w:marBottom w:val="0"/>
          <w:divBdr>
            <w:top w:val="none" w:sz="0" w:space="0" w:color="auto"/>
            <w:left w:val="none" w:sz="0" w:space="0" w:color="auto"/>
            <w:bottom w:val="none" w:sz="0" w:space="0" w:color="auto"/>
            <w:right w:val="none" w:sz="0" w:space="0" w:color="auto"/>
          </w:divBdr>
        </w:div>
        <w:div w:id="35158668">
          <w:marLeft w:val="0"/>
          <w:marRight w:val="0"/>
          <w:marTop w:val="0"/>
          <w:marBottom w:val="0"/>
          <w:divBdr>
            <w:top w:val="none" w:sz="0" w:space="0" w:color="auto"/>
            <w:left w:val="none" w:sz="0" w:space="0" w:color="auto"/>
            <w:bottom w:val="none" w:sz="0" w:space="0" w:color="auto"/>
            <w:right w:val="none" w:sz="0" w:space="0" w:color="auto"/>
          </w:divBdr>
        </w:div>
        <w:div w:id="2069527494">
          <w:marLeft w:val="0"/>
          <w:marRight w:val="0"/>
          <w:marTop w:val="0"/>
          <w:marBottom w:val="0"/>
          <w:divBdr>
            <w:top w:val="none" w:sz="0" w:space="0" w:color="auto"/>
            <w:left w:val="none" w:sz="0" w:space="0" w:color="auto"/>
            <w:bottom w:val="none" w:sz="0" w:space="0" w:color="auto"/>
            <w:right w:val="none" w:sz="0" w:space="0" w:color="auto"/>
          </w:divBdr>
        </w:div>
        <w:div w:id="178282335">
          <w:marLeft w:val="0"/>
          <w:marRight w:val="0"/>
          <w:marTop w:val="0"/>
          <w:marBottom w:val="0"/>
          <w:divBdr>
            <w:top w:val="none" w:sz="0" w:space="0" w:color="auto"/>
            <w:left w:val="none" w:sz="0" w:space="0" w:color="auto"/>
            <w:bottom w:val="none" w:sz="0" w:space="0" w:color="auto"/>
            <w:right w:val="none" w:sz="0" w:space="0" w:color="auto"/>
          </w:divBdr>
        </w:div>
        <w:div w:id="1628394511">
          <w:marLeft w:val="0"/>
          <w:marRight w:val="0"/>
          <w:marTop w:val="0"/>
          <w:marBottom w:val="0"/>
          <w:divBdr>
            <w:top w:val="none" w:sz="0" w:space="0" w:color="auto"/>
            <w:left w:val="none" w:sz="0" w:space="0" w:color="auto"/>
            <w:bottom w:val="none" w:sz="0" w:space="0" w:color="auto"/>
            <w:right w:val="none" w:sz="0" w:space="0" w:color="auto"/>
          </w:divBdr>
        </w:div>
        <w:div w:id="1542356887">
          <w:marLeft w:val="0"/>
          <w:marRight w:val="0"/>
          <w:marTop w:val="0"/>
          <w:marBottom w:val="0"/>
          <w:divBdr>
            <w:top w:val="none" w:sz="0" w:space="0" w:color="auto"/>
            <w:left w:val="none" w:sz="0" w:space="0" w:color="auto"/>
            <w:bottom w:val="none" w:sz="0" w:space="0" w:color="auto"/>
            <w:right w:val="none" w:sz="0" w:space="0" w:color="auto"/>
          </w:divBdr>
        </w:div>
        <w:div w:id="1916938968">
          <w:marLeft w:val="0"/>
          <w:marRight w:val="0"/>
          <w:marTop w:val="0"/>
          <w:marBottom w:val="0"/>
          <w:divBdr>
            <w:top w:val="none" w:sz="0" w:space="0" w:color="auto"/>
            <w:left w:val="none" w:sz="0" w:space="0" w:color="auto"/>
            <w:bottom w:val="none" w:sz="0" w:space="0" w:color="auto"/>
            <w:right w:val="none" w:sz="0" w:space="0" w:color="auto"/>
          </w:divBdr>
        </w:div>
        <w:div w:id="963736894">
          <w:marLeft w:val="0"/>
          <w:marRight w:val="0"/>
          <w:marTop w:val="0"/>
          <w:marBottom w:val="0"/>
          <w:divBdr>
            <w:top w:val="none" w:sz="0" w:space="0" w:color="auto"/>
            <w:left w:val="none" w:sz="0" w:space="0" w:color="auto"/>
            <w:bottom w:val="none" w:sz="0" w:space="0" w:color="auto"/>
            <w:right w:val="none" w:sz="0" w:space="0" w:color="auto"/>
          </w:divBdr>
        </w:div>
      </w:divsChild>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695345730">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320814079">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16840261">
      <w:bodyDiv w:val="1"/>
      <w:marLeft w:val="0"/>
      <w:marRight w:val="0"/>
      <w:marTop w:val="0"/>
      <w:marBottom w:val="0"/>
      <w:divBdr>
        <w:top w:val="none" w:sz="0" w:space="0" w:color="auto"/>
        <w:left w:val="none" w:sz="0" w:space="0" w:color="auto"/>
        <w:bottom w:val="none" w:sz="0" w:space="0" w:color="auto"/>
        <w:right w:val="none" w:sz="0" w:space="0" w:color="auto"/>
      </w:divBdr>
      <w:divsChild>
        <w:div w:id="821585603">
          <w:marLeft w:val="0"/>
          <w:marRight w:val="0"/>
          <w:marTop w:val="0"/>
          <w:marBottom w:val="0"/>
          <w:divBdr>
            <w:top w:val="none" w:sz="0" w:space="0" w:color="auto"/>
            <w:left w:val="none" w:sz="0" w:space="0" w:color="auto"/>
            <w:bottom w:val="none" w:sz="0" w:space="0" w:color="auto"/>
            <w:right w:val="none" w:sz="0" w:space="0" w:color="auto"/>
          </w:divBdr>
          <w:divsChild>
            <w:div w:id="1574438006">
              <w:marLeft w:val="0"/>
              <w:marRight w:val="0"/>
              <w:marTop w:val="0"/>
              <w:marBottom w:val="0"/>
              <w:divBdr>
                <w:top w:val="none" w:sz="0" w:space="0" w:color="auto"/>
                <w:left w:val="none" w:sz="0" w:space="0" w:color="auto"/>
                <w:bottom w:val="none" w:sz="0" w:space="0" w:color="auto"/>
                <w:right w:val="none" w:sz="0" w:space="0" w:color="auto"/>
              </w:divBdr>
              <w:divsChild>
                <w:div w:id="566038154">
                  <w:marLeft w:val="0"/>
                  <w:marRight w:val="0"/>
                  <w:marTop w:val="0"/>
                  <w:marBottom w:val="0"/>
                  <w:divBdr>
                    <w:top w:val="none" w:sz="0" w:space="0" w:color="auto"/>
                    <w:left w:val="none" w:sz="0" w:space="0" w:color="auto"/>
                    <w:bottom w:val="none" w:sz="0" w:space="0" w:color="auto"/>
                    <w:right w:val="none" w:sz="0" w:space="0" w:color="auto"/>
                  </w:divBdr>
                  <w:divsChild>
                    <w:div w:id="246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tinental-reifen.de/presse/2023-02-24-ab-sportscars.html" TargetMode="External"/><Relationship Id="rId18" Type="http://schemas.openxmlformats.org/officeDocument/2006/relationships/hyperlink" Target="https://www.continental-reifen.de/presse/2023-02-21-adac-sommerreifentest.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ontinental-reifen.de/presse/2020-03-02-auto-bild-sommerreifen.html" TargetMode="External"/><Relationship Id="rId17" Type="http://schemas.openxmlformats.org/officeDocument/2006/relationships/hyperlink" Target="https://www.continental-reifen.de/presse/2023-02-21-adac-sommerreifentest.html" TargetMode="External"/><Relationship Id="rId25" Type="http://schemas.openxmlformats.org/officeDocument/2006/relationships/hyperlink" Target="http://www.continental.de/mediathek" TargetMode="External"/><Relationship Id="rId2" Type="http://schemas.openxmlformats.org/officeDocument/2006/relationships/customXml" Target="../customXml/item2.xml"/><Relationship Id="rId16" Type="http://schemas.openxmlformats.org/officeDocument/2006/relationships/hyperlink" Target="https://www.continental-reifen.de/presse/2023-03-10-continental-sportcontact7.html"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tinental-reifen.de/presse/2023-03-01-auto_zeitung_sr_2023.html" TargetMode="External"/><Relationship Id="rId24" Type="http://schemas.openxmlformats.org/officeDocument/2006/relationships/hyperlink" Target="http://www.continental-presse.d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ontinental-reifen.de/presse/2023-03-09-continental-sommerreifen.html"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s://www.continental-reifen.de/presse/2023-02-16-gute-fahrt.html" TargetMode="External"/><Relationship Id="rId19" Type="http://schemas.openxmlformats.org/officeDocument/2006/relationships/hyperlink" Target="mailto:Press.tires.emea@conti.d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tinental-reifen.de/presse/2023-03-09-continental-sommerreifen.html"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SharedWithUsers xmlns="72f9f512-1b3f-446a-b9a0-0dacf9908c2f">
      <UserInfo>
        <DisplayName>Hoffmann, Ralf</DisplayName>
        <AccountId>193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2.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3.xml><?xml version="1.0" encoding="utf-8"?>
<ds:datastoreItem xmlns:ds="http://schemas.openxmlformats.org/officeDocument/2006/customXml" ds:itemID="{9AD74E26-82E2-4E39-9788-1BC3C049F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4681</Characters>
  <Application>Microsoft Office Word</Application>
  <DocSecurity>0</DocSecurity>
  <Lines>39</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Kouker, Arne (uie14853)</cp:lastModifiedBy>
  <cp:revision>4</cp:revision>
  <cp:lastPrinted>2023-03-08T12:34:00Z</cp:lastPrinted>
  <dcterms:created xsi:type="dcterms:W3CDTF">2023-04-24T10:48:00Z</dcterms:created>
  <dcterms:modified xsi:type="dcterms:W3CDTF">2023-04-24T10:49:00Z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22,1d,1e,1f,d,f,10,11,12,13</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