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465E" w14:textId="77777777" w:rsidR="00454B18" w:rsidRPr="00071D3E" w:rsidRDefault="00955982" w:rsidP="006A3723">
      <w:pPr>
        <w:pStyle w:val="Nzov"/>
        <w:rPr>
          <w:lang w:val="sk-SK"/>
        </w:rPr>
      </w:pPr>
      <w:r w:rsidRPr="00071D3E">
        <w:rPr>
          <w:lang w:val="sk-SK"/>
        </w:rPr>
        <w:t>Informácie o ochrane údajov</w:t>
      </w:r>
    </w:p>
    <w:p w14:paraId="66B02EB5" w14:textId="77777777" w:rsidR="00454B18" w:rsidRPr="00071D3E" w:rsidRDefault="00454B18" w:rsidP="00454B18">
      <w:pPr>
        <w:rPr>
          <w:lang w:val="sk-SK"/>
        </w:rPr>
      </w:pPr>
    </w:p>
    <w:p w14:paraId="0FFCB631" w14:textId="77777777" w:rsidR="00D661C8" w:rsidRPr="00071D3E" w:rsidRDefault="00177743" w:rsidP="006A3723">
      <w:pPr>
        <w:pStyle w:val="Nzov"/>
        <w:rPr>
          <w:lang w:val="sk-SK"/>
        </w:rPr>
      </w:pPr>
      <w:r w:rsidRPr="00071D3E">
        <w:rPr>
          <w:lang w:val="sk-SK"/>
        </w:rPr>
        <w:t>Informácie o tom, ako spracúvame vaše osobné údaje</w:t>
      </w:r>
    </w:p>
    <w:p w14:paraId="6CE62082" w14:textId="77777777" w:rsidR="00CE2F08" w:rsidRPr="00071D3E" w:rsidRDefault="00CE2F08" w:rsidP="00CE2F08">
      <w:pPr>
        <w:rPr>
          <w:b/>
          <w:sz w:val="24"/>
          <w:u w:val="single"/>
          <w:lang w:val="sk-SK"/>
        </w:rPr>
      </w:pPr>
      <w:r w:rsidRPr="00071D3E">
        <w:rPr>
          <w:b/>
          <w:sz w:val="24"/>
          <w:u w:val="single"/>
          <w:lang w:val="sk-SK"/>
        </w:rPr>
        <w:t>Prehľad</w:t>
      </w:r>
    </w:p>
    <w:sdt>
      <w:sdtPr>
        <w:rPr>
          <w:rFonts w:ascii="Arial" w:eastAsia="Times New Roman" w:hAnsi="Arial" w:cs="Times New Roman"/>
          <w:color w:val="auto"/>
          <w:sz w:val="20"/>
          <w:szCs w:val="24"/>
          <w:lang w:val="sk-SK"/>
        </w:rPr>
        <w:id w:val="88673544"/>
        <w:docPartObj>
          <w:docPartGallery w:val="Table of Contents"/>
          <w:docPartUnique/>
        </w:docPartObj>
      </w:sdtPr>
      <w:sdtEndPr>
        <w:rPr>
          <w:b/>
          <w:bCs/>
        </w:rPr>
      </w:sdtEndPr>
      <w:sdtContent>
        <w:p w14:paraId="537A0998" w14:textId="77777777" w:rsidR="00CE2F08" w:rsidRPr="00071D3E" w:rsidRDefault="00CE2F08">
          <w:pPr>
            <w:pStyle w:val="Hlavikaobsahu"/>
            <w:rPr>
              <w:lang w:val="sk-SK"/>
            </w:rPr>
          </w:pPr>
        </w:p>
        <w:p w14:paraId="0BCEFB7E" w14:textId="77777777" w:rsidR="00C80234" w:rsidRPr="00071D3E" w:rsidRDefault="00CE2F08">
          <w:pPr>
            <w:pStyle w:val="Obsah1"/>
            <w:rPr>
              <w:rFonts w:asciiTheme="minorHAnsi" w:eastAsiaTheme="minorEastAsia" w:hAnsiTheme="minorHAnsi" w:cstheme="minorBidi"/>
              <w:noProof/>
              <w:sz w:val="22"/>
              <w:szCs w:val="22"/>
              <w:lang w:val="sk-SK" w:eastAsia="en-US"/>
            </w:rPr>
          </w:pPr>
          <w:r w:rsidRPr="00071D3E">
            <w:rPr>
              <w:lang w:val="sk-SK"/>
            </w:rPr>
            <w:fldChar w:fldCharType="begin"/>
          </w:r>
          <w:r w:rsidRPr="00071D3E">
            <w:rPr>
              <w:lang w:val="sk-SK"/>
            </w:rPr>
            <w:instrText xml:space="preserve"> TOC \o "1-1" \h \z \u </w:instrText>
          </w:r>
          <w:r w:rsidRPr="00071D3E">
            <w:rPr>
              <w:lang w:val="sk-SK"/>
            </w:rPr>
            <w:fldChar w:fldCharType="separate"/>
          </w:r>
          <w:hyperlink w:anchor="_Toc135404518" w:history="1">
            <w:r w:rsidR="00C80234" w:rsidRPr="00071D3E">
              <w:rPr>
                <w:rStyle w:val="Hypertextovprepojenie"/>
                <w:rFonts w:eastAsiaTheme="majorEastAsia"/>
                <w:noProof/>
                <w:lang w:val="sk-SK"/>
              </w:rPr>
              <w:t>1</w:t>
            </w:r>
            <w:r w:rsidR="00C80234" w:rsidRPr="00071D3E">
              <w:rPr>
                <w:rFonts w:asciiTheme="minorHAnsi" w:eastAsiaTheme="minorEastAsia" w:hAnsiTheme="minorHAnsi" w:cstheme="minorBidi"/>
                <w:noProof/>
                <w:sz w:val="22"/>
                <w:szCs w:val="22"/>
                <w:lang w:val="sk-SK" w:eastAsia="en-US"/>
              </w:rPr>
              <w:tab/>
            </w:r>
            <w:r w:rsidR="00C80234" w:rsidRPr="00071D3E">
              <w:rPr>
                <w:rStyle w:val="Hypertextovprepojenie"/>
                <w:rFonts w:eastAsiaTheme="majorEastAsia"/>
                <w:noProof/>
                <w:lang w:val="sk-SK"/>
              </w:rPr>
              <w:t>Rozsah týchto informácií o ochrane údajov</w:t>
            </w:r>
            <w:r w:rsidR="00C80234" w:rsidRPr="00071D3E">
              <w:rPr>
                <w:noProof/>
                <w:webHidden/>
                <w:lang w:val="sk-SK"/>
              </w:rPr>
              <w:tab/>
            </w:r>
            <w:r w:rsidR="00C80234" w:rsidRPr="00071D3E">
              <w:rPr>
                <w:noProof/>
                <w:webHidden/>
                <w:lang w:val="sk-SK"/>
              </w:rPr>
              <w:fldChar w:fldCharType="begin"/>
            </w:r>
            <w:r w:rsidR="00C80234" w:rsidRPr="00071D3E">
              <w:rPr>
                <w:noProof/>
                <w:webHidden/>
                <w:lang w:val="sk-SK"/>
              </w:rPr>
              <w:instrText xml:space="preserve"> PAGEREF _Toc135404518 \h </w:instrText>
            </w:r>
            <w:r w:rsidR="00C80234" w:rsidRPr="00071D3E">
              <w:rPr>
                <w:noProof/>
                <w:webHidden/>
                <w:lang w:val="sk-SK"/>
              </w:rPr>
            </w:r>
            <w:r w:rsidR="00C80234" w:rsidRPr="00071D3E">
              <w:rPr>
                <w:noProof/>
                <w:webHidden/>
                <w:lang w:val="sk-SK"/>
              </w:rPr>
              <w:fldChar w:fldCharType="separate"/>
            </w:r>
            <w:r w:rsidR="00C80234" w:rsidRPr="00071D3E">
              <w:rPr>
                <w:noProof/>
                <w:webHidden/>
                <w:lang w:val="sk-SK"/>
              </w:rPr>
              <w:t>1</w:t>
            </w:r>
            <w:r w:rsidR="00C80234" w:rsidRPr="00071D3E">
              <w:rPr>
                <w:noProof/>
                <w:webHidden/>
                <w:lang w:val="sk-SK"/>
              </w:rPr>
              <w:fldChar w:fldCharType="end"/>
            </w:r>
          </w:hyperlink>
        </w:p>
        <w:p w14:paraId="1E92BA23" w14:textId="77777777" w:rsidR="00C80234" w:rsidRPr="00071D3E" w:rsidRDefault="00425FB6">
          <w:pPr>
            <w:pStyle w:val="Obsah1"/>
            <w:rPr>
              <w:rFonts w:asciiTheme="minorHAnsi" w:eastAsiaTheme="minorEastAsia" w:hAnsiTheme="minorHAnsi" w:cstheme="minorBidi"/>
              <w:noProof/>
              <w:sz w:val="22"/>
              <w:szCs w:val="22"/>
              <w:lang w:val="sk-SK" w:eastAsia="en-US"/>
            </w:rPr>
          </w:pPr>
          <w:hyperlink w:anchor="_Toc135404519" w:history="1">
            <w:r w:rsidR="00C80234" w:rsidRPr="00071D3E">
              <w:rPr>
                <w:rStyle w:val="Hypertextovprepojenie"/>
                <w:rFonts w:eastAsiaTheme="majorEastAsia"/>
                <w:noProof/>
                <w:lang w:val="sk-SK"/>
              </w:rPr>
              <w:t>2</w:t>
            </w:r>
            <w:r w:rsidR="00C80234" w:rsidRPr="00071D3E">
              <w:rPr>
                <w:rFonts w:asciiTheme="minorHAnsi" w:eastAsiaTheme="minorEastAsia" w:hAnsiTheme="minorHAnsi" w:cstheme="minorBidi"/>
                <w:noProof/>
                <w:sz w:val="22"/>
                <w:szCs w:val="22"/>
                <w:lang w:val="sk-SK" w:eastAsia="en-US"/>
              </w:rPr>
              <w:tab/>
            </w:r>
            <w:r w:rsidR="00C80234" w:rsidRPr="00071D3E">
              <w:rPr>
                <w:rStyle w:val="Hypertextovprepojenie"/>
                <w:rFonts w:eastAsiaTheme="majorEastAsia"/>
                <w:noProof/>
                <w:lang w:val="sk-SK"/>
              </w:rPr>
              <w:t>Správca údajov</w:t>
            </w:r>
            <w:r w:rsidR="00C80234" w:rsidRPr="00071D3E">
              <w:rPr>
                <w:noProof/>
                <w:webHidden/>
                <w:lang w:val="sk-SK"/>
              </w:rPr>
              <w:tab/>
            </w:r>
            <w:r w:rsidR="00C80234" w:rsidRPr="00071D3E">
              <w:rPr>
                <w:noProof/>
                <w:webHidden/>
                <w:lang w:val="sk-SK"/>
              </w:rPr>
              <w:fldChar w:fldCharType="begin"/>
            </w:r>
            <w:r w:rsidR="00C80234" w:rsidRPr="00071D3E">
              <w:rPr>
                <w:noProof/>
                <w:webHidden/>
                <w:lang w:val="sk-SK"/>
              </w:rPr>
              <w:instrText xml:space="preserve"> PAGEREF _Toc135404519 \h </w:instrText>
            </w:r>
            <w:r w:rsidR="00C80234" w:rsidRPr="00071D3E">
              <w:rPr>
                <w:noProof/>
                <w:webHidden/>
                <w:lang w:val="sk-SK"/>
              </w:rPr>
            </w:r>
            <w:r w:rsidR="00C80234" w:rsidRPr="00071D3E">
              <w:rPr>
                <w:noProof/>
                <w:webHidden/>
                <w:lang w:val="sk-SK"/>
              </w:rPr>
              <w:fldChar w:fldCharType="separate"/>
            </w:r>
            <w:r w:rsidR="00C80234" w:rsidRPr="00071D3E">
              <w:rPr>
                <w:noProof/>
                <w:webHidden/>
                <w:lang w:val="sk-SK"/>
              </w:rPr>
              <w:t>1</w:t>
            </w:r>
            <w:r w:rsidR="00C80234" w:rsidRPr="00071D3E">
              <w:rPr>
                <w:noProof/>
                <w:webHidden/>
                <w:lang w:val="sk-SK"/>
              </w:rPr>
              <w:fldChar w:fldCharType="end"/>
            </w:r>
          </w:hyperlink>
        </w:p>
        <w:p w14:paraId="7DFB8E61" w14:textId="77777777" w:rsidR="00C80234" w:rsidRPr="00071D3E" w:rsidRDefault="00425FB6">
          <w:pPr>
            <w:pStyle w:val="Obsah1"/>
            <w:rPr>
              <w:rFonts w:asciiTheme="minorHAnsi" w:eastAsiaTheme="minorEastAsia" w:hAnsiTheme="minorHAnsi" w:cstheme="minorBidi"/>
              <w:noProof/>
              <w:sz w:val="22"/>
              <w:szCs w:val="22"/>
              <w:lang w:val="sk-SK" w:eastAsia="en-US"/>
            </w:rPr>
          </w:pPr>
          <w:hyperlink w:anchor="_Toc135404520" w:history="1">
            <w:r w:rsidR="00C80234" w:rsidRPr="00071D3E">
              <w:rPr>
                <w:rStyle w:val="Hypertextovprepojenie"/>
                <w:rFonts w:eastAsiaTheme="majorEastAsia"/>
                <w:noProof/>
                <w:lang w:val="sk-SK"/>
              </w:rPr>
              <w:t>3</w:t>
            </w:r>
            <w:r w:rsidR="00C80234" w:rsidRPr="00071D3E">
              <w:rPr>
                <w:rFonts w:asciiTheme="minorHAnsi" w:eastAsiaTheme="minorEastAsia" w:hAnsiTheme="minorHAnsi" w:cstheme="minorBidi"/>
                <w:noProof/>
                <w:sz w:val="22"/>
                <w:szCs w:val="22"/>
                <w:lang w:val="sk-SK" w:eastAsia="en-US"/>
              </w:rPr>
              <w:tab/>
            </w:r>
            <w:r w:rsidR="00C80234" w:rsidRPr="00071D3E">
              <w:rPr>
                <w:rStyle w:val="Hypertextovprepojenie"/>
                <w:rFonts w:eastAsiaTheme="majorEastAsia"/>
                <w:noProof/>
                <w:lang w:val="sk-SK"/>
              </w:rPr>
              <w:t>Otázky týkajúce sa ochrany údajov/Zodpovedná osoba</w:t>
            </w:r>
            <w:r w:rsidR="00C80234" w:rsidRPr="00071D3E">
              <w:rPr>
                <w:noProof/>
                <w:webHidden/>
                <w:lang w:val="sk-SK"/>
              </w:rPr>
              <w:tab/>
            </w:r>
            <w:r w:rsidR="00C80234" w:rsidRPr="00071D3E">
              <w:rPr>
                <w:noProof/>
                <w:webHidden/>
                <w:lang w:val="sk-SK"/>
              </w:rPr>
              <w:fldChar w:fldCharType="begin"/>
            </w:r>
            <w:r w:rsidR="00C80234" w:rsidRPr="00071D3E">
              <w:rPr>
                <w:noProof/>
                <w:webHidden/>
                <w:lang w:val="sk-SK"/>
              </w:rPr>
              <w:instrText xml:space="preserve"> PAGEREF _Toc135404520 \h </w:instrText>
            </w:r>
            <w:r w:rsidR="00C80234" w:rsidRPr="00071D3E">
              <w:rPr>
                <w:noProof/>
                <w:webHidden/>
                <w:lang w:val="sk-SK"/>
              </w:rPr>
            </w:r>
            <w:r w:rsidR="00C80234" w:rsidRPr="00071D3E">
              <w:rPr>
                <w:noProof/>
                <w:webHidden/>
                <w:lang w:val="sk-SK"/>
              </w:rPr>
              <w:fldChar w:fldCharType="separate"/>
            </w:r>
            <w:r w:rsidR="00C80234" w:rsidRPr="00071D3E">
              <w:rPr>
                <w:noProof/>
                <w:webHidden/>
                <w:lang w:val="sk-SK"/>
              </w:rPr>
              <w:t>1</w:t>
            </w:r>
            <w:r w:rsidR="00C80234" w:rsidRPr="00071D3E">
              <w:rPr>
                <w:noProof/>
                <w:webHidden/>
                <w:lang w:val="sk-SK"/>
              </w:rPr>
              <w:fldChar w:fldCharType="end"/>
            </w:r>
          </w:hyperlink>
        </w:p>
        <w:p w14:paraId="36920BE3" w14:textId="77777777" w:rsidR="00C80234" w:rsidRPr="00071D3E" w:rsidRDefault="00425FB6">
          <w:pPr>
            <w:pStyle w:val="Obsah1"/>
            <w:rPr>
              <w:rFonts w:asciiTheme="minorHAnsi" w:eastAsiaTheme="minorEastAsia" w:hAnsiTheme="minorHAnsi" w:cstheme="minorBidi"/>
              <w:noProof/>
              <w:sz w:val="22"/>
              <w:szCs w:val="22"/>
              <w:lang w:val="sk-SK" w:eastAsia="en-US"/>
            </w:rPr>
          </w:pPr>
          <w:hyperlink w:anchor="_Toc135404521" w:history="1">
            <w:r w:rsidR="00C80234" w:rsidRPr="00071D3E">
              <w:rPr>
                <w:rStyle w:val="Hypertextovprepojenie"/>
                <w:rFonts w:eastAsiaTheme="majorEastAsia"/>
                <w:noProof/>
                <w:lang w:val="sk-SK"/>
              </w:rPr>
              <w:t>4</w:t>
            </w:r>
            <w:r w:rsidR="00C80234" w:rsidRPr="00071D3E">
              <w:rPr>
                <w:rFonts w:asciiTheme="minorHAnsi" w:eastAsiaTheme="minorEastAsia" w:hAnsiTheme="minorHAnsi" w:cstheme="minorBidi"/>
                <w:noProof/>
                <w:sz w:val="22"/>
                <w:szCs w:val="22"/>
                <w:lang w:val="sk-SK" w:eastAsia="en-US"/>
              </w:rPr>
              <w:tab/>
            </w:r>
            <w:r w:rsidR="00C80234" w:rsidRPr="00071D3E">
              <w:rPr>
                <w:rStyle w:val="Hypertextovprepojenie"/>
                <w:rFonts w:eastAsiaTheme="majorEastAsia"/>
                <w:noProof/>
                <w:lang w:val="sk-SK"/>
              </w:rPr>
              <w:t>Účely a právne základy spracúvania vašich osobných údajov</w:t>
            </w:r>
            <w:r w:rsidR="00C80234" w:rsidRPr="00071D3E">
              <w:rPr>
                <w:noProof/>
                <w:webHidden/>
                <w:lang w:val="sk-SK"/>
              </w:rPr>
              <w:tab/>
            </w:r>
            <w:r w:rsidR="00C80234" w:rsidRPr="00071D3E">
              <w:rPr>
                <w:noProof/>
                <w:webHidden/>
                <w:lang w:val="sk-SK"/>
              </w:rPr>
              <w:fldChar w:fldCharType="begin"/>
            </w:r>
            <w:r w:rsidR="00C80234" w:rsidRPr="00071D3E">
              <w:rPr>
                <w:noProof/>
                <w:webHidden/>
                <w:lang w:val="sk-SK"/>
              </w:rPr>
              <w:instrText xml:space="preserve"> PAGEREF _Toc135404521 \h </w:instrText>
            </w:r>
            <w:r w:rsidR="00C80234" w:rsidRPr="00071D3E">
              <w:rPr>
                <w:noProof/>
                <w:webHidden/>
                <w:lang w:val="sk-SK"/>
              </w:rPr>
            </w:r>
            <w:r w:rsidR="00C80234" w:rsidRPr="00071D3E">
              <w:rPr>
                <w:noProof/>
                <w:webHidden/>
                <w:lang w:val="sk-SK"/>
              </w:rPr>
              <w:fldChar w:fldCharType="separate"/>
            </w:r>
            <w:r w:rsidR="00C80234" w:rsidRPr="00071D3E">
              <w:rPr>
                <w:noProof/>
                <w:webHidden/>
                <w:lang w:val="sk-SK"/>
              </w:rPr>
              <w:t>2</w:t>
            </w:r>
            <w:r w:rsidR="00C80234" w:rsidRPr="00071D3E">
              <w:rPr>
                <w:noProof/>
                <w:webHidden/>
                <w:lang w:val="sk-SK"/>
              </w:rPr>
              <w:fldChar w:fldCharType="end"/>
            </w:r>
          </w:hyperlink>
        </w:p>
        <w:p w14:paraId="1BDEC5A1" w14:textId="77777777" w:rsidR="00C80234" w:rsidRPr="00071D3E" w:rsidRDefault="00425FB6">
          <w:pPr>
            <w:pStyle w:val="Obsah1"/>
            <w:rPr>
              <w:rFonts w:asciiTheme="minorHAnsi" w:eastAsiaTheme="minorEastAsia" w:hAnsiTheme="minorHAnsi" w:cstheme="minorBidi"/>
              <w:noProof/>
              <w:sz w:val="22"/>
              <w:szCs w:val="22"/>
              <w:lang w:val="sk-SK" w:eastAsia="en-US"/>
            </w:rPr>
          </w:pPr>
          <w:hyperlink w:anchor="_Toc135404522" w:history="1">
            <w:r w:rsidR="00C80234" w:rsidRPr="00071D3E">
              <w:rPr>
                <w:rStyle w:val="Hypertextovprepojenie"/>
                <w:rFonts w:eastAsiaTheme="majorEastAsia"/>
                <w:noProof/>
                <w:lang w:val="sk-SK"/>
              </w:rPr>
              <w:t>5</w:t>
            </w:r>
            <w:r w:rsidR="00C80234" w:rsidRPr="00071D3E">
              <w:rPr>
                <w:rFonts w:asciiTheme="minorHAnsi" w:eastAsiaTheme="minorEastAsia" w:hAnsiTheme="minorHAnsi" w:cstheme="minorBidi"/>
                <w:noProof/>
                <w:sz w:val="22"/>
                <w:szCs w:val="22"/>
                <w:lang w:val="sk-SK" w:eastAsia="en-US"/>
              </w:rPr>
              <w:tab/>
            </w:r>
            <w:r w:rsidR="00C80234" w:rsidRPr="00071D3E">
              <w:rPr>
                <w:rStyle w:val="Hypertextovprepojenie"/>
                <w:rFonts w:eastAsiaTheme="majorEastAsia"/>
                <w:noProof/>
                <w:lang w:val="sk-SK"/>
              </w:rPr>
              <w:t>Používanie súborov cookie na našej webovej stránke</w:t>
            </w:r>
            <w:r w:rsidR="00C80234" w:rsidRPr="00071D3E">
              <w:rPr>
                <w:noProof/>
                <w:webHidden/>
                <w:lang w:val="sk-SK"/>
              </w:rPr>
              <w:tab/>
            </w:r>
            <w:r w:rsidR="00C80234" w:rsidRPr="00071D3E">
              <w:rPr>
                <w:noProof/>
                <w:webHidden/>
                <w:lang w:val="sk-SK"/>
              </w:rPr>
              <w:fldChar w:fldCharType="begin"/>
            </w:r>
            <w:r w:rsidR="00C80234" w:rsidRPr="00071D3E">
              <w:rPr>
                <w:noProof/>
                <w:webHidden/>
                <w:lang w:val="sk-SK"/>
              </w:rPr>
              <w:instrText xml:space="preserve"> PAGEREF _Toc135404522 \h </w:instrText>
            </w:r>
            <w:r w:rsidR="00C80234" w:rsidRPr="00071D3E">
              <w:rPr>
                <w:noProof/>
                <w:webHidden/>
                <w:lang w:val="sk-SK"/>
              </w:rPr>
            </w:r>
            <w:r w:rsidR="00C80234" w:rsidRPr="00071D3E">
              <w:rPr>
                <w:noProof/>
                <w:webHidden/>
                <w:lang w:val="sk-SK"/>
              </w:rPr>
              <w:fldChar w:fldCharType="separate"/>
            </w:r>
            <w:r w:rsidR="00C80234" w:rsidRPr="00071D3E">
              <w:rPr>
                <w:noProof/>
                <w:webHidden/>
                <w:lang w:val="sk-SK"/>
              </w:rPr>
              <w:t>3</w:t>
            </w:r>
            <w:r w:rsidR="00C80234" w:rsidRPr="00071D3E">
              <w:rPr>
                <w:noProof/>
                <w:webHidden/>
                <w:lang w:val="sk-SK"/>
              </w:rPr>
              <w:fldChar w:fldCharType="end"/>
            </w:r>
          </w:hyperlink>
        </w:p>
        <w:p w14:paraId="4C5073E0" w14:textId="77777777" w:rsidR="00C80234" w:rsidRPr="00071D3E" w:rsidRDefault="00425FB6">
          <w:pPr>
            <w:pStyle w:val="Obsah1"/>
            <w:rPr>
              <w:rFonts w:asciiTheme="minorHAnsi" w:eastAsiaTheme="minorEastAsia" w:hAnsiTheme="minorHAnsi" w:cstheme="minorBidi"/>
              <w:noProof/>
              <w:sz w:val="22"/>
              <w:szCs w:val="22"/>
              <w:lang w:val="sk-SK" w:eastAsia="en-US"/>
            </w:rPr>
          </w:pPr>
          <w:hyperlink w:anchor="_Toc135404523" w:history="1">
            <w:r w:rsidR="00C80234" w:rsidRPr="00071D3E">
              <w:rPr>
                <w:rStyle w:val="Hypertextovprepojenie"/>
                <w:rFonts w:eastAsiaTheme="majorEastAsia"/>
                <w:noProof/>
                <w:lang w:val="sk-SK"/>
              </w:rPr>
              <w:t>6</w:t>
            </w:r>
            <w:r w:rsidR="00C80234" w:rsidRPr="00071D3E">
              <w:rPr>
                <w:rFonts w:asciiTheme="minorHAnsi" w:eastAsiaTheme="minorEastAsia" w:hAnsiTheme="minorHAnsi" w:cstheme="minorBidi"/>
                <w:noProof/>
                <w:sz w:val="22"/>
                <w:szCs w:val="22"/>
                <w:lang w:val="sk-SK" w:eastAsia="en-US"/>
              </w:rPr>
              <w:tab/>
            </w:r>
            <w:r w:rsidR="00C80234" w:rsidRPr="00071D3E">
              <w:rPr>
                <w:rStyle w:val="Hypertextovprepojenie"/>
                <w:rFonts w:eastAsiaTheme="majorEastAsia"/>
                <w:noProof/>
                <w:lang w:val="sk-SK"/>
              </w:rPr>
              <w:t>Všeobecní príjemcovia</w:t>
            </w:r>
            <w:r w:rsidR="00C80234" w:rsidRPr="00071D3E">
              <w:rPr>
                <w:noProof/>
                <w:webHidden/>
                <w:lang w:val="sk-SK"/>
              </w:rPr>
              <w:tab/>
            </w:r>
            <w:r w:rsidR="00C80234" w:rsidRPr="00071D3E">
              <w:rPr>
                <w:noProof/>
                <w:webHidden/>
                <w:lang w:val="sk-SK"/>
              </w:rPr>
              <w:fldChar w:fldCharType="begin"/>
            </w:r>
            <w:r w:rsidR="00C80234" w:rsidRPr="00071D3E">
              <w:rPr>
                <w:noProof/>
                <w:webHidden/>
                <w:lang w:val="sk-SK"/>
              </w:rPr>
              <w:instrText xml:space="preserve"> PAGEREF _Toc135404523 \h </w:instrText>
            </w:r>
            <w:r w:rsidR="00C80234" w:rsidRPr="00071D3E">
              <w:rPr>
                <w:noProof/>
                <w:webHidden/>
                <w:lang w:val="sk-SK"/>
              </w:rPr>
            </w:r>
            <w:r w:rsidR="00C80234" w:rsidRPr="00071D3E">
              <w:rPr>
                <w:noProof/>
                <w:webHidden/>
                <w:lang w:val="sk-SK"/>
              </w:rPr>
              <w:fldChar w:fldCharType="separate"/>
            </w:r>
            <w:r w:rsidR="00C80234" w:rsidRPr="00071D3E">
              <w:rPr>
                <w:noProof/>
                <w:webHidden/>
                <w:lang w:val="sk-SK"/>
              </w:rPr>
              <w:t>4</w:t>
            </w:r>
            <w:r w:rsidR="00C80234" w:rsidRPr="00071D3E">
              <w:rPr>
                <w:noProof/>
                <w:webHidden/>
                <w:lang w:val="sk-SK"/>
              </w:rPr>
              <w:fldChar w:fldCharType="end"/>
            </w:r>
          </w:hyperlink>
        </w:p>
        <w:p w14:paraId="457A2FAB" w14:textId="77777777" w:rsidR="00C80234" w:rsidRPr="00071D3E" w:rsidRDefault="00425FB6">
          <w:pPr>
            <w:pStyle w:val="Obsah1"/>
            <w:rPr>
              <w:rFonts w:asciiTheme="minorHAnsi" w:eastAsiaTheme="minorEastAsia" w:hAnsiTheme="minorHAnsi" w:cstheme="minorBidi"/>
              <w:noProof/>
              <w:sz w:val="22"/>
              <w:szCs w:val="22"/>
              <w:lang w:val="sk-SK" w:eastAsia="en-US"/>
            </w:rPr>
          </w:pPr>
          <w:hyperlink w:anchor="_Toc135404524" w:history="1">
            <w:r w:rsidR="00C80234" w:rsidRPr="00071D3E">
              <w:rPr>
                <w:rStyle w:val="Hypertextovprepojenie"/>
                <w:rFonts w:eastAsiaTheme="majorEastAsia"/>
                <w:noProof/>
                <w:lang w:val="sk-SK"/>
              </w:rPr>
              <w:t>7</w:t>
            </w:r>
            <w:r w:rsidR="00C80234" w:rsidRPr="00071D3E">
              <w:rPr>
                <w:rFonts w:asciiTheme="minorHAnsi" w:eastAsiaTheme="minorEastAsia" w:hAnsiTheme="minorHAnsi" w:cstheme="minorBidi"/>
                <w:noProof/>
                <w:sz w:val="22"/>
                <w:szCs w:val="22"/>
                <w:lang w:val="sk-SK" w:eastAsia="en-US"/>
              </w:rPr>
              <w:tab/>
            </w:r>
            <w:r w:rsidR="00C80234" w:rsidRPr="00071D3E">
              <w:rPr>
                <w:rStyle w:val="Hypertextovprepojenie"/>
                <w:rFonts w:eastAsiaTheme="majorEastAsia"/>
                <w:noProof/>
                <w:lang w:val="sk-SK"/>
              </w:rPr>
              <w:t>Vaše práva vo vzťahu k vašim osobným údajom</w:t>
            </w:r>
            <w:r w:rsidR="00C80234" w:rsidRPr="00071D3E">
              <w:rPr>
                <w:noProof/>
                <w:webHidden/>
                <w:lang w:val="sk-SK"/>
              </w:rPr>
              <w:tab/>
            </w:r>
            <w:r w:rsidR="00C80234" w:rsidRPr="00071D3E">
              <w:rPr>
                <w:noProof/>
                <w:webHidden/>
                <w:lang w:val="sk-SK"/>
              </w:rPr>
              <w:fldChar w:fldCharType="begin"/>
            </w:r>
            <w:r w:rsidR="00C80234" w:rsidRPr="00071D3E">
              <w:rPr>
                <w:noProof/>
                <w:webHidden/>
                <w:lang w:val="sk-SK"/>
              </w:rPr>
              <w:instrText xml:space="preserve"> PAGEREF _Toc135404524 \h </w:instrText>
            </w:r>
            <w:r w:rsidR="00C80234" w:rsidRPr="00071D3E">
              <w:rPr>
                <w:noProof/>
                <w:webHidden/>
                <w:lang w:val="sk-SK"/>
              </w:rPr>
            </w:r>
            <w:r w:rsidR="00C80234" w:rsidRPr="00071D3E">
              <w:rPr>
                <w:noProof/>
                <w:webHidden/>
                <w:lang w:val="sk-SK"/>
              </w:rPr>
              <w:fldChar w:fldCharType="separate"/>
            </w:r>
            <w:r w:rsidR="00C80234" w:rsidRPr="00071D3E">
              <w:rPr>
                <w:noProof/>
                <w:webHidden/>
                <w:lang w:val="sk-SK"/>
              </w:rPr>
              <w:t>5</w:t>
            </w:r>
            <w:r w:rsidR="00C80234" w:rsidRPr="00071D3E">
              <w:rPr>
                <w:noProof/>
                <w:webHidden/>
                <w:lang w:val="sk-SK"/>
              </w:rPr>
              <w:fldChar w:fldCharType="end"/>
            </w:r>
          </w:hyperlink>
        </w:p>
        <w:p w14:paraId="7B837E0C" w14:textId="77777777" w:rsidR="00C80234" w:rsidRPr="00071D3E" w:rsidRDefault="00425FB6">
          <w:pPr>
            <w:pStyle w:val="Obsah1"/>
            <w:rPr>
              <w:rFonts w:asciiTheme="minorHAnsi" w:eastAsiaTheme="minorEastAsia" w:hAnsiTheme="minorHAnsi" w:cstheme="minorBidi"/>
              <w:noProof/>
              <w:sz w:val="22"/>
              <w:szCs w:val="22"/>
              <w:lang w:val="sk-SK" w:eastAsia="en-US"/>
            </w:rPr>
          </w:pPr>
          <w:hyperlink w:anchor="_Toc135404525" w:history="1">
            <w:r w:rsidR="00C80234" w:rsidRPr="00071D3E">
              <w:rPr>
                <w:rStyle w:val="Hypertextovprepojenie"/>
                <w:rFonts w:eastAsiaTheme="majorEastAsia"/>
                <w:noProof/>
                <w:lang w:val="sk-SK"/>
              </w:rPr>
              <w:t>8</w:t>
            </w:r>
            <w:r w:rsidR="00C80234" w:rsidRPr="00071D3E">
              <w:rPr>
                <w:rFonts w:asciiTheme="minorHAnsi" w:eastAsiaTheme="minorEastAsia" w:hAnsiTheme="minorHAnsi" w:cstheme="minorBidi"/>
                <w:noProof/>
                <w:sz w:val="22"/>
                <w:szCs w:val="22"/>
                <w:lang w:val="sk-SK" w:eastAsia="en-US"/>
              </w:rPr>
              <w:tab/>
            </w:r>
            <w:r w:rsidR="00C80234" w:rsidRPr="00071D3E">
              <w:rPr>
                <w:rStyle w:val="Hypertextovprepojenie"/>
                <w:rFonts w:eastAsiaTheme="majorEastAsia"/>
                <w:noProof/>
                <w:lang w:val="sk-SK"/>
              </w:rPr>
              <w:t>Nevyhnutnosť poskytnutia vašich osobných údajov</w:t>
            </w:r>
            <w:r w:rsidR="00C80234" w:rsidRPr="00071D3E">
              <w:rPr>
                <w:noProof/>
                <w:webHidden/>
                <w:lang w:val="sk-SK"/>
              </w:rPr>
              <w:tab/>
            </w:r>
            <w:r w:rsidR="00C80234" w:rsidRPr="00071D3E">
              <w:rPr>
                <w:noProof/>
                <w:webHidden/>
                <w:lang w:val="sk-SK"/>
              </w:rPr>
              <w:fldChar w:fldCharType="begin"/>
            </w:r>
            <w:r w:rsidR="00C80234" w:rsidRPr="00071D3E">
              <w:rPr>
                <w:noProof/>
                <w:webHidden/>
                <w:lang w:val="sk-SK"/>
              </w:rPr>
              <w:instrText xml:space="preserve"> PAGEREF _Toc135404525 \h </w:instrText>
            </w:r>
            <w:r w:rsidR="00C80234" w:rsidRPr="00071D3E">
              <w:rPr>
                <w:noProof/>
                <w:webHidden/>
                <w:lang w:val="sk-SK"/>
              </w:rPr>
            </w:r>
            <w:r w:rsidR="00C80234" w:rsidRPr="00071D3E">
              <w:rPr>
                <w:noProof/>
                <w:webHidden/>
                <w:lang w:val="sk-SK"/>
              </w:rPr>
              <w:fldChar w:fldCharType="separate"/>
            </w:r>
            <w:r w:rsidR="00C80234" w:rsidRPr="00071D3E">
              <w:rPr>
                <w:noProof/>
                <w:webHidden/>
                <w:lang w:val="sk-SK"/>
              </w:rPr>
              <w:t>6</w:t>
            </w:r>
            <w:r w:rsidR="00C80234" w:rsidRPr="00071D3E">
              <w:rPr>
                <w:noProof/>
                <w:webHidden/>
                <w:lang w:val="sk-SK"/>
              </w:rPr>
              <w:fldChar w:fldCharType="end"/>
            </w:r>
          </w:hyperlink>
        </w:p>
        <w:p w14:paraId="7E8784C5" w14:textId="77777777" w:rsidR="00C80234" w:rsidRPr="00071D3E" w:rsidRDefault="00425FB6">
          <w:pPr>
            <w:pStyle w:val="Obsah1"/>
            <w:rPr>
              <w:rFonts w:asciiTheme="minorHAnsi" w:eastAsiaTheme="minorEastAsia" w:hAnsiTheme="minorHAnsi" w:cstheme="minorBidi"/>
              <w:noProof/>
              <w:sz w:val="22"/>
              <w:szCs w:val="22"/>
              <w:lang w:val="sk-SK" w:eastAsia="en-US"/>
            </w:rPr>
          </w:pPr>
          <w:hyperlink w:anchor="_Toc135404526" w:history="1">
            <w:r w:rsidR="00C80234" w:rsidRPr="00071D3E">
              <w:rPr>
                <w:rStyle w:val="Hypertextovprepojenie"/>
                <w:rFonts w:eastAsiaTheme="majorEastAsia"/>
                <w:noProof/>
                <w:lang w:val="sk-SK"/>
              </w:rPr>
              <w:t>9</w:t>
            </w:r>
            <w:r w:rsidR="00C80234" w:rsidRPr="00071D3E">
              <w:rPr>
                <w:rFonts w:asciiTheme="minorHAnsi" w:eastAsiaTheme="minorEastAsia" w:hAnsiTheme="minorHAnsi" w:cstheme="minorBidi"/>
                <w:noProof/>
                <w:sz w:val="22"/>
                <w:szCs w:val="22"/>
                <w:lang w:val="sk-SK" w:eastAsia="en-US"/>
              </w:rPr>
              <w:tab/>
            </w:r>
            <w:r w:rsidR="00C80234" w:rsidRPr="00071D3E">
              <w:rPr>
                <w:rStyle w:val="Hypertextovprepojenie"/>
                <w:rFonts w:eastAsiaTheme="majorEastAsia"/>
                <w:noProof/>
                <w:lang w:val="sk-SK"/>
              </w:rPr>
              <w:t>Prenos vašich osobných údajov do tretích krajín</w:t>
            </w:r>
            <w:r w:rsidR="00C80234" w:rsidRPr="00071D3E">
              <w:rPr>
                <w:noProof/>
                <w:webHidden/>
                <w:lang w:val="sk-SK"/>
              </w:rPr>
              <w:tab/>
            </w:r>
            <w:r w:rsidR="00C80234" w:rsidRPr="00071D3E">
              <w:rPr>
                <w:noProof/>
                <w:webHidden/>
                <w:lang w:val="sk-SK"/>
              </w:rPr>
              <w:fldChar w:fldCharType="begin"/>
            </w:r>
            <w:r w:rsidR="00C80234" w:rsidRPr="00071D3E">
              <w:rPr>
                <w:noProof/>
                <w:webHidden/>
                <w:lang w:val="sk-SK"/>
              </w:rPr>
              <w:instrText xml:space="preserve"> PAGEREF _Toc135404526 \h </w:instrText>
            </w:r>
            <w:r w:rsidR="00C80234" w:rsidRPr="00071D3E">
              <w:rPr>
                <w:noProof/>
                <w:webHidden/>
                <w:lang w:val="sk-SK"/>
              </w:rPr>
            </w:r>
            <w:r w:rsidR="00C80234" w:rsidRPr="00071D3E">
              <w:rPr>
                <w:noProof/>
                <w:webHidden/>
                <w:lang w:val="sk-SK"/>
              </w:rPr>
              <w:fldChar w:fldCharType="separate"/>
            </w:r>
            <w:r w:rsidR="00C80234" w:rsidRPr="00071D3E">
              <w:rPr>
                <w:noProof/>
                <w:webHidden/>
                <w:lang w:val="sk-SK"/>
              </w:rPr>
              <w:t>6</w:t>
            </w:r>
            <w:r w:rsidR="00C80234" w:rsidRPr="00071D3E">
              <w:rPr>
                <w:noProof/>
                <w:webHidden/>
                <w:lang w:val="sk-SK"/>
              </w:rPr>
              <w:fldChar w:fldCharType="end"/>
            </w:r>
          </w:hyperlink>
        </w:p>
        <w:p w14:paraId="2FFD87DB" w14:textId="77777777" w:rsidR="00C80234" w:rsidRPr="00071D3E" w:rsidRDefault="00425FB6">
          <w:pPr>
            <w:pStyle w:val="Obsah1"/>
            <w:rPr>
              <w:rFonts w:asciiTheme="minorHAnsi" w:eastAsiaTheme="minorEastAsia" w:hAnsiTheme="minorHAnsi" w:cstheme="minorBidi"/>
              <w:noProof/>
              <w:sz w:val="22"/>
              <w:szCs w:val="22"/>
              <w:lang w:val="sk-SK" w:eastAsia="en-US"/>
            </w:rPr>
          </w:pPr>
          <w:hyperlink w:anchor="_Toc135404527" w:history="1">
            <w:r w:rsidR="00C80234" w:rsidRPr="00071D3E">
              <w:rPr>
                <w:rStyle w:val="Hypertextovprepojenie"/>
                <w:rFonts w:eastAsiaTheme="majorEastAsia"/>
                <w:noProof/>
                <w:lang w:val="sk-SK"/>
              </w:rPr>
              <w:t>10</w:t>
            </w:r>
            <w:r w:rsidR="00C80234" w:rsidRPr="00071D3E">
              <w:rPr>
                <w:rFonts w:asciiTheme="minorHAnsi" w:eastAsiaTheme="minorEastAsia" w:hAnsiTheme="minorHAnsi" w:cstheme="minorBidi"/>
                <w:noProof/>
                <w:sz w:val="22"/>
                <w:szCs w:val="22"/>
                <w:lang w:val="sk-SK" w:eastAsia="en-US"/>
              </w:rPr>
              <w:tab/>
            </w:r>
            <w:r w:rsidR="00C80234" w:rsidRPr="00071D3E">
              <w:rPr>
                <w:rStyle w:val="Hypertextovprepojenie"/>
                <w:rFonts w:eastAsiaTheme="majorEastAsia"/>
                <w:noProof/>
                <w:lang w:val="sk-SK"/>
              </w:rPr>
              <w:t>LinkedIn Insight Tag</w:t>
            </w:r>
            <w:r w:rsidR="00C80234" w:rsidRPr="00071D3E">
              <w:rPr>
                <w:noProof/>
                <w:webHidden/>
                <w:lang w:val="sk-SK"/>
              </w:rPr>
              <w:tab/>
            </w:r>
            <w:r w:rsidR="00C80234" w:rsidRPr="00071D3E">
              <w:rPr>
                <w:noProof/>
                <w:webHidden/>
                <w:lang w:val="sk-SK"/>
              </w:rPr>
              <w:fldChar w:fldCharType="begin"/>
            </w:r>
            <w:r w:rsidR="00C80234" w:rsidRPr="00071D3E">
              <w:rPr>
                <w:noProof/>
                <w:webHidden/>
                <w:lang w:val="sk-SK"/>
              </w:rPr>
              <w:instrText xml:space="preserve"> PAGEREF _Toc135404527 \h </w:instrText>
            </w:r>
            <w:r w:rsidR="00C80234" w:rsidRPr="00071D3E">
              <w:rPr>
                <w:noProof/>
                <w:webHidden/>
                <w:lang w:val="sk-SK"/>
              </w:rPr>
            </w:r>
            <w:r w:rsidR="00C80234" w:rsidRPr="00071D3E">
              <w:rPr>
                <w:noProof/>
                <w:webHidden/>
                <w:lang w:val="sk-SK"/>
              </w:rPr>
              <w:fldChar w:fldCharType="separate"/>
            </w:r>
            <w:r w:rsidR="00C80234" w:rsidRPr="00071D3E">
              <w:rPr>
                <w:noProof/>
                <w:webHidden/>
                <w:lang w:val="sk-SK"/>
              </w:rPr>
              <w:t>6</w:t>
            </w:r>
            <w:r w:rsidR="00C80234" w:rsidRPr="00071D3E">
              <w:rPr>
                <w:noProof/>
                <w:webHidden/>
                <w:lang w:val="sk-SK"/>
              </w:rPr>
              <w:fldChar w:fldCharType="end"/>
            </w:r>
          </w:hyperlink>
        </w:p>
        <w:p w14:paraId="2C51B400" w14:textId="77777777" w:rsidR="00C80234" w:rsidRPr="00071D3E" w:rsidRDefault="00425FB6">
          <w:pPr>
            <w:pStyle w:val="Obsah1"/>
            <w:rPr>
              <w:rFonts w:asciiTheme="minorHAnsi" w:eastAsiaTheme="minorEastAsia" w:hAnsiTheme="minorHAnsi" w:cstheme="minorBidi"/>
              <w:noProof/>
              <w:sz w:val="22"/>
              <w:szCs w:val="22"/>
              <w:lang w:val="sk-SK" w:eastAsia="en-US"/>
            </w:rPr>
          </w:pPr>
          <w:hyperlink w:anchor="_Toc135404528" w:history="1">
            <w:r w:rsidR="00C80234" w:rsidRPr="00071D3E">
              <w:rPr>
                <w:rStyle w:val="Hypertextovprepojenie"/>
                <w:rFonts w:eastAsiaTheme="majorEastAsia"/>
                <w:noProof/>
                <w:lang w:val="sk-SK"/>
              </w:rPr>
              <w:t>11</w:t>
            </w:r>
            <w:r w:rsidR="00C80234" w:rsidRPr="00071D3E">
              <w:rPr>
                <w:rFonts w:asciiTheme="minorHAnsi" w:eastAsiaTheme="minorEastAsia" w:hAnsiTheme="minorHAnsi" w:cstheme="minorBidi"/>
                <w:noProof/>
                <w:sz w:val="22"/>
                <w:szCs w:val="22"/>
                <w:lang w:val="sk-SK" w:eastAsia="en-US"/>
              </w:rPr>
              <w:tab/>
            </w:r>
            <w:r w:rsidR="00C80234" w:rsidRPr="00071D3E">
              <w:rPr>
                <w:rStyle w:val="Hypertextovprepojenie"/>
                <w:rFonts w:eastAsiaTheme="majorEastAsia"/>
                <w:noProof/>
                <w:lang w:val="sk-SK"/>
              </w:rPr>
              <w:t>Správca značiek Google</w:t>
            </w:r>
            <w:r w:rsidR="00C80234" w:rsidRPr="00071D3E">
              <w:rPr>
                <w:noProof/>
                <w:webHidden/>
                <w:lang w:val="sk-SK"/>
              </w:rPr>
              <w:tab/>
            </w:r>
            <w:r w:rsidR="00C80234" w:rsidRPr="00071D3E">
              <w:rPr>
                <w:noProof/>
                <w:webHidden/>
                <w:lang w:val="sk-SK"/>
              </w:rPr>
              <w:fldChar w:fldCharType="begin"/>
            </w:r>
            <w:r w:rsidR="00C80234" w:rsidRPr="00071D3E">
              <w:rPr>
                <w:noProof/>
                <w:webHidden/>
                <w:lang w:val="sk-SK"/>
              </w:rPr>
              <w:instrText xml:space="preserve"> PAGEREF _Toc135404528 \h </w:instrText>
            </w:r>
            <w:r w:rsidR="00C80234" w:rsidRPr="00071D3E">
              <w:rPr>
                <w:noProof/>
                <w:webHidden/>
                <w:lang w:val="sk-SK"/>
              </w:rPr>
            </w:r>
            <w:r w:rsidR="00C80234" w:rsidRPr="00071D3E">
              <w:rPr>
                <w:noProof/>
                <w:webHidden/>
                <w:lang w:val="sk-SK"/>
              </w:rPr>
              <w:fldChar w:fldCharType="separate"/>
            </w:r>
            <w:r w:rsidR="00C80234" w:rsidRPr="00071D3E">
              <w:rPr>
                <w:noProof/>
                <w:webHidden/>
                <w:lang w:val="sk-SK"/>
              </w:rPr>
              <w:t>7</w:t>
            </w:r>
            <w:r w:rsidR="00C80234" w:rsidRPr="00071D3E">
              <w:rPr>
                <w:noProof/>
                <w:webHidden/>
                <w:lang w:val="sk-SK"/>
              </w:rPr>
              <w:fldChar w:fldCharType="end"/>
            </w:r>
          </w:hyperlink>
        </w:p>
        <w:p w14:paraId="55733CDD" w14:textId="77777777" w:rsidR="00C80234" w:rsidRPr="00071D3E" w:rsidRDefault="00425FB6">
          <w:pPr>
            <w:pStyle w:val="Obsah1"/>
            <w:rPr>
              <w:rFonts w:asciiTheme="minorHAnsi" w:eastAsiaTheme="minorEastAsia" w:hAnsiTheme="minorHAnsi" w:cstheme="minorBidi"/>
              <w:noProof/>
              <w:sz w:val="22"/>
              <w:szCs w:val="22"/>
              <w:lang w:val="sk-SK" w:eastAsia="en-US"/>
            </w:rPr>
          </w:pPr>
          <w:hyperlink w:anchor="_Toc135404529" w:history="1">
            <w:r w:rsidR="00C80234" w:rsidRPr="00071D3E">
              <w:rPr>
                <w:rStyle w:val="Hypertextovprepojenie"/>
                <w:rFonts w:eastAsiaTheme="majorEastAsia"/>
                <w:noProof/>
                <w:lang w:val="sk-SK"/>
              </w:rPr>
              <w:t>12</w:t>
            </w:r>
            <w:r w:rsidR="00C80234" w:rsidRPr="00071D3E">
              <w:rPr>
                <w:rFonts w:asciiTheme="minorHAnsi" w:eastAsiaTheme="minorEastAsia" w:hAnsiTheme="minorHAnsi" w:cstheme="minorBidi"/>
                <w:noProof/>
                <w:sz w:val="22"/>
                <w:szCs w:val="22"/>
                <w:lang w:val="sk-SK" w:eastAsia="en-US"/>
              </w:rPr>
              <w:tab/>
            </w:r>
            <w:r w:rsidR="00C80234" w:rsidRPr="00071D3E">
              <w:rPr>
                <w:rStyle w:val="Hypertextovprepojenie"/>
                <w:rFonts w:eastAsiaTheme="majorEastAsia"/>
                <w:noProof/>
                <w:lang w:val="sk-SK"/>
              </w:rPr>
              <w:t>Integrácia služieb a obsahu tretích strán</w:t>
            </w:r>
            <w:r w:rsidR="00C80234" w:rsidRPr="00071D3E">
              <w:rPr>
                <w:noProof/>
                <w:webHidden/>
                <w:lang w:val="sk-SK"/>
              </w:rPr>
              <w:tab/>
            </w:r>
            <w:r w:rsidR="00C80234" w:rsidRPr="00071D3E">
              <w:rPr>
                <w:noProof/>
                <w:webHidden/>
                <w:lang w:val="sk-SK"/>
              </w:rPr>
              <w:fldChar w:fldCharType="begin"/>
            </w:r>
            <w:r w:rsidR="00C80234" w:rsidRPr="00071D3E">
              <w:rPr>
                <w:noProof/>
                <w:webHidden/>
                <w:lang w:val="sk-SK"/>
              </w:rPr>
              <w:instrText xml:space="preserve"> PAGEREF _Toc135404529 \h </w:instrText>
            </w:r>
            <w:r w:rsidR="00C80234" w:rsidRPr="00071D3E">
              <w:rPr>
                <w:noProof/>
                <w:webHidden/>
                <w:lang w:val="sk-SK"/>
              </w:rPr>
            </w:r>
            <w:r w:rsidR="00C80234" w:rsidRPr="00071D3E">
              <w:rPr>
                <w:noProof/>
                <w:webHidden/>
                <w:lang w:val="sk-SK"/>
              </w:rPr>
              <w:fldChar w:fldCharType="separate"/>
            </w:r>
            <w:r w:rsidR="00C80234" w:rsidRPr="00071D3E">
              <w:rPr>
                <w:noProof/>
                <w:webHidden/>
                <w:lang w:val="sk-SK"/>
              </w:rPr>
              <w:t>7</w:t>
            </w:r>
            <w:r w:rsidR="00C80234" w:rsidRPr="00071D3E">
              <w:rPr>
                <w:noProof/>
                <w:webHidden/>
                <w:lang w:val="sk-SK"/>
              </w:rPr>
              <w:fldChar w:fldCharType="end"/>
            </w:r>
          </w:hyperlink>
        </w:p>
        <w:p w14:paraId="40F2D475" w14:textId="77777777" w:rsidR="00C80234" w:rsidRPr="00071D3E" w:rsidRDefault="00425FB6">
          <w:pPr>
            <w:pStyle w:val="Obsah1"/>
            <w:rPr>
              <w:rFonts w:asciiTheme="minorHAnsi" w:eastAsiaTheme="minorEastAsia" w:hAnsiTheme="minorHAnsi" w:cstheme="minorBidi"/>
              <w:noProof/>
              <w:sz w:val="22"/>
              <w:szCs w:val="22"/>
              <w:lang w:val="sk-SK" w:eastAsia="en-US"/>
            </w:rPr>
          </w:pPr>
          <w:hyperlink w:anchor="_Toc135404530" w:history="1">
            <w:r w:rsidR="00C80234" w:rsidRPr="00071D3E">
              <w:rPr>
                <w:rStyle w:val="Hypertextovprepojenie"/>
                <w:rFonts w:eastAsiaTheme="majorEastAsia"/>
                <w:noProof/>
                <w:lang w:val="sk-SK"/>
              </w:rPr>
              <w:t>13</w:t>
            </w:r>
            <w:r w:rsidR="00C80234" w:rsidRPr="00071D3E">
              <w:rPr>
                <w:rFonts w:asciiTheme="minorHAnsi" w:eastAsiaTheme="minorEastAsia" w:hAnsiTheme="minorHAnsi" w:cstheme="minorBidi"/>
                <w:noProof/>
                <w:sz w:val="22"/>
                <w:szCs w:val="22"/>
                <w:lang w:val="sk-SK" w:eastAsia="en-US"/>
              </w:rPr>
              <w:tab/>
            </w:r>
            <w:r w:rsidR="00C80234" w:rsidRPr="00071D3E">
              <w:rPr>
                <w:rStyle w:val="Hypertextovprepojenie"/>
                <w:rFonts w:eastAsiaTheme="majorEastAsia"/>
                <w:noProof/>
                <w:lang w:val="sk-SK"/>
              </w:rPr>
              <w:t>Poskytovanie online ponuky a webhostingu</w:t>
            </w:r>
            <w:r w:rsidR="00C80234" w:rsidRPr="00071D3E">
              <w:rPr>
                <w:noProof/>
                <w:webHidden/>
                <w:lang w:val="sk-SK"/>
              </w:rPr>
              <w:tab/>
            </w:r>
            <w:r w:rsidR="00C80234" w:rsidRPr="00071D3E">
              <w:rPr>
                <w:noProof/>
                <w:webHidden/>
                <w:lang w:val="sk-SK"/>
              </w:rPr>
              <w:fldChar w:fldCharType="begin"/>
            </w:r>
            <w:r w:rsidR="00C80234" w:rsidRPr="00071D3E">
              <w:rPr>
                <w:noProof/>
                <w:webHidden/>
                <w:lang w:val="sk-SK"/>
              </w:rPr>
              <w:instrText xml:space="preserve"> PAGEREF _Toc135404530 \h </w:instrText>
            </w:r>
            <w:r w:rsidR="00C80234" w:rsidRPr="00071D3E">
              <w:rPr>
                <w:noProof/>
                <w:webHidden/>
                <w:lang w:val="sk-SK"/>
              </w:rPr>
            </w:r>
            <w:r w:rsidR="00C80234" w:rsidRPr="00071D3E">
              <w:rPr>
                <w:noProof/>
                <w:webHidden/>
                <w:lang w:val="sk-SK"/>
              </w:rPr>
              <w:fldChar w:fldCharType="separate"/>
            </w:r>
            <w:r w:rsidR="00C80234" w:rsidRPr="00071D3E">
              <w:rPr>
                <w:noProof/>
                <w:webHidden/>
                <w:lang w:val="sk-SK"/>
              </w:rPr>
              <w:t>12</w:t>
            </w:r>
            <w:r w:rsidR="00C80234" w:rsidRPr="00071D3E">
              <w:rPr>
                <w:noProof/>
                <w:webHidden/>
                <w:lang w:val="sk-SK"/>
              </w:rPr>
              <w:fldChar w:fldCharType="end"/>
            </w:r>
          </w:hyperlink>
        </w:p>
        <w:p w14:paraId="3ECD751B" w14:textId="77777777" w:rsidR="00C80234" w:rsidRPr="00071D3E" w:rsidRDefault="00425FB6">
          <w:pPr>
            <w:pStyle w:val="Obsah1"/>
            <w:rPr>
              <w:rFonts w:asciiTheme="minorHAnsi" w:eastAsiaTheme="minorEastAsia" w:hAnsiTheme="minorHAnsi" w:cstheme="minorBidi"/>
              <w:noProof/>
              <w:sz w:val="22"/>
              <w:szCs w:val="22"/>
              <w:lang w:val="sk-SK" w:eastAsia="en-US"/>
            </w:rPr>
          </w:pPr>
          <w:hyperlink w:anchor="_Toc135404531" w:history="1">
            <w:r w:rsidR="00C80234" w:rsidRPr="00071D3E">
              <w:rPr>
                <w:rStyle w:val="Hypertextovprepojenie"/>
                <w:rFonts w:eastAsiaTheme="majorEastAsia"/>
                <w:noProof/>
                <w:lang w:val="sk-SK"/>
              </w:rPr>
              <w:t>14</w:t>
            </w:r>
            <w:r w:rsidR="00C80234" w:rsidRPr="00071D3E">
              <w:rPr>
                <w:rFonts w:asciiTheme="minorHAnsi" w:eastAsiaTheme="minorEastAsia" w:hAnsiTheme="minorHAnsi" w:cstheme="minorBidi"/>
                <w:noProof/>
                <w:sz w:val="22"/>
                <w:szCs w:val="22"/>
                <w:lang w:val="sk-SK" w:eastAsia="en-US"/>
              </w:rPr>
              <w:tab/>
            </w:r>
            <w:r w:rsidR="00C80234" w:rsidRPr="00071D3E">
              <w:rPr>
                <w:rStyle w:val="Hypertextovprepojenie"/>
                <w:rFonts w:eastAsiaTheme="majorEastAsia"/>
                <w:noProof/>
                <w:lang w:val="sk-SK"/>
              </w:rPr>
              <w:t>Zmeny týchto informácií o ochrane údajov</w:t>
            </w:r>
            <w:r w:rsidR="00C80234" w:rsidRPr="00071D3E">
              <w:rPr>
                <w:noProof/>
                <w:webHidden/>
                <w:lang w:val="sk-SK"/>
              </w:rPr>
              <w:tab/>
            </w:r>
            <w:r w:rsidR="00C80234" w:rsidRPr="00071D3E">
              <w:rPr>
                <w:noProof/>
                <w:webHidden/>
                <w:lang w:val="sk-SK"/>
              </w:rPr>
              <w:fldChar w:fldCharType="begin"/>
            </w:r>
            <w:r w:rsidR="00C80234" w:rsidRPr="00071D3E">
              <w:rPr>
                <w:noProof/>
                <w:webHidden/>
                <w:lang w:val="sk-SK"/>
              </w:rPr>
              <w:instrText xml:space="preserve"> PAGEREF _Toc135404531 \h </w:instrText>
            </w:r>
            <w:r w:rsidR="00C80234" w:rsidRPr="00071D3E">
              <w:rPr>
                <w:noProof/>
                <w:webHidden/>
                <w:lang w:val="sk-SK"/>
              </w:rPr>
            </w:r>
            <w:r w:rsidR="00C80234" w:rsidRPr="00071D3E">
              <w:rPr>
                <w:noProof/>
                <w:webHidden/>
                <w:lang w:val="sk-SK"/>
              </w:rPr>
              <w:fldChar w:fldCharType="separate"/>
            </w:r>
            <w:r w:rsidR="00C80234" w:rsidRPr="00071D3E">
              <w:rPr>
                <w:noProof/>
                <w:webHidden/>
                <w:lang w:val="sk-SK"/>
              </w:rPr>
              <w:t>12</w:t>
            </w:r>
            <w:r w:rsidR="00C80234" w:rsidRPr="00071D3E">
              <w:rPr>
                <w:noProof/>
                <w:webHidden/>
                <w:lang w:val="sk-SK"/>
              </w:rPr>
              <w:fldChar w:fldCharType="end"/>
            </w:r>
          </w:hyperlink>
        </w:p>
        <w:p w14:paraId="6B125629" w14:textId="77777777" w:rsidR="00CE2F08" w:rsidRPr="00071D3E" w:rsidRDefault="00CE2F08">
          <w:pPr>
            <w:rPr>
              <w:lang w:val="sk-SK"/>
            </w:rPr>
          </w:pPr>
          <w:r w:rsidRPr="00071D3E">
            <w:rPr>
              <w:lang w:val="sk-SK"/>
            </w:rPr>
            <w:fldChar w:fldCharType="end"/>
          </w:r>
        </w:p>
      </w:sdtContent>
    </w:sdt>
    <w:p w14:paraId="39805C6E" w14:textId="77777777" w:rsidR="00CE2F08" w:rsidRPr="00071D3E" w:rsidRDefault="00CE2F08" w:rsidP="00CE2F08">
      <w:pPr>
        <w:rPr>
          <w:lang w:val="sk-SK"/>
        </w:rPr>
      </w:pPr>
    </w:p>
    <w:p w14:paraId="0C66B36B" w14:textId="77777777" w:rsidR="00514E10" w:rsidRPr="00071D3E" w:rsidRDefault="008135FF" w:rsidP="00C26D6E">
      <w:pPr>
        <w:pStyle w:val="Nadpis1"/>
        <w:ind w:left="426" w:hanging="426"/>
        <w:rPr>
          <w:lang w:val="sk-SK"/>
        </w:rPr>
      </w:pPr>
      <w:bookmarkStart w:id="0" w:name="_Ref81835240"/>
      <w:bookmarkStart w:id="1" w:name="_Ref81835552"/>
      <w:bookmarkStart w:id="2" w:name="_Ref81837194"/>
      <w:bookmarkStart w:id="3" w:name="_Ref81839515"/>
      <w:bookmarkStart w:id="4" w:name="_Ref81841552"/>
      <w:bookmarkStart w:id="5" w:name="_Ref81841622"/>
      <w:bookmarkStart w:id="6" w:name="_Ref81841672"/>
      <w:bookmarkStart w:id="7" w:name="_Toc135404518"/>
      <w:r w:rsidRPr="00071D3E">
        <w:rPr>
          <w:lang w:val="sk-SK"/>
        </w:rPr>
        <w:t>Rozsah týchto informácií o ochrane údajov</w:t>
      </w:r>
      <w:bookmarkEnd w:id="0"/>
      <w:bookmarkEnd w:id="1"/>
      <w:bookmarkEnd w:id="2"/>
      <w:bookmarkEnd w:id="3"/>
      <w:bookmarkEnd w:id="4"/>
      <w:bookmarkEnd w:id="5"/>
      <w:bookmarkEnd w:id="6"/>
      <w:bookmarkEnd w:id="7"/>
    </w:p>
    <w:p w14:paraId="5AFDBFF9" w14:textId="77777777" w:rsidR="00E92E8D" w:rsidRPr="00071D3E" w:rsidRDefault="00B955B6" w:rsidP="00A26537">
      <w:pPr>
        <w:rPr>
          <w:rStyle w:val="css-901oao"/>
          <w:rFonts w:ascii="Calibri" w:hAnsi="Calibri"/>
          <w:szCs w:val="22"/>
          <w:lang w:val="sk-SK"/>
        </w:rPr>
      </w:pPr>
      <w:r w:rsidRPr="00071D3E">
        <w:rPr>
          <w:lang w:val="sk-SK"/>
        </w:rPr>
        <w:t>Tieto informácie o ochrane údajov sa vzťahujú na to, ako sa vaše osobné údaje spracúvajú na webovej stránke.</w:t>
      </w:r>
    </w:p>
    <w:p w14:paraId="53BAA4D3" w14:textId="77777777" w:rsidR="00E92E8D" w:rsidRPr="00071D3E" w:rsidRDefault="00E92E8D" w:rsidP="00E92E8D">
      <w:pPr>
        <w:pStyle w:val="Bezriadkovania"/>
        <w:rPr>
          <w:b/>
          <w:bCs/>
          <w:highlight w:val="yellow"/>
          <w:lang w:val="sk-SK"/>
        </w:rPr>
      </w:pPr>
    </w:p>
    <w:p w14:paraId="3A5205AC" w14:textId="77777777" w:rsidR="00640250" w:rsidRPr="00071D3E" w:rsidRDefault="008135FF" w:rsidP="00B16F19">
      <w:pPr>
        <w:rPr>
          <w:lang w:val="sk-SK"/>
        </w:rPr>
      </w:pPr>
      <w:r w:rsidRPr="00071D3E">
        <w:rPr>
          <w:lang w:val="sk-SK"/>
        </w:rPr>
        <w:t>"</w:t>
      </w:r>
      <w:r w:rsidRPr="00071D3E">
        <w:rPr>
          <w:b/>
          <w:lang w:val="sk-SK"/>
        </w:rPr>
        <w:t>Osobné údaje</w:t>
      </w:r>
      <w:r w:rsidRPr="00071D3E">
        <w:rPr>
          <w:lang w:val="sk-SK"/>
        </w:rPr>
        <w:t xml:space="preserve">" sú akékoľvek informácie o identifikovanej alebo identifikovateľnej fyzickej osobe. Ste identifikovateľný ako osoba, ak vás pomocou týchto informácií možno identifikovať priamo (napr. vaším menom) alebo nepriamo (napr. </w:t>
      </w:r>
      <w:proofErr w:type="spellStart"/>
      <w:r w:rsidRPr="00071D3E">
        <w:rPr>
          <w:lang w:val="sk-SK"/>
        </w:rPr>
        <w:t>pseudonymnou</w:t>
      </w:r>
      <w:proofErr w:type="spellEnd"/>
      <w:r w:rsidRPr="00071D3E">
        <w:rPr>
          <w:lang w:val="sk-SK"/>
        </w:rPr>
        <w:t xml:space="preserve"> e-mailovou adresou).</w:t>
      </w:r>
    </w:p>
    <w:p w14:paraId="77B07B36" w14:textId="77777777" w:rsidR="004003B4" w:rsidRPr="00071D3E" w:rsidRDefault="004003B4" w:rsidP="00B16F19">
      <w:pPr>
        <w:rPr>
          <w:lang w:val="sk-SK"/>
        </w:rPr>
      </w:pPr>
      <w:r w:rsidRPr="00071D3E">
        <w:rPr>
          <w:lang w:val="sk-SK"/>
        </w:rPr>
        <w:t>"</w:t>
      </w:r>
      <w:r w:rsidRPr="00071D3E">
        <w:rPr>
          <w:b/>
          <w:lang w:val="sk-SK"/>
        </w:rPr>
        <w:t>Spracovanie</w:t>
      </w:r>
      <w:r w:rsidRPr="00071D3E">
        <w:rPr>
          <w:lang w:val="sk-SK"/>
        </w:rPr>
        <w:t>" znamená akúkoľvek operáciu alebo sled operácií vykonaných s osobnými údajmi, či už automatizovanými alebo neautomatizovanými prostriedkami.</w:t>
      </w:r>
    </w:p>
    <w:p w14:paraId="4873BDC1" w14:textId="77777777" w:rsidR="008135FF" w:rsidRPr="00071D3E" w:rsidRDefault="00864DA7" w:rsidP="00C26D6E">
      <w:pPr>
        <w:pStyle w:val="Nadpis1"/>
        <w:ind w:left="426" w:hanging="426"/>
        <w:rPr>
          <w:lang w:val="sk-SK"/>
        </w:rPr>
      </w:pPr>
      <w:bookmarkStart w:id="8" w:name="_Ref31702046"/>
      <w:bookmarkStart w:id="9" w:name="_Toc135404519"/>
      <w:r w:rsidRPr="00071D3E">
        <w:rPr>
          <w:lang w:val="sk-SK"/>
        </w:rPr>
        <w:t>Správca údajov</w:t>
      </w:r>
      <w:bookmarkEnd w:id="8"/>
      <w:bookmarkEnd w:id="9"/>
    </w:p>
    <w:p w14:paraId="1B4367C3" w14:textId="77777777" w:rsidR="001714ED" w:rsidRPr="00071D3E" w:rsidRDefault="00550291" w:rsidP="0065177F">
      <w:pPr>
        <w:rPr>
          <w:lang w:val="sk-SK"/>
        </w:rPr>
      </w:pPr>
      <w:r w:rsidRPr="00071D3E">
        <w:rPr>
          <w:lang w:val="sk-SK"/>
        </w:rPr>
        <w:t>Prevádzkovateľom (ďalej tiež "my" alebo "nás") zodpovedným za Vaše osobné údaje spracúvané na tejto webovej stránke je:</w:t>
      </w:r>
    </w:p>
    <w:p w14:paraId="03F064BB" w14:textId="77777777" w:rsidR="001714ED" w:rsidRPr="00071D3E" w:rsidRDefault="001714ED" w:rsidP="0065177F">
      <w:pPr>
        <w:rPr>
          <w:lang w:val="sk-SK"/>
        </w:rPr>
      </w:pPr>
      <w:r w:rsidRPr="00071D3E">
        <w:rPr>
          <w:lang w:val="sk-SK"/>
        </w:rPr>
        <w:t xml:space="preserve">Continental </w:t>
      </w:r>
      <w:proofErr w:type="spellStart"/>
      <w:r w:rsidRPr="00071D3E">
        <w:rPr>
          <w:lang w:val="sk-SK"/>
        </w:rPr>
        <w:t>AktiengesellschaftVahrenwalder</w:t>
      </w:r>
      <w:proofErr w:type="spellEnd"/>
      <w:r w:rsidRPr="00071D3E">
        <w:rPr>
          <w:lang w:val="sk-SK"/>
        </w:rPr>
        <w:t xml:space="preserve"> </w:t>
      </w:r>
      <w:proofErr w:type="spellStart"/>
      <w:r w:rsidRPr="00071D3E">
        <w:rPr>
          <w:lang w:val="sk-SK"/>
        </w:rPr>
        <w:t>Straße</w:t>
      </w:r>
      <w:proofErr w:type="spellEnd"/>
      <w:r w:rsidRPr="00071D3E">
        <w:rPr>
          <w:lang w:val="sk-SK"/>
        </w:rPr>
        <w:t xml:space="preserve"> 9, 30165 </w:t>
      </w:r>
      <w:proofErr w:type="spellStart"/>
      <w:r w:rsidRPr="00071D3E">
        <w:rPr>
          <w:lang w:val="sk-SK"/>
        </w:rPr>
        <w:t>Hannover</w:t>
      </w:r>
      <w:proofErr w:type="spellEnd"/>
      <w:r w:rsidRPr="00071D3E">
        <w:rPr>
          <w:lang w:val="sk-SK"/>
        </w:rPr>
        <w:t xml:space="preserve">, </w:t>
      </w:r>
      <w:proofErr w:type="spellStart"/>
      <w:r w:rsidRPr="00071D3E">
        <w:rPr>
          <w:lang w:val="sk-SK"/>
        </w:rPr>
        <w:t>NemeckoE</w:t>
      </w:r>
      <w:proofErr w:type="spellEnd"/>
      <w:r w:rsidRPr="00071D3E">
        <w:rPr>
          <w:lang w:val="sk-SK"/>
        </w:rPr>
        <w:t xml:space="preserve">-mail: </w:t>
      </w:r>
      <w:hyperlink r:id="rId12" w:history="1">
        <w:r w:rsidRPr="00071D3E">
          <w:rPr>
            <w:rStyle w:val="Hypertextovprepojenie"/>
            <w:lang w:val="sk-SK"/>
          </w:rPr>
          <w:t>mail_service@conti.de</w:t>
        </w:r>
      </w:hyperlink>
      <w:r w:rsidRPr="00071D3E">
        <w:rPr>
          <w:lang w:val="sk-SK"/>
        </w:rPr>
        <w:t xml:space="preserve"> </w:t>
      </w:r>
    </w:p>
    <w:p w14:paraId="385518F3" w14:textId="77777777" w:rsidR="000779C9" w:rsidRPr="00071D3E" w:rsidRDefault="00C754AE" w:rsidP="00C26D6E">
      <w:pPr>
        <w:pStyle w:val="Nadpis1"/>
        <w:ind w:left="426" w:hanging="426"/>
        <w:rPr>
          <w:lang w:val="sk-SK"/>
        </w:rPr>
      </w:pPr>
      <w:bookmarkStart w:id="10" w:name="_Toc122447254"/>
      <w:bookmarkStart w:id="11" w:name="_Toc122447275"/>
      <w:bookmarkStart w:id="12" w:name="_Toc81818060"/>
      <w:bookmarkStart w:id="13" w:name="_Toc81823677"/>
      <w:bookmarkStart w:id="14" w:name="_Toc81823702"/>
      <w:bookmarkStart w:id="15" w:name="_Toc81844199"/>
      <w:bookmarkStart w:id="16" w:name="_Toc81818061"/>
      <w:bookmarkStart w:id="17" w:name="_Toc81823678"/>
      <w:bookmarkStart w:id="18" w:name="_Toc81823703"/>
      <w:bookmarkStart w:id="19" w:name="_Toc81844200"/>
      <w:bookmarkStart w:id="20" w:name="_Ref122511723"/>
      <w:bookmarkStart w:id="21" w:name="_Toc135404520"/>
      <w:bookmarkEnd w:id="10"/>
      <w:bookmarkEnd w:id="11"/>
      <w:bookmarkEnd w:id="12"/>
      <w:bookmarkEnd w:id="13"/>
      <w:bookmarkEnd w:id="14"/>
      <w:bookmarkEnd w:id="15"/>
      <w:bookmarkEnd w:id="16"/>
      <w:bookmarkEnd w:id="17"/>
      <w:bookmarkEnd w:id="18"/>
      <w:bookmarkEnd w:id="19"/>
      <w:r w:rsidRPr="00071D3E">
        <w:rPr>
          <w:lang w:val="sk-SK"/>
        </w:rPr>
        <w:t>Otázky týkajúce sa ochrany údajov/Zodpovedná osoba</w:t>
      </w:r>
      <w:bookmarkEnd w:id="20"/>
      <w:bookmarkEnd w:id="21"/>
    </w:p>
    <w:p w14:paraId="33AAF2E7" w14:textId="77777777" w:rsidR="00C83F33" w:rsidRPr="00071D3E" w:rsidRDefault="00703985" w:rsidP="00C754AE">
      <w:pPr>
        <w:rPr>
          <w:lang w:val="sk-SK"/>
        </w:rPr>
      </w:pPr>
      <w:r w:rsidRPr="00071D3E">
        <w:rPr>
          <w:lang w:val="sk-SK"/>
        </w:rPr>
        <w:t xml:space="preserve">Ak máte akékoľvek otázky týkajúce sa ochrany údajov alebo bezpečnosti údajov, môžete sa obrátiť na nášho úradníka pre ochranu údajov písomne na adrese Continental AG, </w:t>
      </w:r>
      <w:proofErr w:type="spellStart"/>
      <w:r w:rsidRPr="00071D3E">
        <w:rPr>
          <w:lang w:val="sk-SK"/>
        </w:rPr>
        <w:t>Vahrenwalder</w:t>
      </w:r>
      <w:proofErr w:type="spellEnd"/>
      <w:r w:rsidRPr="00071D3E">
        <w:rPr>
          <w:lang w:val="sk-SK"/>
        </w:rPr>
        <w:t xml:space="preserve"> </w:t>
      </w:r>
      <w:proofErr w:type="spellStart"/>
      <w:r w:rsidRPr="00071D3E">
        <w:rPr>
          <w:lang w:val="sk-SK"/>
        </w:rPr>
        <w:t>Straße</w:t>
      </w:r>
      <w:proofErr w:type="spellEnd"/>
      <w:r w:rsidRPr="00071D3E">
        <w:rPr>
          <w:lang w:val="sk-SK"/>
        </w:rPr>
        <w:t xml:space="preserve"> 9, 30165 </w:t>
      </w:r>
      <w:proofErr w:type="spellStart"/>
      <w:r w:rsidRPr="00071D3E">
        <w:rPr>
          <w:lang w:val="sk-SK"/>
        </w:rPr>
        <w:t>Hannover</w:t>
      </w:r>
      <w:proofErr w:type="spellEnd"/>
      <w:r w:rsidRPr="00071D3E">
        <w:rPr>
          <w:lang w:val="sk-SK"/>
        </w:rPr>
        <w:t xml:space="preserve">, Nemecko alebo zaslaním e-mailu na </w:t>
      </w:r>
      <w:hyperlink r:id="rId13" w:history="1">
        <w:r w:rsidRPr="00071D3E">
          <w:rPr>
            <w:rStyle w:val="Hypertextovprepojenie"/>
            <w:lang w:val="sk-SK"/>
          </w:rPr>
          <w:t>adresu dataprotection@conti.de</w:t>
        </w:r>
      </w:hyperlink>
      <w:r w:rsidRPr="00071D3E">
        <w:rPr>
          <w:lang w:val="sk-SK"/>
        </w:rPr>
        <w:t>.</w:t>
      </w:r>
    </w:p>
    <w:p w14:paraId="40354C7A" w14:textId="77777777" w:rsidR="00551E8D" w:rsidRPr="00071D3E" w:rsidRDefault="00551E8D" w:rsidP="00C26D6E">
      <w:pPr>
        <w:pStyle w:val="Nadpis1"/>
        <w:ind w:left="426" w:hanging="426"/>
        <w:rPr>
          <w:lang w:val="sk-SK"/>
        </w:rPr>
      </w:pPr>
      <w:bookmarkStart w:id="22" w:name="_Toc47366112"/>
      <w:bookmarkStart w:id="23" w:name="_Ref44932101"/>
      <w:bookmarkStart w:id="24" w:name="_Toc135404521"/>
      <w:bookmarkEnd w:id="22"/>
      <w:r w:rsidRPr="00071D3E">
        <w:rPr>
          <w:lang w:val="sk-SK"/>
        </w:rPr>
        <w:lastRenderedPageBreak/>
        <w:t>Účely a právne základy spracúvania vašich osobných údajov</w:t>
      </w:r>
      <w:bookmarkEnd w:id="23"/>
      <w:bookmarkEnd w:id="24"/>
    </w:p>
    <w:p w14:paraId="57C3C5E0" w14:textId="77777777" w:rsidR="00D4312D" w:rsidRPr="00071D3E" w:rsidRDefault="00D4312D" w:rsidP="00D4312D">
      <w:pPr>
        <w:pStyle w:val="Nadpis2"/>
        <w:rPr>
          <w:lang w:val="sk-SK"/>
        </w:rPr>
      </w:pPr>
      <w:r w:rsidRPr="00071D3E">
        <w:rPr>
          <w:lang w:val="sk-SK"/>
        </w:rPr>
        <w:t>Spracovanie na našej webovej stránke</w:t>
      </w:r>
    </w:p>
    <w:p w14:paraId="0C8B0F40" w14:textId="77777777" w:rsidR="00EB416B" w:rsidRPr="00071D3E" w:rsidRDefault="00CF67F0" w:rsidP="00090D46">
      <w:pPr>
        <w:rPr>
          <w:lang w:val="sk-SK"/>
        </w:rPr>
      </w:pPr>
      <w:r w:rsidRPr="00071D3E">
        <w:rPr>
          <w:lang w:val="sk-SK"/>
        </w:rPr>
        <w:t xml:space="preserve">Účely, ktoré sledujeme pri spracovaní údajov na našej webovej stránke, sú vysvetlené nižšie: </w:t>
      </w:r>
    </w:p>
    <w:tbl>
      <w:tblPr>
        <w:tblStyle w:val="Mriekatabuky"/>
        <w:tblW w:w="0" w:type="auto"/>
        <w:tblLook w:val="04A0" w:firstRow="1" w:lastRow="0" w:firstColumn="1" w:lastColumn="0" w:noHBand="0" w:noVBand="1"/>
      </w:tblPr>
      <w:tblGrid>
        <w:gridCol w:w="1980"/>
        <w:gridCol w:w="2268"/>
        <w:gridCol w:w="2410"/>
        <w:gridCol w:w="2404"/>
      </w:tblGrid>
      <w:tr w:rsidR="00664551" w:rsidRPr="00071D3E" w14:paraId="2A08D4A2" w14:textId="77777777" w:rsidTr="002A62A4">
        <w:tc>
          <w:tcPr>
            <w:tcW w:w="1980" w:type="dxa"/>
            <w:shd w:val="clear" w:color="auto" w:fill="FFC000"/>
          </w:tcPr>
          <w:p w14:paraId="4DD4BACE" w14:textId="77777777" w:rsidR="00AE5EF6" w:rsidRPr="00071D3E" w:rsidRDefault="00AE5EF6" w:rsidP="00AE5EF6">
            <w:pPr>
              <w:jc w:val="center"/>
              <w:rPr>
                <w:rFonts w:cs="Arial"/>
                <w:b/>
                <w:sz w:val="16"/>
                <w:lang w:val="sk-SK"/>
              </w:rPr>
            </w:pPr>
            <w:r w:rsidRPr="00071D3E">
              <w:rPr>
                <w:b/>
                <w:sz w:val="16"/>
                <w:lang w:val="sk-SK"/>
              </w:rPr>
              <w:t>Typ údajov</w:t>
            </w:r>
          </w:p>
        </w:tc>
        <w:tc>
          <w:tcPr>
            <w:tcW w:w="2268" w:type="dxa"/>
            <w:shd w:val="clear" w:color="auto" w:fill="FFC000"/>
          </w:tcPr>
          <w:p w14:paraId="750F3F48" w14:textId="77777777" w:rsidR="00AE5EF6" w:rsidRPr="00071D3E" w:rsidRDefault="00AE5EF6" w:rsidP="00AE5EF6">
            <w:pPr>
              <w:jc w:val="center"/>
              <w:rPr>
                <w:rFonts w:cs="Arial"/>
                <w:b/>
                <w:sz w:val="16"/>
                <w:lang w:val="sk-SK"/>
              </w:rPr>
            </w:pPr>
            <w:r w:rsidRPr="00071D3E">
              <w:rPr>
                <w:b/>
                <w:sz w:val="16"/>
                <w:lang w:val="sk-SK"/>
              </w:rPr>
              <w:t>Účel spracovania</w:t>
            </w:r>
          </w:p>
        </w:tc>
        <w:tc>
          <w:tcPr>
            <w:tcW w:w="2410" w:type="dxa"/>
            <w:shd w:val="clear" w:color="auto" w:fill="FFC000"/>
          </w:tcPr>
          <w:p w14:paraId="64FBB42D" w14:textId="77777777" w:rsidR="00AE5EF6" w:rsidRPr="00071D3E" w:rsidRDefault="00AE5EF6" w:rsidP="00AE5EF6">
            <w:pPr>
              <w:jc w:val="center"/>
              <w:rPr>
                <w:rFonts w:cs="Arial"/>
                <w:b/>
                <w:sz w:val="16"/>
                <w:lang w:val="sk-SK"/>
              </w:rPr>
            </w:pPr>
            <w:r w:rsidRPr="00071D3E">
              <w:rPr>
                <w:b/>
                <w:sz w:val="16"/>
                <w:lang w:val="sk-SK"/>
              </w:rPr>
              <w:t>Právny základ</w:t>
            </w:r>
          </w:p>
        </w:tc>
        <w:tc>
          <w:tcPr>
            <w:tcW w:w="2404" w:type="dxa"/>
            <w:shd w:val="clear" w:color="auto" w:fill="FFC000"/>
          </w:tcPr>
          <w:p w14:paraId="273C087A" w14:textId="77777777" w:rsidR="002A62A4" w:rsidRPr="00071D3E" w:rsidRDefault="00AE5EF6" w:rsidP="00AE5EF6">
            <w:pPr>
              <w:jc w:val="center"/>
              <w:rPr>
                <w:rFonts w:cs="Arial"/>
                <w:b/>
                <w:sz w:val="16"/>
                <w:lang w:val="sk-SK"/>
              </w:rPr>
            </w:pPr>
            <w:r w:rsidRPr="00071D3E">
              <w:rPr>
                <w:b/>
                <w:sz w:val="16"/>
                <w:lang w:val="sk-SK"/>
              </w:rPr>
              <w:t xml:space="preserve">Očakávaný </w:t>
            </w:r>
          </w:p>
          <w:p w14:paraId="451DF9E6" w14:textId="77777777" w:rsidR="00AE5EF6" w:rsidRPr="00071D3E" w:rsidRDefault="00AE5EF6" w:rsidP="00AE5EF6">
            <w:pPr>
              <w:jc w:val="center"/>
              <w:rPr>
                <w:rFonts w:cs="Arial"/>
                <w:b/>
                <w:sz w:val="16"/>
                <w:lang w:val="sk-SK"/>
              </w:rPr>
            </w:pPr>
            <w:r w:rsidRPr="00071D3E">
              <w:rPr>
                <w:b/>
                <w:sz w:val="16"/>
                <w:lang w:val="sk-SK"/>
              </w:rPr>
              <w:t>Doba uchovávania</w:t>
            </w:r>
          </w:p>
        </w:tc>
      </w:tr>
      <w:tr w:rsidR="00664551" w:rsidRPr="00071D3E" w14:paraId="376356B0" w14:textId="77777777" w:rsidTr="002A62A4">
        <w:tc>
          <w:tcPr>
            <w:tcW w:w="1980" w:type="dxa"/>
          </w:tcPr>
          <w:p w14:paraId="2FD209CB" w14:textId="77777777" w:rsidR="002D73A3" w:rsidRPr="00071D3E" w:rsidRDefault="00C148DF" w:rsidP="00987150">
            <w:pPr>
              <w:pStyle w:val="Odsekzoznamu"/>
              <w:numPr>
                <w:ilvl w:val="0"/>
                <w:numId w:val="6"/>
              </w:numPr>
              <w:ind w:left="174" w:hanging="174"/>
              <w:rPr>
                <w:rFonts w:cs="Arial"/>
                <w:b/>
                <w:sz w:val="16"/>
                <w:lang w:val="sk-SK"/>
              </w:rPr>
            </w:pPr>
            <w:r w:rsidRPr="00071D3E">
              <w:rPr>
                <w:b/>
                <w:sz w:val="16"/>
                <w:lang w:val="sk-SK"/>
              </w:rPr>
              <w:t>Kontaktovanie prostredníctvom kontaktného formulára/e-mailu</w:t>
            </w:r>
          </w:p>
          <w:p w14:paraId="27CE7A67" w14:textId="77777777" w:rsidR="00CD4BF2" w:rsidRPr="00071D3E" w:rsidRDefault="00CD4BF2" w:rsidP="00CD4BF2">
            <w:pPr>
              <w:pStyle w:val="Odsekzoznamu"/>
              <w:ind w:left="174"/>
              <w:rPr>
                <w:rFonts w:cs="Arial"/>
                <w:b/>
                <w:sz w:val="16"/>
                <w:lang w:val="sk-SK"/>
              </w:rPr>
            </w:pPr>
          </w:p>
          <w:p w14:paraId="373A8A19" w14:textId="77777777" w:rsidR="00A856B6" w:rsidRPr="00071D3E" w:rsidRDefault="00A856B6" w:rsidP="00987150">
            <w:pPr>
              <w:pStyle w:val="Odsekzoznamu"/>
              <w:numPr>
                <w:ilvl w:val="0"/>
                <w:numId w:val="4"/>
              </w:numPr>
              <w:ind w:left="316" w:hanging="219"/>
              <w:rPr>
                <w:rFonts w:cs="Arial"/>
                <w:sz w:val="16"/>
                <w:lang w:val="sk-SK"/>
              </w:rPr>
            </w:pPr>
            <w:r w:rsidRPr="00071D3E">
              <w:rPr>
                <w:sz w:val="16"/>
                <w:lang w:val="sk-SK"/>
              </w:rPr>
              <w:t>Vaša správa</w:t>
            </w:r>
          </w:p>
          <w:p w14:paraId="5BD0C243" w14:textId="77777777" w:rsidR="00A856B6" w:rsidRPr="00071D3E" w:rsidRDefault="00A856B6" w:rsidP="00987150">
            <w:pPr>
              <w:pStyle w:val="Odsekzoznamu"/>
              <w:numPr>
                <w:ilvl w:val="0"/>
                <w:numId w:val="4"/>
              </w:numPr>
              <w:ind w:left="316" w:hanging="219"/>
              <w:rPr>
                <w:rFonts w:cs="Arial"/>
                <w:sz w:val="16"/>
                <w:lang w:val="sk-SK"/>
              </w:rPr>
            </w:pPr>
            <w:r w:rsidRPr="00071D3E">
              <w:rPr>
                <w:sz w:val="16"/>
                <w:lang w:val="sk-SK"/>
              </w:rPr>
              <w:t>Priezvisko, meno</w:t>
            </w:r>
          </w:p>
          <w:p w14:paraId="72B974BB" w14:textId="77777777" w:rsidR="00A856B6" w:rsidRPr="00071D3E" w:rsidRDefault="00607F06" w:rsidP="00987150">
            <w:pPr>
              <w:pStyle w:val="Odsekzoznamu"/>
              <w:numPr>
                <w:ilvl w:val="0"/>
                <w:numId w:val="4"/>
              </w:numPr>
              <w:ind w:left="316" w:hanging="219"/>
              <w:rPr>
                <w:rFonts w:cs="Arial"/>
                <w:sz w:val="16"/>
                <w:lang w:val="sk-SK"/>
              </w:rPr>
            </w:pPr>
            <w:r w:rsidRPr="00071D3E">
              <w:rPr>
                <w:sz w:val="16"/>
                <w:lang w:val="sk-SK"/>
              </w:rPr>
              <w:t>E-mail</w:t>
            </w:r>
          </w:p>
          <w:p w14:paraId="4FC01574" w14:textId="77777777" w:rsidR="00664551" w:rsidRPr="00071D3E" w:rsidRDefault="00664551" w:rsidP="00664551">
            <w:pPr>
              <w:pStyle w:val="Odsekzoznamu"/>
              <w:numPr>
                <w:ilvl w:val="0"/>
                <w:numId w:val="4"/>
              </w:numPr>
              <w:ind w:left="316" w:hanging="219"/>
              <w:rPr>
                <w:rFonts w:cs="Arial"/>
                <w:sz w:val="16"/>
                <w:lang w:val="sk-SK"/>
              </w:rPr>
            </w:pPr>
            <w:r w:rsidRPr="00071D3E">
              <w:rPr>
                <w:sz w:val="16"/>
                <w:lang w:val="sk-SK"/>
              </w:rPr>
              <w:t>Jazyk</w:t>
            </w:r>
          </w:p>
          <w:p w14:paraId="1703F629" w14:textId="77777777" w:rsidR="00CD4BF2" w:rsidRPr="00071D3E" w:rsidRDefault="00CD4BF2" w:rsidP="00664551">
            <w:pPr>
              <w:pStyle w:val="Odsekzoznamu"/>
              <w:numPr>
                <w:ilvl w:val="0"/>
                <w:numId w:val="4"/>
              </w:numPr>
              <w:ind w:left="316" w:hanging="219"/>
              <w:rPr>
                <w:rFonts w:cs="Arial"/>
                <w:sz w:val="16"/>
                <w:lang w:val="sk-SK"/>
              </w:rPr>
            </w:pPr>
            <w:r w:rsidRPr="00071D3E">
              <w:rPr>
                <w:sz w:val="16"/>
                <w:lang w:val="sk-SK"/>
              </w:rPr>
              <w:t>Krajina (čiastočne nepovinné)</w:t>
            </w:r>
          </w:p>
          <w:p w14:paraId="0E072F68" w14:textId="77777777" w:rsidR="00CD4BF2" w:rsidRPr="00071D3E" w:rsidRDefault="00CD4BF2" w:rsidP="00664551">
            <w:pPr>
              <w:pStyle w:val="Odsekzoznamu"/>
              <w:numPr>
                <w:ilvl w:val="0"/>
                <w:numId w:val="4"/>
              </w:numPr>
              <w:ind w:left="316" w:hanging="219"/>
              <w:rPr>
                <w:rFonts w:cs="Arial"/>
                <w:sz w:val="16"/>
                <w:lang w:val="sk-SK"/>
              </w:rPr>
            </w:pPr>
            <w:r w:rsidRPr="00071D3E">
              <w:rPr>
                <w:sz w:val="16"/>
                <w:lang w:val="sk-SK"/>
              </w:rPr>
              <w:t>Telefón (čiastočne voliteľný)</w:t>
            </w:r>
          </w:p>
          <w:p w14:paraId="44B25836" w14:textId="77777777" w:rsidR="00CD4BF2" w:rsidRPr="00071D3E" w:rsidRDefault="00CD4BF2" w:rsidP="00CD4BF2">
            <w:pPr>
              <w:rPr>
                <w:rFonts w:cs="Arial"/>
                <w:sz w:val="16"/>
                <w:u w:val="single"/>
                <w:lang w:val="sk-SK"/>
              </w:rPr>
            </w:pPr>
            <w:r w:rsidRPr="00071D3E">
              <w:rPr>
                <w:sz w:val="16"/>
                <w:u w:val="single"/>
                <w:lang w:val="sk-SK"/>
              </w:rPr>
              <w:t>Voliteľný:</w:t>
            </w:r>
          </w:p>
          <w:p w14:paraId="08EEE8A3" w14:textId="77777777" w:rsidR="00607F06" w:rsidRPr="00071D3E" w:rsidRDefault="00664551" w:rsidP="00987150">
            <w:pPr>
              <w:pStyle w:val="Odsekzoznamu"/>
              <w:numPr>
                <w:ilvl w:val="0"/>
                <w:numId w:val="4"/>
              </w:numPr>
              <w:ind w:left="316" w:hanging="219"/>
              <w:rPr>
                <w:rFonts w:cs="Arial"/>
                <w:sz w:val="16"/>
                <w:lang w:val="sk-SK"/>
              </w:rPr>
            </w:pPr>
            <w:r w:rsidRPr="00071D3E">
              <w:rPr>
                <w:sz w:val="16"/>
                <w:lang w:val="sk-SK"/>
              </w:rPr>
              <w:t xml:space="preserve">Oslovenie </w:t>
            </w:r>
          </w:p>
          <w:p w14:paraId="505F6099" w14:textId="77777777" w:rsidR="00664551" w:rsidRPr="00071D3E" w:rsidRDefault="00664551" w:rsidP="00664551">
            <w:pPr>
              <w:pStyle w:val="Odsekzoznamu"/>
              <w:numPr>
                <w:ilvl w:val="0"/>
                <w:numId w:val="4"/>
              </w:numPr>
              <w:ind w:left="316" w:hanging="219"/>
              <w:rPr>
                <w:rFonts w:cs="Arial"/>
                <w:sz w:val="16"/>
                <w:lang w:val="sk-SK"/>
              </w:rPr>
            </w:pPr>
            <w:r w:rsidRPr="00071D3E">
              <w:rPr>
                <w:sz w:val="16"/>
                <w:lang w:val="sk-SK"/>
              </w:rPr>
              <w:t xml:space="preserve">Produkty spoločnosti a spoločnosti </w:t>
            </w:r>
          </w:p>
          <w:p w14:paraId="7609ADF0" w14:textId="77777777" w:rsidR="00664551" w:rsidRPr="00071D3E" w:rsidRDefault="00F00852" w:rsidP="00F00852">
            <w:pPr>
              <w:pStyle w:val="Odsekzoznamu"/>
              <w:numPr>
                <w:ilvl w:val="0"/>
                <w:numId w:val="4"/>
              </w:numPr>
              <w:ind w:left="316" w:hanging="219"/>
              <w:rPr>
                <w:rFonts w:cs="Arial"/>
                <w:sz w:val="16"/>
                <w:lang w:val="sk-SK"/>
              </w:rPr>
            </w:pPr>
            <w:r w:rsidRPr="00071D3E">
              <w:rPr>
                <w:sz w:val="16"/>
                <w:lang w:val="sk-SK"/>
              </w:rPr>
              <w:t>Telefón</w:t>
            </w:r>
          </w:p>
          <w:p w14:paraId="6C62C0A7" w14:textId="77777777" w:rsidR="00664551" w:rsidRPr="00071D3E" w:rsidRDefault="00CD4BF2" w:rsidP="00F00852">
            <w:pPr>
              <w:pStyle w:val="Odsekzoznamu"/>
              <w:numPr>
                <w:ilvl w:val="0"/>
                <w:numId w:val="4"/>
              </w:numPr>
              <w:ind w:left="316" w:hanging="219"/>
              <w:rPr>
                <w:rFonts w:cs="Arial"/>
                <w:sz w:val="16"/>
                <w:lang w:val="sk-SK"/>
              </w:rPr>
            </w:pPr>
            <w:r w:rsidRPr="00071D3E">
              <w:rPr>
                <w:sz w:val="16"/>
                <w:lang w:val="sk-SK"/>
              </w:rPr>
              <w:t>Internetový prehliadač</w:t>
            </w:r>
          </w:p>
          <w:p w14:paraId="2385B93C" w14:textId="77777777" w:rsidR="00F00852" w:rsidRPr="00071D3E" w:rsidRDefault="00664551" w:rsidP="00F00852">
            <w:pPr>
              <w:pStyle w:val="Odsekzoznamu"/>
              <w:numPr>
                <w:ilvl w:val="0"/>
                <w:numId w:val="4"/>
              </w:numPr>
              <w:ind w:left="316" w:hanging="219"/>
              <w:rPr>
                <w:rFonts w:cs="Arial"/>
                <w:sz w:val="16"/>
                <w:lang w:val="sk-SK"/>
              </w:rPr>
            </w:pPr>
            <w:r w:rsidRPr="00071D3E">
              <w:rPr>
                <w:sz w:val="16"/>
                <w:lang w:val="sk-SK"/>
              </w:rPr>
              <w:t xml:space="preserve">Informácie o požadovanej práci/stáži </w:t>
            </w:r>
          </w:p>
          <w:p w14:paraId="5C20024B" w14:textId="77777777" w:rsidR="004003B4" w:rsidRPr="00071D3E" w:rsidRDefault="00A856B6" w:rsidP="0047647A">
            <w:pPr>
              <w:rPr>
                <w:rFonts w:cs="Arial"/>
                <w:sz w:val="16"/>
                <w:lang w:val="sk-SK"/>
              </w:rPr>
            </w:pPr>
            <w:r w:rsidRPr="00071D3E">
              <w:rPr>
                <w:sz w:val="16"/>
                <w:lang w:val="sk-SK"/>
              </w:rPr>
              <w:t>Môžete nás kontaktovať prostredníctvom našich kontaktných formulárov alebo e-mailom.</w:t>
            </w:r>
          </w:p>
        </w:tc>
        <w:tc>
          <w:tcPr>
            <w:tcW w:w="2268" w:type="dxa"/>
          </w:tcPr>
          <w:p w14:paraId="5304ECBC" w14:textId="77777777" w:rsidR="002D73A3" w:rsidRPr="00071D3E" w:rsidRDefault="006673B9" w:rsidP="002E7E97">
            <w:pPr>
              <w:ind w:left="29"/>
              <w:rPr>
                <w:rFonts w:cs="Arial"/>
                <w:sz w:val="16"/>
                <w:lang w:val="sk-SK"/>
              </w:rPr>
            </w:pPr>
            <w:r w:rsidRPr="00071D3E">
              <w:rPr>
                <w:sz w:val="16"/>
                <w:lang w:val="sk-SK"/>
              </w:rPr>
              <w:t>Na spracovanie a v prípade potreby na vybavenie žiadosti, ktorú ste predložili, a na komunikáciu s vami.</w:t>
            </w:r>
          </w:p>
        </w:tc>
        <w:tc>
          <w:tcPr>
            <w:tcW w:w="2410" w:type="dxa"/>
          </w:tcPr>
          <w:p w14:paraId="7EFABAF0" w14:textId="77777777" w:rsidR="00C83F33" w:rsidRPr="00071D3E" w:rsidRDefault="002A62A4" w:rsidP="002A62A4">
            <w:pPr>
              <w:rPr>
                <w:rFonts w:cs="Arial"/>
                <w:sz w:val="16"/>
                <w:lang w:val="sk-SK"/>
              </w:rPr>
            </w:pPr>
            <w:r w:rsidRPr="00071D3E">
              <w:rPr>
                <w:sz w:val="16"/>
                <w:lang w:val="sk-SK"/>
              </w:rPr>
              <w:t>Čl. 6 ods. 1 veta 1 písm. f) GDPR, a teda oprávnený záujem z našej strany ponúknuť vám možnosť kontaktu na spracovanie vašej žiadosti a odpoveď na vás po tom, ako ste nás kontaktovali.</w:t>
            </w:r>
          </w:p>
        </w:tc>
        <w:tc>
          <w:tcPr>
            <w:tcW w:w="2404" w:type="dxa"/>
          </w:tcPr>
          <w:p w14:paraId="73E296CD" w14:textId="77777777" w:rsidR="002A62A4" w:rsidRPr="00071D3E" w:rsidRDefault="002A62A4" w:rsidP="002A62A4">
            <w:pPr>
              <w:pStyle w:val="Odsekzoznamu"/>
              <w:numPr>
                <w:ilvl w:val="0"/>
                <w:numId w:val="4"/>
              </w:numPr>
              <w:ind w:left="172" w:hanging="142"/>
              <w:rPr>
                <w:rFonts w:cs="Arial"/>
                <w:sz w:val="16"/>
                <w:lang w:val="sk-SK"/>
              </w:rPr>
            </w:pPr>
            <w:r w:rsidRPr="00071D3E">
              <w:rPr>
                <w:sz w:val="16"/>
                <w:lang w:val="sk-SK"/>
              </w:rPr>
              <w:t xml:space="preserve">Kým neodvoláte svoj súhlas so spracovaním vašich osobných údajov alebo kým vaša žiadosť nebude definitívne spracovaná. </w:t>
            </w:r>
          </w:p>
          <w:p w14:paraId="56C01C00" w14:textId="77777777" w:rsidR="002A62A4" w:rsidRPr="00071D3E" w:rsidRDefault="002A62A4" w:rsidP="002A62A4">
            <w:pPr>
              <w:pStyle w:val="Odsekzoznamu"/>
              <w:ind w:left="172"/>
              <w:rPr>
                <w:rFonts w:cs="Arial"/>
                <w:sz w:val="16"/>
                <w:lang w:val="sk-SK"/>
              </w:rPr>
            </w:pPr>
            <w:r w:rsidRPr="00071D3E">
              <w:rPr>
                <w:sz w:val="16"/>
                <w:lang w:val="sk-SK"/>
              </w:rPr>
              <w:t>Predpokladáme, že spracovanie bolo ukončené, keď okolnosti naznačujú, že predmetná záležitosť bola definitívne vyriešená.</w:t>
            </w:r>
          </w:p>
          <w:p w14:paraId="22FF0AA3" w14:textId="77777777" w:rsidR="002A62A4" w:rsidRPr="00071D3E" w:rsidRDefault="002A62A4" w:rsidP="002A62A4">
            <w:pPr>
              <w:pStyle w:val="Odsekzoznamu"/>
              <w:ind w:left="172"/>
              <w:rPr>
                <w:rFonts w:cs="Arial"/>
                <w:sz w:val="16"/>
                <w:lang w:val="sk-SK"/>
              </w:rPr>
            </w:pPr>
          </w:p>
          <w:p w14:paraId="2D47D280" w14:textId="77777777" w:rsidR="00FF5591" w:rsidRPr="00071D3E" w:rsidRDefault="002A62A4" w:rsidP="002A62A4">
            <w:pPr>
              <w:pStyle w:val="Odsekzoznamu"/>
              <w:numPr>
                <w:ilvl w:val="0"/>
                <w:numId w:val="4"/>
              </w:numPr>
              <w:spacing w:before="120" w:line="276" w:lineRule="auto"/>
              <w:ind w:left="170" w:hanging="142"/>
              <w:rPr>
                <w:rFonts w:cs="Arial"/>
                <w:sz w:val="16"/>
                <w:lang w:val="sk-SK"/>
              </w:rPr>
            </w:pPr>
            <w:r w:rsidRPr="00071D3E">
              <w:rPr>
                <w:sz w:val="16"/>
                <w:lang w:val="sk-SK"/>
              </w:rPr>
              <w:t>Ak spracujeme vašu žiadosť a existuje iný právny základ (napr. plnenie zmluvy), sme oprávnení uchovávať vaše údaje po dobu trvania tohto iného účelu.</w:t>
            </w:r>
          </w:p>
        </w:tc>
      </w:tr>
      <w:tr w:rsidR="00664551" w:rsidRPr="00071D3E" w14:paraId="22DA856C" w14:textId="77777777" w:rsidTr="002A62A4">
        <w:tc>
          <w:tcPr>
            <w:tcW w:w="1980" w:type="dxa"/>
          </w:tcPr>
          <w:p w14:paraId="79015DC6" w14:textId="77777777" w:rsidR="00CD4BF2" w:rsidRPr="00071D3E" w:rsidRDefault="008D0739" w:rsidP="002E7E97">
            <w:pPr>
              <w:pStyle w:val="Odsekzoznamu"/>
              <w:numPr>
                <w:ilvl w:val="0"/>
                <w:numId w:val="6"/>
              </w:numPr>
              <w:ind w:left="174" w:hanging="174"/>
              <w:rPr>
                <w:rFonts w:cs="Arial"/>
                <w:b/>
                <w:sz w:val="16"/>
                <w:lang w:val="sk-SK"/>
              </w:rPr>
            </w:pPr>
            <w:proofErr w:type="spellStart"/>
            <w:r w:rsidRPr="00071D3E">
              <w:rPr>
                <w:b/>
                <w:sz w:val="16"/>
                <w:lang w:val="sk-SK"/>
              </w:rPr>
              <w:t>Newsletter</w:t>
            </w:r>
            <w:proofErr w:type="spellEnd"/>
            <w:r w:rsidRPr="00071D3E">
              <w:rPr>
                <w:b/>
                <w:sz w:val="16"/>
                <w:lang w:val="sk-SK"/>
              </w:rPr>
              <w:t xml:space="preserve"> / Prihlásenie do nášho </w:t>
            </w:r>
            <w:proofErr w:type="spellStart"/>
            <w:r w:rsidRPr="00071D3E">
              <w:rPr>
                <w:b/>
                <w:sz w:val="16"/>
                <w:lang w:val="sk-SK"/>
              </w:rPr>
              <w:t>mailing</w:t>
            </w:r>
            <w:proofErr w:type="spellEnd"/>
            <w:r w:rsidRPr="00071D3E">
              <w:rPr>
                <w:b/>
                <w:sz w:val="16"/>
                <w:lang w:val="sk-SK"/>
              </w:rPr>
              <w:t xml:space="preserve"> listu pre tlačové informácie</w:t>
            </w:r>
          </w:p>
          <w:p w14:paraId="44776BD7" w14:textId="77777777" w:rsidR="008D0739" w:rsidRPr="00071D3E" w:rsidRDefault="008D0739" w:rsidP="00CD4BF2">
            <w:pPr>
              <w:pStyle w:val="Odsekzoznamu"/>
              <w:ind w:left="174"/>
              <w:rPr>
                <w:rFonts w:cs="Arial"/>
                <w:b/>
                <w:sz w:val="16"/>
                <w:lang w:val="sk-SK"/>
              </w:rPr>
            </w:pPr>
          </w:p>
          <w:p w14:paraId="3470FB23" w14:textId="77777777" w:rsidR="0094063A" w:rsidRPr="00071D3E" w:rsidRDefault="0094063A" w:rsidP="00987150">
            <w:pPr>
              <w:pStyle w:val="Odsekzoznamu"/>
              <w:numPr>
                <w:ilvl w:val="0"/>
                <w:numId w:val="4"/>
              </w:numPr>
              <w:ind w:left="316" w:hanging="219"/>
              <w:rPr>
                <w:rFonts w:cs="Arial"/>
                <w:sz w:val="16"/>
                <w:lang w:val="sk-SK"/>
              </w:rPr>
            </w:pPr>
            <w:r w:rsidRPr="00071D3E">
              <w:rPr>
                <w:sz w:val="16"/>
                <w:lang w:val="sk-SK"/>
              </w:rPr>
              <w:t>Meno</w:t>
            </w:r>
          </w:p>
          <w:p w14:paraId="6D5F33FF" w14:textId="77777777" w:rsidR="0094063A" w:rsidRPr="00071D3E" w:rsidRDefault="0039214D" w:rsidP="00987150">
            <w:pPr>
              <w:pStyle w:val="Odsekzoznamu"/>
              <w:numPr>
                <w:ilvl w:val="0"/>
                <w:numId w:val="4"/>
              </w:numPr>
              <w:ind w:left="316" w:hanging="219"/>
              <w:rPr>
                <w:rFonts w:cs="Arial"/>
                <w:sz w:val="16"/>
                <w:lang w:val="sk-SK"/>
              </w:rPr>
            </w:pPr>
            <w:r w:rsidRPr="00071D3E">
              <w:rPr>
                <w:sz w:val="16"/>
                <w:lang w:val="sk-SK"/>
              </w:rPr>
              <w:t>E-mail</w:t>
            </w:r>
          </w:p>
          <w:p w14:paraId="785AA602" w14:textId="77777777" w:rsidR="0039214D" w:rsidRPr="00071D3E" w:rsidRDefault="0039214D" w:rsidP="00987150">
            <w:pPr>
              <w:pStyle w:val="Odsekzoznamu"/>
              <w:numPr>
                <w:ilvl w:val="0"/>
                <w:numId w:val="4"/>
              </w:numPr>
              <w:ind w:left="316" w:hanging="219"/>
              <w:rPr>
                <w:rFonts w:cs="Arial"/>
                <w:sz w:val="16"/>
                <w:lang w:val="sk-SK"/>
              </w:rPr>
            </w:pPr>
            <w:r w:rsidRPr="00071D3E">
              <w:rPr>
                <w:sz w:val="16"/>
                <w:lang w:val="sk-SK"/>
              </w:rPr>
              <w:t>Činnosť/funkcia (novinár, analytik, investor, nič z uvedeného)</w:t>
            </w:r>
          </w:p>
          <w:p w14:paraId="489F9BFA" w14:textId="77777777" w:rsidR="0039214D" w:rsidRPr="00071D3E" w:rsidRDefault="0039214D" w:rsidP="00987150">
            <w:pPr>
              <w:pStyle w:val="Odsekzoznamu"/>
              <w:numPr>
                <w:ilvl w:val="0"/>
                <w:numId w:val="4"/>
              </w:numPr>
              <w:ind w:left="316" w:hanging="219"/>
              <w:rPr>
                <w:rFonts w:cs="Arial"/>
                <w:sz w:val="16"/>
                <w:lang w:val="sk-SK"/>
              </w:rPr>
            </w:pPr>
            <w:r w:rsidRPr="00071D3E">
              <w:rPr>
                <w:sz w:val="16"/>
                <w:lang w:val="sk-SK"/>
              </w:rPr>
              <w:t>Vaša oblasť záujmu</w:t>
            </w:r>
          </w:p>
          <w:p w14:paraId="2E2FAC66" w14:textId="77777777" w:rsidR="0039214D" w:rsidRPr="00071D3E" w:rsidRDefault="0039214D" w:rsidP="00987150">
            <w:pPr>
              <w:pStyle w:val="Odsekzoznamu"/>
              <w:numPr>
                <w:ilvl w:val="0"/>
                <w:numId w:val="4"/>
              </w:numPr>
              <w:ind w:left="316" w:hanging="219"/>
              <w:rPr>
                <w:rFonts w:cs="Arial"/>
                <w:sz w:val="16"/>
                <w:lang w:val="sk-SK"/>
              </w:rPr>
            </w:pPr>
            <w:r w:rsidRPr="00071D3E">
              <w:rPr>
                <w:sz w:val="16"/>
                <w:lang w:val="sk-SK"/>
              </w:rPr>
              <w:t>Jazyk</w:t>
            </w:r>
          </w:p>
          <w:p w14:paraId="75F59214" w14:textId="77777777" w:rsidR="0039214D" w:rsidRPr="00071D3E" w:rsidRDefault="0039214D" w:rsidP="0039214D">
            <w:pPr>
              <w:rPr>
                <w:rFonts w:cs="Arial"/>
                <w:sz w:val="16"/>
                <w:u w:val="single"/>
                <w:lang w:val="sk-SK"/>
              </w:rPr>
            </w:pPr>
            <w:r w:rsidRPr="00071D3E">
              <w:rPr>
                <w:sz w:val="16"/>
                <w:u w:val="single"/>
                <w:lang w:val="sk-SK"/>
              </w:rPr>
              <w:t>Voliteľný:</w:t>
            </w:r>
          </w:p>
          <w:p w14:paraId="68F1FEFA" w14:textId="77777777" w:rsidR="0039214D" w:rsidRPr="00071D3E" w:rsidRDefault="0039214D" w:rsidP="00987150">
            <w:pPr>
              <w:pStyle w:val="Odsekzoznamu"/>
              <w:numPr>
                <w:ilvl w:val="0"/>
                <w:numId w:val="4"/>
              </w:numPr>
              <w:ind w:left="316" w:hanging="219"/>
              <w:rPr>
                <w:rFonts w:cs="Arial"/>
                <w:sz w:val="16"/>
                <w:lang w:val="sk-SK"/>
              </w:rPr>
            </w:pPr>
            <w:r w:rsidRPr="00071D3E">
              <w:rPr>
                <w:sz w:val="16"/>
                <w:lang w:val="sk-SK"/>
              </w:rPr>
              <w:t xml:space="preserve">Oslovenie </w:t>
            </w:r>
          </w:p>
          <w:p w14:paraId="26CFA473" w14:textId="77777777" w:rsidR="0039214D" w:rsidRPr="00071D3E" w:rsidRDefault="0039214D" w:rsidP="00987150">
            <w:pPr>
              <w:pStyle w:val="Odsekzoznamu"/>
              <w:numPr>
                <w:ilvl w:val="0"/>
                <w:numId w:val="4"/>
              </w:numPr>
              <w:ind w:left="316" w:hanging="219"/>
              <w:rPr>
                <w:rFonts w:cs="Arial"/>
                <w:sz w:val="16"/>
                <w:lang w:val="sk-SK"/>
              </w:rPr>
            </w:pPr>
            <w:r w:rsidRPr="00071D3E">
              <w:rPr>
                <w:sz w:val="16"/>
                <w:lang w:val="sk-SK"/>
              </w:rPr>
              <w:t xml:space="preserve">Telefón </w:t>
            </w:r>
          </w:p>
          <w:p w14:paraId="06E48B46" w14:textId="77777777" w:rsidR="0039214D" w:rsidRPr="00071D3E" w:rsidRDefault="0039214D" w:rsidP="00987150">
            <w:pPr>
              <w:pStyle w:val="Odsekzoznamu"/>
              <w:numPr>
                <w:ilvl w:val="0"/>
                <w:numId w:val="4"/>
              </w:numPr>
              <w:ind w:left="316" w:hanging="219"/>
              <w:rPr>
                <w:rFonts w:cs="Arial"/>
                <w:sz w:val="16"/>
                <w:lang w:val="sk-SK"/>
              </w:rPr>
            </w:pPr>
            <w:r w:rsidRPr="00071D3E">
              <w:rPr>
                <w:sz w:val="16"/>
                <w:lang w:val="sk-SK"/>
              </w:rPr>
              <w:t>Adresa</w:t>
            </w:r>
          </w:p>
          <w:p w14:paraId="08BFB873" w14:textId="77777777" w:rsidR="00CD4BF2" w:rsidRPr="00071D3E" w:rsidRDefault="00CD4BF2" w:rsidP="00987150">
            <w:pPr>
              <w:pStyle w:val="Odsekzoznamu"/>
              <w:numPr>
                <w:ilvl w:val="0"/>
                <w:numId w:val="4"/>
              </w:numPr>
              <w:ind w:left="316" w:hanging="219"/>
              <w:rPr>
                <w:rFonts w:cs="Arial"/>
                <w:sz w:val="16"/>
                <w:lang w:val="sk-SK"/>
              </w:rPr>
            </w:pPr>
            <w:r w:rsidRPr="00071D3E">
              <w:rPr>
                <w:sz w:val="16"/>
                <w:lang w:val="sk-SK"/>
              </w:rPr>
              <w:t>Spoločnosť</w:t>
            </w:r>
          </w:p>
          <w:p w14:paraId="3E13DA36" w14:textId="77777777" w:rsidR="0039214D" w:rsidRPr="00071D3E" w:rsidRDefault="0039214D" w:rsidP="00987150">
            <w:pPr>
              <w:pStyle w:val="Odsekzoznamu"/>
              <w:numPr>
                <w:ilvl w:val="0"/>
                <w:numId w:val="4"/>
              </w:numPr>
              <w:ind w:left="316" w:hanging="219"/>
              <w:rPr>
                <w:rFonts w:cs="Arial"/>
                <w:sz w:val="16"/>
                <w:lang w:val="sk-SK"/>
              </w:rPr>
            </w:pPr>
            <w:r w:rsidRPr="00071D3E">
              <w:rPr>
                <w:sz w:val="16"/>
                <w:lang w:val="sk-SK"/>
              </w:rPr>
              <w:t xml:space="preserve">Účet Twitter </w:t>
            </w:r>
          </w:p>
          <w:p w14:paraId="1AA71991" w14:textId="77777777" w:rsidR="0039214D" w:rsidRPr="00071D3E" w:rsidRDefault="0039214D" w:rsidP="00987150">
            <w:pPr>
              <w:pStyle w:val="Odsekzoznamu"/>
              <w:numPr>
                <w:ilvl w:val="0"/>
                <w:numId w:val="4"/>
              </w:numPr>
              <w:ind w:left="316" w:hanging="219"/>
              <w:rPr>
                <w:rFonts w:cs="Arial"/>
                <w:sz w:val="16"/>
                <w:lang w:val="sk-SK"/>
              </w:rPr>
            </w:pPr>
            <w:r w:rsidRPr="00071D3E">
              <w:rPr>
                <w:sz w:val="16"/>
                <w:lang w:val="sk-SK"/>
              </w:rPr>
              <w:t xml:space="preserve">Médium a typ médií </w:t>
            </w:r>
          </w:p>
          <w:p w14:paraId="178CA240" w14:textId="77777777" w:rsidR="0039214D" w:rsidRPr="00071D3E" w:rsidRDefault="0039214D" w:rsidP="00987150">
            <w:pPr>
              <w:pStyle w:val="Odsekzoznamu"/>
              <w:numPr>
                <w:ilvl w:val="0"/>
                <w:numId w:val="4"/>
              </w:numPr>
              <w:ind w:left="316" w:hanging="219"/>
              <w:rPr>
                <w:rFonts w:cs="Arial"/>
                <w:sz w:val="16"/>
                <w:lang w:val="sk-SK"/>
              </w:rPr>
            </w:pPr>
            <w:r w:rsidRPr="00071D3E">
              <w:rPr>
                <w:sz w:val="16"/>
                <w:lang w:val="sk-SK"/>
              </w:rPr>
              <w:t xml:space="preserve">Profesijné postavenie </w:t>
            </w:r>
          </w:p>
          <w:p w14:paraId="09392B2C" w14:textId="77777777" w:rsidR="0039214D" w:rsidRPr="00071D3E" w:rsidRDefault="0039214D" w:rsidP="0039214D">
            <w:pPr>
              <w:pStyle w:val="Odsekzoznamu"/>
              <w:numPr>
                <w:ilvl w:val="0"/>
                <w:numId w:val="4"/>
              </w:numPr>
              <w:ind w:left="316" w:hanging="219"/>
              <w:rPr>
                <w:rFonts w:cs="Arial"/>
                <w:sz w:val="16"/>
                <w:lang w:val="sk-SK"/>
              </w:rPr>
            </w:pPr>
            <w:r w:rsidRPr="00071D3E">
              <w:rPr>
                <w:sz w:val="16"/>
                <w:lang w:val="sk-SK"/>
              </w:rPr>
              <w:t>Redakcia/oddelenie</w:t>
            </w:r>
          </w:p>
          <w:p w14:paraId="7139FA1E" w14:textId="77777777" w:rsidR="0094063A" w:rsidRPr="00071D3E" w:rsidRDefault="0094063A" w:rsidP="00090D46">
            <w:pPr>
              <w:rPr>
                <w:rFonts w:cs="Arial"/>
                <w:b/>
                <w:sz w:val="16"/>
                <w:lang w:val="sk-SK"/>
              </w:rPr>
            </w:pPr>
            <w:r w:rsidRPr="00071D3E">
              <w:rPr>
                <w:sz w:val="16"/>
                <w:lang w:val="sk-SK"/>
              </w:rPr>
              <w:t>Môžete sa zaregistrovať, aby ste boli zaradení do nášho zoznamu adries a dostávať ponuky produktov a informácie o našich produktoch a našej spoločnosti.</w:t>
            </w:r>
          </w:p>
        </w:tc>
        <w:tc>
          <w:tcPr>
            <w:tcW w:w="2268" w:type="dxa"/>
          </w:tcPr>
          <w:p w14:paraId="583D4782" w14:textId="77777777" w:rsidR="00983083" w:rsidRPr="00071D3E" w:rsidRDefault="0039214D" w:rsidP="00557A5A">
            <w:pPr>
              <w:ind w:left="29"/>
              <w:rPr>
                <w:rFonts w:cs="Arial"/>
                <w:b/>
                <w:color w:val="000000" w:themeColor="text1"/>
                <w:sz w:val="16"/>
                <w:lang w:val="sk-SK"/>
              </w:rPr>
            </w:pPr>
            <w:r w:rsidRPr="00071D3E">
              <w:rPr>
                <w:color w:val="000000" w:themeColor="text1"/>
                <w:sz w:val="16"/>
                <w:lang w:val="sk-SK"/>
              </w:rPr>
              <w:t>Pravidelné zasielanie zaujímavých noviniek o našich produktoch, akciách a našej spoločnosti (novinky a pod.).</w:t>
            </w:r>
          </w:p>
        </w:tc>
        <w:tc>
          <w:tcPr>
            <w:tcW w:w="2410" w:type="dxa"/>
          </w:tcPr>
          <w:p w14:paraId="41ED34BF" w14:textId="77777777" w:rsidR="0094063A" w:rsidRPr="00071D3E" w:rsidRDefault="0094063A" w:rsidP="007165C6">
            <w:pPr>
              <w:rPr>
                <w:rFonts w:cs="Arial"/>
                <w:color w:val="000000" w:themeColor="text1"/>
                <w:sz w:val="16"/>
                <w:lang w:val="sk-SK"/>
              </w:rPr>
            </w:pPr>
            <w:r w:rsidRPr="00071D3E">
              <w:rPr>
                <w:color w:val="000000" w:themeColor="text1"/>
                <w:sz w:val="16"/>
                <w:lang w:val="sk-SK"/>
              </w:rPr>
              <w:t>Čl. 6 ods. 1 veta 1 písm. a) GDPR (súhlas)</w:t>
            </w:r>
          </w:p>
          <w:p w14:paraId="440D5A27" w14:textId="77777777" w:rsidR="0094063A" w:rsidRPr="00071D3E" w:rsidRDefault="0094063A" w:rsidP="007165C6">
            <w:pPr>
              <w:rPr>
                <w:rFonts w:cs="Arial"/>
                <w:color w:val="000000" w:themeColor="text1"/>
                <w:sz w:val="16"/>
                <w:lang w:val="sk-SK"/>
              </w:rPr>
            </w:pPr>
            <w:r w:rsidRPr="00071D3E">
              <w:rPr>
                <w:color w:val="000000" w:themeColor="text1"/>
                <w:sz w:val="16"/>
                <w:lang w:val="sk-SK"/>
              </w:rPr>
              <w:t>Svoj súhlas môžete kedykoľvek odvolať s účinnosťou do budúcnosti</w:t>
            </w:r>
          </w:p>
          <w:p w14:paraId="4F48710B" w14:textId="77777777" w:rsidR="008D0739" w:rsidRPr="00071D3E" w:rsidRDefault="008D0739" w:rsidP="004003B4">
            <w:pPr>
              <w:rPr>
                <w:rFonts w:cs="Arial"/>
                <w:color w:val="000000" w:themeColor="text1"/>
                <w:sz w:val="16"/>
                <w:lang w:val="sk-SK"/>
              </w:rPr>
            </w:pPr>
          </w:p>
        </w:tc>
        <w:tc>
          <w:tcPr>
            <w:tcW w:w="2404" w:type="dxa"/>
          </w:tcPr>
          <w:p w14:paraId="29259BE6" w14:textId="77777777" w:rsidR="008D0739" w:rsidRPr="00071D3E" w:rsidRDefault="0094063A" w:rsidP="002A62A4">
            <w:pPr>
              <w:pStyle w:val="Odsekzoznamu"/>
              <w:numPr>
                <w:ilvl w:val="0"/>
                <w:numId w:val="4"/>
              </w:numPr>
              <w:ind w:left="172" w:hanging="143"/>
              <w:rPr>
                <w:rFonts w:cs="Arial"/>
                <w:sz w:val="16"/>
                <w:lang w:val="sk-SK"/>
              </w:rPr>
            </w:pPr>
            <w:r w:rsidRPr="00071D3E">
              <w:rPr>
                <w:sz w:val="16"/>
                <w:lang w:val="sk-SK"/>
              </w:rPr>
              <w:t>Až do odvolania vášho vyhlásenia o súhlase.</w:t>
            </w:r>
          </w:p>
        </w:tc>
      </w:tr>
    </w:tbl>
    <w:p w14:paraId="343D42EC" w14:textId="77777777" w:rsidR="00AE5EF6" w:rsidRPr="00071D3E" w:rsidRDefault="00AE5EF6" w:rsidP="00090D46">
      <w:pPr>
        <w:rPr>
          <w:lang w:val="sk-SK"/>
        </w:rPr>
      </w:pPr>
    </w:p>
    <w:p w14:paraId="2D3D248A" w14:textId="77777777" w:rsidR="00D63485" w:rsidRPr="00071D3E" w:rsidRDefault="00983083" w:rsidP="00B92F40">
      <w:pPr>
        <w:pStyle w:val="Nadpis2"/>
        <w:spacing w:before="120"/>
        <w:ind w:left="578" w:hanging="578"/>
        <w:rPr>
          <w:lang w:val="sk-SK"/>
        </w:rPr>
      </w:pPr>
      <w:r w:rsidRPr="00071D3E">
        <w:rPr>
          <w:lang w:val="sk-SK"/>
        </w:rPr>
        <w:t>Príjemcovia osobných údajov</w:t>
      </w:r>
    </w:p>
    <w:p w14:paraId="1DAF7C94" w14:textId="77777777" w:rsidR="00D63485" w:rsidRPr="00071D3E" w:rsidRDefault="00D63485" w:rsidP="00D63485">
      <w:pPr>
        <w:rPr>
          <w:lang w:val="sk-SK"/>
        </w:rPr>
      </w:pPr>
      <w:r w:rsidRPr="00071D3E">
        <w:rPr>
          <w:lang w:val="sk-SK"/>
        </w:rPr>
        <w:t>Počas vyššie uvedeného spracovania údajov prenášame údaje čiastočne nasledujúcim poskytovateľom služieb:</w:t>
      </w:r>
    </w:p>
    <w:tbl>
      <w:tblPr>
        <w:tblStyle w:val="Mriekatabuky"/>
        <w:tblW w:w="0" w:type="auto"/>
        <w:tblLook w:val="04A0" w:firstRow="1" w:lastRow="0" w:firstColumn="1" w:lastColumn="0" w:noHBand="0" w:noVBand="1"/>
      </w:tblPr>
      <w:tblGrid>
        <w:gridCol w:w="4531"/>
        <w:gridCol w:w="4531"/>
      </w:tblGrid>
      <w:tr w:rsidR="00D63485" w:rsidRPr="00071D3E" w14:paraId="70C98AA7" w14:textId="77777777" w:rsidTr="008B3B23">
        <w:tc>
          <w:tcPr>
            <w:tcW w:w="4531" w:type="dxa"/>
            <w:shd w:val="clear" w:color="auto" w:fill="FFC000"/>
            <w:vAlign w:val="center"/>
          </w:tcPr>
          <w:p w14:paraId="704B0750" w14:textId="77777777" w:rsidR="00D63485" w:rsidRPr="00071D3E" w:rsidRDefault="00D63485" w:rsidP="008B3B23">
            <w:pPr>
              <w:jc w:val="center"/>
              <w:rPr>
                <w:b/>
                <w:sz w:val="16"/>
                <w:szCs w:val="16"/>
                <w:lang w:val="sk-SK"/>
              </w:rPr>
            </w:pPr>
            <w:r w:rsidRPr="00071D3E">
              <w:rPr>
                <w:b/>
                <w:sz w:val="16"/>
                <w:lang w:val="sk-SK"/>
              </w:rPr>
              <w:t>Poskytovateľov</w:t>
            </w:r>
          </w:p>
        </w:tc>
        <w:tc>
          <w:tcPr>
            <w:tcW w:w="4531" w:type="dxa"/>
            <w:shd w:val="clear" w:color="auto" w:fill="FFC000"/>
            <w:vAlign w:val="center"/>
          </w:tcPr>
          <w:p w14:paraId="09648832" w14:textId="77777777" w:rsidR="00D63485" w:rsidRPr="00071D3E" w:rsidRDefault="00D63485" w:rsidP="008B3B23">
            <w:pPr>
              <w:jc w:val="center"/>
              <w:rPr>
                <w:b/>
                <w:sz w:val="16"/>
                <w:szCs w:val="16"/>
                <w:lang w:val="sk-SK"/>
              </w:rPr>
            </w:pPr>
            <w:r w:rsidRPr="00071D3E">
              <w:rPr>
                <w:b/>
                <w:sz w:val="16"/>
                <w:lang w:val="sk-SK"/>
              </w:rPr>
              <w:t>Adresa</w:t>
            </w:r>
          </w:p>
        </w:tc>
      </w:tr>
      <w:tr w:rsidR="00C26D6E" w:rsidRPr="00071D3E" w14:paraId="48B87311" w14:textId="77777777" w:rsidTr="008B3B23">
        <w:trPr>
          <w:trHeight w:val="362"/>
        </w:trPr>
        <w:tc>
          <w:tcPr>
            <w:tcW w:w="4531" w:type="dxa"/>
            <w:tcBorders>
              <w:top w:val="nil"/>
              <w:left w:val="single" w:sz="6" w:space="0" w:color="000000"/>
              <w:bottom w:val="single" w:sz="6" w:space="0" w:color="000000"/>
              <w:right w:val="single" w:sz="6" w:space="0" w:color="000000"/>
            </w:tcBorders>
          </w:tcPr>
          <w:p w14:paraId="7ED9141D" w14:textId="77777777" w:rsidR="00C26D6E" w:rsidRPr="00071D3E" w:rsidRDefault="00C26D6E" w:rsidP="00C26D6E">
            <w:pPr>
              <w:rPr>
                <w:sz w:val="16"/>
                <w:szCs w:val="16"/>
                <w:lang w:val="sk-SK"/>
              </w:rPr>
            </w:pPr>
            <w:proofErr w:type="spellStart"/>
            <w:r w:rsidRPr="00071D3E">
              <w:rPr>
                <w:sz w:val="16"/>
                <w:lang w:val="sk-SK"/>
              </w:rPr>
              <w:t>Leuchtfeuer</w:t>
            </w:r>
            <w:proofErr w:type="spellEnd"/>
            <w:r w:rsidRPr="00071D3E">
              <w:rPr>
                <w:sz w:val="16"/>
                <w:lang w:val="sk-SK"/>
              </w:rPr>
              <w:t xml:space="preserve"> </w:t>
            </w:r>
            <w:proofErr w:type="spellStart"/>
            <w:r w:rsidRPr="00071D3E">
              <w:rPr>
                <w:sz w:val="16"/>
                <w:lang w:val="sk-SK"/>
              </w:rPr>
              <w:t>Digital</w:t>
            </w:r>
            <w:proofErr w:type="spellEnd"/>
            <w:r w:rsidRPr="00071D3E">
              <w:rPr>
                <w:sz w:val="16"/>
                <w:lang w:val="sk-SK"/>
              </w:rPr>
              <w:t xml:space="preserve"> Marketing </w:t>
            </w:r>
            <w:proofErr w:type="spellStart"/>
            <w:r w:rsidRPr="00071D3E">
              <w:rPr>
                <w:sz w:val="16"/>
                <w:lang w:val="sk-SK"/>
              </w:rPr>
              <w:t>GmbH</w:t>
            </w:r>
            <w:proofErr w:type="spellEnd"/>
          </w:p>
        </w:tc>
        <w:tc>
          <w:tcPr>
            <w:tcW w:w="4531" w:type="dxa"/>
            <w:tcBorders>
              <w:top w:val="nil"/>
              <w:left w:val="nil"/>
              <w:bottom w:val="single" w:sz="6" w:space="0" w:color="000000"/>
              <w:right w:val="single" w:sz="6" w:space="0" w:color="000000"/>
            </w:tcBorders>
          </w:tcPr>
          <w:p w14:paraId="68E588A8" w14:textId="77777777" w:rsidR="00C26D6E" w:rsidRPr="00071D3E" w:rsidRDefault="008B3B23" w:rsidP="008B3B23">
            <w:pPr>
              <w:rPr>
                <w:sz w:val="16"/>
                <w:szCs w:val="16"/>
                <w:lang w:val="sk-SK"/>
              </w:rPr>
            </w:pPr>
            <w:proofErr w:type="spellStart"/>
            <w:r w:rsidRPr="00071D3E">
              <w:rPr>
                <w:sz w:val="16"/>
                <w:lang w:val="sk-SK"/>
              </w:rPr>
              <w:t>Immengarten</w:t>
            </w:r>
            <w:proofErr w:type="spellEnd"/>
            <w:r w:rsidRPr="00071D3E">
              <w:rPr>
                <w:sz w:val="16"/>
                <w:lang w:val="sk-SK"/>
              </w:rPr>
              <w:t xml:space="preserve"> 16-18, 30177 </w:t>
            </w:r>
            <w:proofErr w:type="spellStart"/>
            <w:r w:rsidRPr="00071D3E">
              <w:rPr>
                <w:sz w:val="16"/>
                <w:lang w:val="sk-SK"/>
              </w:rPr>
              <w:t>Hannover</w:t>
            </w:r>
            <w:proofErr w:type="spellEnd"/>
            <w:r w:rsidRPr="00071D3E">
              <w:rPr>
                <w:sz w:val="16"/>
                <w:lang w:val="sk-SK"/>
              </w:rPr>
              <w:t>, Nemecko</w:t>
            </w:r>
          </w:p>
        </w:tc>
      </w:tr>
      <w:tr w:rsidR="00C26D6E" w:rsidRPr="00071D3E" w14:paraId="66E4294F" w14:textId="77777777" w:rsidTr="00DC5860">
        <w:tc>
          <w:tcPr>
            <w:tcW w:w="4531" w:type="dxa"/>
            <w:tcBorders>
              <w:top w:val="nil"/>
              <w:left w:val="single" w:sz="6" w:space="0" w:color="000000"/>
              <w:bottom w:val="single" w:sz="6" w:space="0" w:color="000000"/>
              <w:right w:val="single" w:sz="6" w:space="0" w:color="000000"/>
            </w:tcBorders>
          </w:tcPr>
          <w:p w14:paraId="67232B70" w14:textId="77777777" w:rsidR="00C26D6E" w:rsidRPr="00071D3E" w:rsidRDefault="00C26D6E" w:rsidP="00C26D6E">
            <w:pPr>
              <w:rPr>
                <w:rFonts w:cstheme="minorHAnsi"/>
                <w:color w:val="000000" w:themeColor="text1"/>
                <w:sz w:val="16"/>
                <w:szCs w:val="16"/>
                <w:lang w:val="sk-SK"/>
              </w:rPr>
            </w:pPr>
            <w:r w:rsidRPr="00071D3E">
              <w:rPr>
                <w:sz w:val="16"/>
                <w:lang w:val="sk-SK"/>
              </w:rPr>
              <w:t>AWS</w:t>
            </w:r>
          </w:p>
        </w:tc>
        <w:tc>
          <w:tcPr>
            <w:tcW w:w="4531" w:type="dxa"/>
            <w:tcBorders>
              <w:top w:val="nil"/>
              <w:left w:val="nil"/>
              <w:bottom w:val="single" w:sz="6" w:space="0" w:color="000000"/>
              <w:right w:val="single" w:sz="6" w:space="0" w:color="000000"/>
            </w:tcBorders>
          </w:tcPr>
          <w:p w14:paraId="4B4666D7" w14:textId="77777777" w:rsidR="00C26D6E" w:rsidRPr="00071D3E" w:rsidRDefault="00C26D6E" w:rsidP="00C26D6E">
            <w:pPr>
              <w:rPr>
                <w:rFonts w:cstheme="minorHAnsi"/>
                <w:sz w:val="16"/>
                <w:szCs w:val="16"/>
                <w:lang w:val="sk-SK"/>
              </w:rPr>
            </w:pPr>
            <w:r w:rsidRPr="00071D3E">
              <w:rPr>
                <w:sz w:val="16"/>
                <w:lang w:val="sk-SK"/>
              </w:rPr>
              <w:t xml:space="preserve">Amazon Web </w:t>
            </w:r>
            <w:proofErr w:type="spellStart"/>
            <w:r w:rsidRPr="00071D3E">
              <w:rPr>
                <w:sz w:val="16"/>
                <w:lang w:val="sk-SK"/>
              </w:rPr>
              <w:t>Services</w:t>
            </w:r>
            <w:proofErr w:type="spellEnd"/>
            <w:r w:rsidRPr="00071D3E">
              <w:rPr>
                <w:sz w:val="16"/>
                <w:lang w:val="sk-SK"/>
              </w:rPr>
              <w:t xml:space="preserve"> EMEA SARL, Avenue John F. </w:t>
            </w:r>
            <w:proofErr w:type="spellStart"/>
            <w:r w:rsidRPr="00071D3E">
              <w:rPr>
                <w:sz w:val="16"/>
                <w:lang w:val="sk-SK"/>
              </w:rPr>
              <w:t>Kennedy</w:t>
            </w:r>
            <w:proofErr w:type="spellEnd"/>
            <w:r w:rsidRPr="00071D3E">
              <w:rPr>
                <w:sz w:val="16"/>
                <w:lang w:val="sk-SK"/>
              </w:rPr>
              <w:t xml:space="preserve"> 38, 1855 Luxembursko</w:t>
            </w:r>
          </w:p>
        </w:tc>
      </w:tr>
      <w:tr w:rsidR="00C26D6E" w:rsidRPr="00071D3E" w14:paraId="5A5014AC" w14:textId="77777777" w:rsidTr="008B3B23">
        <w:trPr>
          <w:trHeight w:val="481"/>
        </w:trPr>
        <w:tc>
          <w:tcPr>
            <w:tcW w:w="4531" w:type="dxa"/>
            <w:tcBorders>
              <w:top w:val="nil"/>
              <w:left w:val="single" w:sz="6" w:space="0" w:color="000000"/>
              <w:bottom w:val="single" w:sz="6" w:space="0" w:color="000000"/>
              <w:right w:val="single" w:sz="6" w:space="0" w:color="000000"/>
            </w:tcBorders>
          </w:tcPr>
          <w:p w14:paraId="5A11A86B" w14:textId="77777777" w:rsidR="00C26D6E" w:rsidRPr="00071D3E" w:rsidRDefault="00C26D6E" w:rsidP="00C26D6E">
            <w:pPr>
              <w:rPr>
                <w:rFonts w:cstheme="minorHAnsi"/>
                <w:color w:val="000000" w:themeColor="text1"/>
                <w:sz w:val="16"/>
                <w:szCs w:val="16"/>
                <w:lang w:val="sk-SK"/>
              </w:rPr>
            </w:pPr>
            <w:proofErr w:type="spellStart"/>
            <w:r w:rsidRPr="00071D3E">
              <w:rPr>
                <w:sz w:val="16"/>
                <w:lang w:val="sk-SK"/>
              </w:rPr>
              <w:t>Astendo</w:t>
            </w:r>
            <w:proofErr w:type="spellEnd"/>
            <w:r w:rsidRPr="00071D3E">
              <w:rPr>
                <w:sz w:val="16"/>
                <w:lang w:val="sk-SK"/>
              </w:rPr>
              <w:t xml:space="preserve"> </w:t>
            </w:r>
            <w:proofErr w:type="spellStart"/>
            <w:r w:rsidRPr="00071D3E">
              <w:rPr>
                <w:sz w:val="16"/>
                <w:lang w:val="sk-SK"/>
              </w:rPr>
              <w:t>GmbH</w:t>
            </w:r>
            <w:proofErr w:type="spellEnd"/>
            <w:r w:rsidRPr="00071D3E">
              <w:rPr>
                <w:sz w:val="16"/>
                <w:lang w:val="sk-SK"/>
              </w:rPr>
              <w:br/>
            </w:r>
            <w:r w:rsidRPr="00071D3E">
              <w:rPr>
                <w:vertAlign w:val="subscript"/>
                <w:lang w:val="sk-SK"/>
              </w:rPr>
              <w:t xml:space="preserve"> (v prípade </w:t>
            </w:r>
            <w:hyperlink r:id="rId14" w:history="1">
              <w:r w:rsidRPr="00071D3E">
                <w:rPr>
                  <w:rStyle w:val="Hypertextovprepojenie"/>
                  <w:vertAlign w:val="subscript"/>
                  <w:lang w:val="sk-SK"/>
                </w:rPr>
                <w:t>registrácie na odber tlačového bulletinu spoločnosti Continental</w:t>
              </w:r>
            </w:hyperlink>
            <w:r w:rsidRPr="00071D3E">
              <w:rPr>
                <w:vertAlign w:val="subscript"/>
                <w:lang w:val="sk-SK"/>
              </w:rPr>
              <w:t>)</w:t>
            </w:r>
          </w:p>
        </w:tc>
        <w:tc>
          <w:tcPr>
            <w:tcW w:w="4531" w:type="dxa"/>
            <w:tcBorders>
              <w:top w:val="nil"/>
              <w:left w:val="nil"/>
              <w:bottom w:val="single" w:sz="6" w:space="0" w:color="000000"/>
              <w:right w:val="single" w:sz="6" w:space="0" w:color="000000"/>
            </w:tcBorders>
          </w:tcPr>
          <w:p w14:paraId="72770036" w14:textId="77777777" w:rsidR="00F75660" w:rsidRPr="00071D3E" w:rsidRDefault="008B3B23" w:rsidP="008B3B23">
            <w:pPr>
              <w:rPr>
                <w:sz w:val="16"/>
                <w:szCs w:val="16"/>
                <w:lang w:val="sk-SK"/>
              </w:rPr>
            </w:pPr>
            <w:proofErr w:type="spellStart"/>
            <w:r w:rsidRPr="00071D3E">
              <w:rPr>
                <w:sz w:val="16"/>
                <w:lang w:val="sk-SK"/>
              </w:rPr>
              <w:t>Wittestraße</w:t>
            </w:r>
            <w:proofErr w:type="spellEnd"/>
            <w:r w:rsidRPr="00071D3E">
              <w:rPr>
                <w:sz w:val="16"/>
                <w:lang w:val="sk-SK"/>
              </w:rPr>
              <w:t xml:space="preserve"> 30 C, 13509 </w:t>
            </w:r>
            <w:proofErr w:type="spellStart"/>
            <w:r w:rsidRPr="00071D3E">
              <w:rPr>
                <w:sz w:val="16"/>
                <w:lang w:val="sk-SK"/>
              </w:rPr>
              <w:t>Berlin</w:t>
            </w:r>
            <w:proofErr w:type="spellEnd"/>
            <w:r w:rsidRPr="00071D3E">
              <w:rPr>
                <w:sz w:val="16"/>
                <w:lang w:val="sk-SK"/>
              </w:rPr>
              <w:t>, Nemecko</w:t>
            </w:r>
          </w:p>
        </w:tc>
      </w:tr>
      <w:tr w:rsidR="00F75660" w:rsidRPr="00071D3E" w14:paraId="0A310414" w14:textId="77777777" w:rsidTr="008B3B23">
        <w:trPr>
          <w:trHeight w:val="481"/>
        </w:trPr>
        <w:tc>
          <w:tcPr>
            <w:tcW w:w="4531" w:type="dxa"/>
            <w:tcBorders>
              <w:top w:val="nil"/>
              <w:left w:val="single" w:sz="6" w:space="0" w:color="000000"/>
              <w:bottom w:val="single" w:sz="6" w:space="0" w:color="000000"/>
              <w:right w:val="single" w:sz="6" w:space="0" w:color="000000"/>
            </w:tcBorders>
          </w:tcPr>
          <w:p w14:paraId="4D35EA78" w14:textId="77777777" w:rsidR="00F75660" w:rsidRPr="00071D3E" w:rsidRDefault="00B70190" w:rsidP="00C26D6E">
            <w:pPr>
              <w:rPr>
                <w:sz w:val="16"/>
                <w:szCs w:val="16"/>
                <w:lang w:val="sk-SK"/>
              </w:rPr>
            </w:pPr>
            <w:r w:rsidRPr="00071D3E">
              <w:rPr>
                <w:sz w:val="16"/>
                <w:lang w:val="sk-SK"/>
              </w:rPr>
              <w:t>EQS Group AG</w:t>
            </w:r>
          </w:p>
        </w:tc>
        <w:tc>
          <w:tcPr>
            <w:tcW w:w="4531" w:type="dxa"/>
            <w:tcBorders>
              <w:top w:val="nil"/>
              <w:left w:val="nil"/>
              <w:bottom w:val="single" w:sz="6" w:space="0" w:color="000000"/>
              <w:right w:val="single" w:sz="6" w:space="0" w:color="000000"/>
            </w:tcBorders>
          </w:tcPr>
          <w:p w14:paraId="2870CB39" w14:textId="77777777" w:rsidR="00F75660" w:rsidRPr="00071D3E" w:rsidRDefault="00B70190" w:rsidP="008B3B23">
            <w:pPr>
              <w:rPr>
                <w:sz w:val="16"/>
                <w:szCs w:val="16"/>
                <w:lang w:val="sk-SK"/>
              </w:rPr>
            </w:pPr>
            <w:proofErr w:type="spellStart"/>
            <w:r w:rsidRPr="00071D3E">
              <w:rPr>
                <w:sz w:val="16"/>
                <w:lang w:val="sk-SK"/>
              </w:rPr>
              <w:t>Karlstrasse</w:t>
            </w:r>
            <w:proofErr w:type="spellEnd"/>
            <w:r w:rsidRPr="00071D3E">
              <w:rPr>
                <w:sz w:val="16"/>
                <w:lang w:val="sk-SK"/>
              </w:rPr>
              <w:t xml:space="preserve"> 47, 80333 Mníchov, Nemecko</w:t>
            </w:r>
          </w:p>
        </w:tc>
      </w:tr>
      <w:tr w:rsidR="004D163D" w:rsidRPr="00071D3E" w14:paraId="6018B82C" w14:textId="77777777" w:rsidTr="008B3B23">
        <w:trPr>
          <w:trHeight w:val="481"/>
        </w:trPr>
        <w:tc>
          <w:tcPr>
            <w:tcW w:w="4531" w:type="dxa"/>
            <w:tcBorders>
              <w:top w:val="nil"/>
              <w:left w:val="single" w:sz="6" w:space="0" w:color="000000"/>
              <w:bottom w:val="single" w:sz="6" w:space="0" w:color="000000"/>
              <w:right w:val="single" w:sz="6" w:space="0" w:color="000000"/>
            </w:tcBorders>
          </w:tcPr>
          <w:p w14:paraId="157639DA" w14:textId="77777777" w:rsidR="004D163D" w:rsidRPr="00071D3E" w:rsidRDefault="0041137C" w:rsidP="00C26D6E">
            <w:pPr>
              <w:rPr>
                <w:sz w:val="16"/>
                <w:szCs w:val="16"/>
                <w:lang w:val="sk-SK"/>
              </w:rPr>
            </w:pPr>
            <w:proofErr w:type="spellStart"/>
            <w:r w:rsidRPr="00071D3E">
              <w:rPr>
                <w:sz w:val="16"/>
                <w:lang w:val="sk-SK"/>
              </w:rPr>
              <w:t>Trakken</w:t>
            </w:r>
            <w:proofErr w:type="spellEnd"/>
            <w:r w:rsidRPr="00071D3E">
              <w:rPr>
                <w:sz w:val="16"/>
                <w:lang w:val="sk-SK"/>
              </w:rPr>
              <w:t xml:space="preserve"> </w:t>
            </w:r>
            <w:proofErr w:type="spellStart"/>
            <w:r w:rsidRPr="00071D3E">
              <w:rPr>
                <w:sz w:val="16"/>
                <w:lang w:val="sk-SK"/>
              </w:rPr>
              <w:t>GmbH</w:t>
            </w:r>
            <w:proofErr w:type="spellEnd"/>
          </w:p>
        </w:tc>
        <w:tc>
          <w:tcPr>
            <w:tcW w:w="4531" w:type="dxa"/>
            <w:tcBorders>
              <w:top w:val="nil"/>
              <w:left w:val="nil"/>
              <w:bottom w:val="single" w:sz="6" w:space="0" w:color="000000"/>
              <w:right w:val="single" w:sz="6" w:space="0" w:color="000000"/>
            </w:tcBorders>
          </w:tcPr>
          <w:p w14:paraId="739617B7" w14:textId="77777777" w:rsidR="004D163D" w:rsidRPr="00071D3E" w:rsidRDefault="00110CB6" w:rsidP="00110CB6">
            <w:pPr>
              <w:rPr>
                <w:sz w:val="16"/>
                <w:szCs w:val="16"/>
                <w:lang w:val="sk-SK"/>
              </w:rPr>
            </w:pPr>
            <w:proofErr w:type="spellStart"/>
            <w:r w:rsidRPr="00071D3E">
              <w:rPr>
                <w:sz w:val="16"/>
                <w:lang w:val="sk-SK"/>
              </w:rPr>
              <w:t>Zirkusweg</w:t>
            </w:r>
            <w:proofErr w:type="spellEnd"/>
            <w:r w:rsidRPr="00071D3E">
              <w:rPr>
                <w:sz w:val="16"/>
                <w:lang w:val="sk-SK"/>
              </w:rPr>
              <w:t xml:space="preserve"> 1, 20359 Hamburg, Nemecko</w:t>
            </w:r>
          </w:p>
        </w:tc>
      </w:tr>
      <w:tr w:rsidR="00110CB6" w:rsidRPr="00071D3E" w14:paraId="3132000C" w14:textId="77777777" w:rsidTr="008B3B23">
        <w:trPr>
          <w:trHeight w:val="481"/>
        </w:trPr>
        <w:tc>
          <w:tcPr>
            <w:tcW w:w="4531" w:type="dxa"/>
            <w:tcBorders>
              <w:top w:val="nil"/>
              <w:left w:val="single" w:sz="6" w:space="0" w:color="000000"/>
              <w:bottom w:val="single" w:sz="6" w:space="0" w:color="000000"/>
              <w:right w:val="single" w:sz="6" w:space="0" w:color="000000"/>
            </w:tcBorders>
          </w:tcPr>
          <w:p w14:paraId="2F5E5105" w14:textId="77777777" w:rsidR="00110CB6" w:rsidRPr="00071D3E" w:rsidRDefault="002F622B" w:rsidP="00C26D6E">
            <w:pPr>
              <w:rPr>
                <w:sz w:val="16"/>
                <w:szCs w:val="16"/>
                <w:lang w:val="sk-SK"/>
              </w:rPr>
            </w:pPr>
            <w:proofErr w:type="spellStart"/>
            <w:r w:rsidRPr="00071D3E">
              <w:rPr>
                <w:sz w:val="16"/>
                <w:lang w:val="sk-SK"/>
              </w:rPr>
              <w:t>consentmanager</w:t>
            </w:r>
            <w:proofErr w:type="spellEnd"/>
            <w:r w:rsidRPr="00071D3E">
              <w:rPr>
                <w:sz w:val="16"/>
                <w:lang w:val="sk-SK"/>
              </w:rPr>
              <w:t xml:space="preserve"> </w:t>
            </w:r>
            <w:proofErr w:type="spellStart"/>
            <w:r w:rsidRPr="00071D3E">
              <w:rPr>
                <w:sz w:val="16"/>
                <w:lang w:val="sk-SK"/>
              </w:rPr>
              <w:t>GmbH</w:t>
            </w:r>
            <w:proofErr w:type="spellEnd"/>
          </w:p>
        </w:tc>
        <w:tc>
          <w:tcPr>
            <w:tcW w:w="4531" w:type="dxa"/>
            <w:tcBorders>
              <w:top w:val="nil"/>
              <w:left w:val="nil"/>
              <w:bottom w:val="single" w:sz="6" w:space="0" w:color="000000"/>
              <w:right w:val="single" w:sz="6" w:space="0" w:color="000000"/>
            </w:tcBorders>
          </w:tcPr>
          <w:p w14:paraId="5056E8E9" w14:textId="77777777" w:rsidR="00110CB6" w:rsidRPr="00071D3E" w:rsidRDefault="002F622B" w:rsidP="002F622B">
            <w:pPr>
              <w:rPr>
                <w:sz w:val="16"/>
                <w:szCs w:val="16"/>
                <w:lang w:val="sk-SK"/>
              </w:rPr>
            </w:pPr>
            <w:proofErr w:type="spellStart"/>
            <w:r w:rsidRPr="00071D3E">
              <w:rPr>
                <w:sz w:val="16"/>
                <w:lang w:val="sk-SK"/>
              </w:rPr>
              <w:t>Eppendorfer</w:t>
            </w:r>
            <w:proofErr w:type="spellEnd"/>
            <w:r w:rsidRPr="00071D3E">
              <w:rPr>
                <w:sz w:val="16"/>
                <w:lang w:val="sk-SK"/>
              </w:rPr>
              <w:t xml:space="preserve"> </w:t>
            </w:r>
            <w:proofErr w:type="spellStart"/>
            <w:r w:rsidRPr="00071D3E">
              <w:rPr>
                <w:sz w:val="16"/>
                <w:lang w:val="sk-SK"/>
              </w:rPr>
              <w:t>Weg</w:t>
            </w:r>
            <w:proofErr w:type="spellEnd"/>
            <w:r w:rsidRPr="00071D3E">
              <w:rPr>
                <w:sz w:val="16"/>
                <w:lang w:val="sk-SK"/>
              </w:rPr>
              <w:t xml:space="preserve"> 183, 20253 Hamburg, Nemecko</w:t>
            </w:r>
          </w:p>
        </w:tc>
      </w:tr>
      <w:tr w:rsidR="00C26D6E" w:rsidRPr="00071D3E" w14:paraId="5CA0585D" w14:textId="77777777" w:rsidTr="008B3B23">
        <w:trPr>
          <w:trHeight w:val="335"/>
        </w:trPr>
        <w:tc>
          <w:tcPr>
            <w:tcW w:w="4531" w:type="dxa"/>
            <w:tcBorders>
              <w:top w:val="nil"/>
              <w:left w:val="single" w:sz="6" w:space="0" w:color="000000"/>
              <w:bottom w:val="single" w:sz="6" w:space="0" w:color="000000"/>
              <w:right w:val="single" w:sz="6" w:space="0" w:color="000000"/>
            </w:tcBorders>
          </w:tcPr>
          <w:p w14:paraId="6638982F" w14:textId="77777777" w:rsidR="00F75660" w:rsidRPr="00071D3E" w:rsidRDefault="008B3B23" w:rsidP="00C26D6E">
            <w:pPr>
              <w:rPr>
                <w:szCs w:val="20"/>
                <w:vertAlign w:val="subscript"/>
                <w:lang w:val="sk-SK"/>
              </w:rPr>
            </w:pPr>
            <w:r w:rsidRPr="00071D3E">
              <w:rPr>
                <w:sz w:val="16"/>
                <w:lang w:val="sk-SK"/>
              </w:rPr>
              <w:t>MT-</w:t>
            </w:r>
            <w:proofErr w:type="spellStart"/>
            <w:r w:rsidRPr="00071D3E">
              <w:rPr>
                <w:sz w:val="16"/>
                <w:lang w:val="sk-SK"/>
              </w:rPr>
              <w:t>Medien</w:t>
            </w:r>
            <w:proofErr w:type="spellEnd"/>
            <w:r w:rsidRPr="00071D3E">
              <w:rPr>
                <w:sz w:val="16"/>
                <w:lang w:val="sk-SK"/>
              </w:rPr>
              <w:t xml:space="preserve"> </w:t>
            </w:r>
            <w:proofErr w:type="spellStart"/>
            <w:r w:rsidRPr="00071D3E">
              <w:rPr>
                <w:sz w:val="16"/>
                <w:lang w:val="sk-SK"/>
              </w:rPr>
              <w:t>GmbH</w:t>
            </w:r>
            <w:proofErr w:type="spellEnd"/>
            <w:r w:rsidRPr="00071D3E">
              <w:rPr>
                <w:sz w:val="16"/>
                <w:lang w:val="sk-SK"/>
              </w:rPr>
              <w:t xml:space="preserve"> &amp; Co. KG </w:t>
            </w:r>
            <w:r w:rsidRPr="00071D3E">
              <w:rPr>
                <w:vertAlign w:val="subscript"/>
                <w:lang w:val="sk-SK"/>
              </w:rPr>
              <w:t>(Tlačové služby)</w:t>
            </w:r>
          </w:p>
        </w:tc>
        <w:tc>
          <w:tcPr>
            <w:tcW w:w="4531" w:type="dxa"/>
            <w:tcBorders>
              <w:top w:val="nil"/>
              <w:left w:val="nil"/>
              <w:bottom w:val="single" w:sz="6" w:space="0" w:color="000000"/>
              <w:right w:val="single" w:sz="6" w:space="0" w:color="000000"/>
            </w:tcBorders>
          </w:tcPr>
          <w:p w14:paraId="24333C63" w14:textId="77777777" w:rsidR="00F75660" w:rsidRPr="00071D3E" w:rsidRDefault="008B3B23" w:rsidP="00C26D6E">
            <w:pPr>
              <w:rPr>
                <w:sz w:val="16"/>
                <w:szCs w:val="16"/>
                <w:lang w:val="sk-SK"/>
              </w:rPr>
            </w:pPr>
            <w:r w:rsidRPr="00071D3E">
              <w:rPr>
                <w:sz w:val="16"/>
                <w:lang w:val="sk-SK"/>
              </w:rPr>
              <w:t xml:space="preserve">Am </w:t>
            </w:r>
            <w:proofErr w:type="spellStart"/>
            <w:r w:rsidRPr="00071D3E">
              <w:rPr>
                <w:sz w:val="16"/>
                <w:lang w:val="sk-SK"/>
              </w:rPr>
              <w:t>Listholze</w:t>
            </w:r>
            <w:proofErr w:type="spellEnd"/>
            <w:r w:rsidRPr="00071D3E">
              <w:rPr>
                <w:sz w:val="16"/>
                <w:lang w:val="sk-SK"/>
              </w:rPr>
              <w:t xml:space="preserve"> 59, 30177 </w:t>
            </w:r>
            <w:proofErr w:type="spellStart"/>
            <w:r w:rsidRPr="00071D3E">
              <w:rPr>
                <w:sz w:val="16"/>
                <w:lang w:val="sk-SK"/>
              </w:rPr>
              <w:t>Hannover</w:t>
            </w:r>
            <w:proofErr w:type="spellEnd"/>
            <w:r w:rsidRPr="00071D3E">
              <w:rPr>
                <w:sz w:val="16"/>
                <w:lang w:val="sk-SK"/>
              </w:rPr>
              <w:t>, Nemecko</w:t>
            </w:r>
          </w:p>
        </w:tc>
      </w:tr>
    </w:tbl>
    <w:p w14:paraId="0E6ABCAF" w14:textId="77777777" w:rsidR="00A7503A" w:rsidRPr="00071D3E" w:rsidRDefault="00A7503A" w:rsidP="0094063A">
      <w:pPr>
        <w:rPr>
          <w:lang w:val="sk-SK"/>
        </w:rPr>
      </w:pPr>
    </w:p>
    <w:p w14:paraId="2FD53155" w14:textId="77777777" w:rsidR="0094063A" w:rsidRPr="00071D3E" w:rsidRDefault="0094063A" w:rsidP="0094063A">
      <w:pPr>
        <w:rPr>
          <w:lang w:val="sk-SK"/>
        </w:rPr>
      </w:pPr>
      <w:r w:rsidRPr="00071D3E">
        <w:rPr>
          <w:lang w:val="sk-SK"/>
        </w:rPr>
        <w:t>Poskytovatelia služieb spracúvajú vaše údaje ako naši zmluvní spracovatelia na základe príslušnej zmluvy o spracovaní údajov. Pokiaľ sa poskytovatelia služieb nachádzajú mimo Európskeho hospodárskeho priestoru, prenos sa uskutočňuje na základe štandardných zmluvných doložiek poskytnutých Európskou komisiou a ďalších technických a organizačných opatrení na zaistenie bezpečnosti vašich údajov.</w:t>
      </w:r>
    </w:p>
    <w:p w14:paraId="20D266B8" w14:textId="77777777" w:rsidR="00BB60B2" w:rsidRPr="00071D3E" w:rsidRDefault="00BB60B2" w:rsidP="00C26D6E">
      <w:pPr>
        <w:pStyle w:val="Nadpis1"/>
        <w:ind w:left="426" w:hanging="426"/>
        <w:rPr>
          <w:lang w:val="sk-SK"/>
        </w:rPr>
      </w:pPr>
      <w:bookmarkStart w:id="25" w:name="_Toc135404522"/>
      <w:r w:rsidRPr="00071D3E">
        <w:rPr>
          <w:lang w:val="sk-SK"/>
        </w:rPr>
        <w:t xml:space="preserve">Používanie súborov </w:t>
      </w:r>
      <w:proofErr w:type="spellStart"/>
      <w:r w:rsidRPr="00071D3E">
        <w:rPr>
          <w:lang w:val="sk-SK"/>
        </w:rPr>
        <w:t>cookie</w:t>
      </w:r>
      <w:proofErr w:type="spellEnd"/>
      <w:r w:rsidRPr="00071D3E">
        <w:rPr>
          <w:lang w:val="sk-SK"/>
        </w:rPr>
        <w:t xml:space="preserve"> na našej webovej stránke</w:t>
      </w:r>
      <w:bookmarkEnd w:id="25"/>
    </w:p>
    <w:p w14:paraId="42BB5658" w14:textId="77777777" w:rsidR="00BB60B2" w:rsidRPr="00071D3E" w:rsidRDefault="00BB60B2" w:rsidP="00BB60B2">
      <w:pPr>
        <w:rPr>
          <w:lang w:val="sk-SK"/>
        </w:rPr>
      </w:pPr>
      <w:r w:rsidRPr="00071D3E">
        <w:rPr>
          <w:lang w:val="sk-SK"/>
        </w:rPr>
        <w:t xml:space="preserve">Súbory </w:t>
      </w:r>
      <w:proofErr w:type="spellStart"/>
      <w:r w:rsidRPr="00071D3E">
        <w:rPr>
          <w:lang w:val="sk-SK"/>
        </w:rPr>
        <w:t>cookie</w:t>
      </w:r>
      <w:proofErr w:type="spellEnd"/>
      <w:r w:rsidRPr="00071D3E">
        <w:rPr>
          <w:lang w:val="sk-SK"/>
        </w:rPr>
        <w:t xml:space="preserve"> používame na webových stránkach.</w:t>
      </w:r>
    </w:p>
    <w:p w14:paraId="27EC3BF9" w14:textId="77777777" w:rsidR="00BB60B2" w:rsidRPr="00071D3E" w:rsidRDefault="00BB60B2" w:rsidP="00BB60B2">
      <w:pPr>
        <w:rPr>
          <w:lang w:val="sk-SK"/>
        </w:rPr>
      </w:pPr>
      <w:proofErr w:type="spellStart"/>
      <w:r w:rsidRPr="00071D3E">
        <w:rPr>
          <w:lang w:val="sk-SK"/>
        </w:rPr>
        <w:t>Cookie</w:t>
      </w:r>
      <w:proofErr w:type="spellEnd"/>
      <w:r w:rsidRPr="00071D3E">
        <w:rPr>
          <w:lang w:val="sk-SK"/>
        </w:rPr>
        <w:t xml:space="preserve"> je malý dátový súbor, ktorý je uložený vo vašom koncovom zariadení. Súbory </w:t>
      </w:r>
      <w:proofErr w:type="spellStart"/>
      <w:r w:rsidRPr="00071D3E">
        <w:rPr>
          <w:lang w:val="sk-SK"/>
        </w:rPr>
        <w:t>cookie</w:t>
      </w:r>
      <w:proofErr w:type="spellEnd"/>
      <w:r w:rsidRPr="00071D3E">
        <w:rPr>
          <w:lang w:val="sk-SK"/>
        </w:rPr>
        <w:t xml:space="preserve"> sa používajú na analýzu záujmu používateľov a na to, aby bola naša webová stránka užívateľsky prívetivejšia. V zásade môžete našu webovú stránku používať aj bez súborov </w:t>
      </w:r>
      <w:proofErr w:type="spellStart"/>
      <w:r w:rsidRPr="00071D3E">
        <w:rPr>
          <w:lang w:val="sk-SK"/>
        </w:rPr>
        <w:t>cookie</w:t>
      </w:r>
      <w:proofErr w:type="spellEnd"/>
      <w:r w:rsidRPr="00071D3E">
        <w:rPr>
          <w:lang w:val="sk-SK"/>
        </w:rPr>
        <w:t xml:space="preserve">. Ak však chcete využívať celú škálu funkcií našej webovej stránky a urobiť svoje skúsenosti čo najpríjemnejšími pre používateľa, mali by ste prijať súbory </w:t>
      </w:r>
      <w:proofErr w:type="spellStart"/>
      <w:r w:rsidRPr="00071D3E">
        <w:rPr>
          <w:lang w:val="sk-SK"/>
        </w:rPr>
        <w:t>cookie</w:t>
      </w:r>
      <w:proofErr w:type="spellEnd"/>
      <w:r w:rsidRPr="00071D3E">
        <w:rPr>
          <w:lang w:val="sk-SK"/>
        </w:rPr>
        <w:t xml:space="preserve">, ktoré umožňujú používanie určitých funkcií alebo poskytujú komfortné funkcie. Účel súborov </w:t>
      </w:r>
      <w:proofErr w:type="spellStart"/>
      <w:r w:rsidRPr="00071D3E">
        <w:rPr>
          <w:lang w:val="sk-SK"/>
        </w:rPr>
        <w:t>cookie</w:t>
      </w:r>
      <w:proofErr w:type="spellEnd"/>
      <w:r w:rsidRPr="00071D3E">
        <w:rPr>
          <w:lang w:val="sk-SK"/>
        </w:rPr>
        <w:t>, ktoré používame, je uvedený v nasledujúcom zozname.</w:t>
      </w:r>
    </w:p>
    <w:p w14:paraId="2CC5764E" w14:textId="77777777" w:rsidR="00BB60B2" w:rsidRPr="00071D3E" w:rsidRDefault="00BB60B2" w:rsidP="00BB60B2">
      <w:pPr>
        <w:rPr>
          <w:lang w:val="sk-SK"/>
        </w:rPr>
      </w:pPr>
      <w:r w:rsidRPr="00071D3E">
        <w:rPr>
          <w:lang w:val="sk-SK"/>
        </w:rPr>
        <w:t xml:space="preserve">Používaním našej webovej stránky súhlasíte s používaním tých súborov </w:t>
      </w:r>
      <w:proofErr w:type="spellStart"/>
      <w:r w:rsidRPr="00071D3E">
        <w:rPr>
          <w:lang w:val="sk-SK"/>
        </w:rPr>
        <w:t>cookie</w:t>
      </w:r>
      <w:proofErr w:type="spellEnd"/>
      <w:r w:rsidRPr="00071D3E">
        <w:rPr>
          <w:lang w:val="sk-SK"/>
        </w:rPr>
        <w:t xml:space="preserve">, ktoré váš prehliadač akceptuje na základe nastavení prehliadača. Svoj prehliadač však môžete nakonfigurovať tak, aby ste boli pred prijatím súborov </w:t>
      </w:r>
      <w:proofErr w:type="spellStart"/>
      <w:r w:rsidRPr="00071D3E">
        <w:rPr>
          <w:lang w:val="sk-SK"/>
        </w:rPr>
        <w:t>cookie</w:t>
      </w:r>
      <w:proofErr w:type="spellEnd"/>
      <w:r w:rsidRPr="00071D3E">
        <w:rPr>
          <w:lang w:val="sk-SK"/>
        </w:rPr>
        <w:t xml:space="preserve"> upozornení, že chcete prijať alebo odmietnuť iba určité súbory </w:t>
      </w:r>
      <w:proofErr w:type="spellStart"/>
      <w:r w:rsidRPr="00071D3E">
        <w:rPr>
          <w:lang w:val="sk-SK"/>
        </w:rPr>
        <w:t>cookie</w:t>
      </w:r>
      <w:proofErr w:type="spellEnd"/>
      <w:r w:rsidRPr="00071D3E">
        <w:rPr>
          <w:lang w:val="sk-SK"/>
        </w:rPr>
        <w:t xml:space="preserve"> alebo že chcete odmietnuť všetky súbory </w:t>
      </w:r>
      <w:proofErr w:type="spellStart"/>
      <w:r w:rsidRPr="00071D3E">
        <w:rPr>
          <w:lang w:val="sk-SK"/>
        </w:rPr>
        <w:t>cookie</w:t>
      </w:r>
      <w:proofErr w:type="spellEnd"/>
      <w:r w:rsidRPr="00071D3E">
        <w:rPr>
          <w:lang w:val="sk-SK"/>
        </w:rPr>
        <w:t xml:space="preserve">. Súbory </w:t>
      </w:r>
      <w:proofErr w:type="spellStart"/>
      <w:r w:rsidRPr="00071D3E">
        <w:rPr>
          <w:lang w:val="sk-SK"/>
        </w:rPr>
        <w:t>cookie</w:t>
      </w:r>
      <w:proofErr w:type="spellEnd"/>
      <w:r w:rsidRPr="00071D3E">
        <w:rPr>
          <w:lang w:val="sk-SK"/>
        </w:rPr>
        <w:t xml:space="preserve"> môžete tiež kedykoľvek vymazať z pamäte zariadenia. </w:t>
      </w:r>
    </w:p>
    <w:p w14:paraId="2E5866AE" w14:textId="77777777" w:rsidR="00BB60B2" w:rsidRPr="00071D3E" w:rsidRDefault="005D37CA" w:rsidP="00BB60B2">
      <w:pPr>
        <w:rPr>
          <w:lang w:val="sk-SK"/>
        </w:rPr>
      </w:pPr>
      <w:r w:rsidRPr="00071D3E">
        <w:rPr>
          <w:lang w:val="sk-SK"/>
        </w:rPr>
        <w:t xml:space="preserve">Aktuálne povolené súbory </w:t>
      </w:r>
      <w:proofErr w:type="spellStart"/>
      <w:r w:rsidRPr="00071D3E">
        <w:rPr>
          <w:lang w:val="sk-SK"/>
        </w:rPr>
        <w:t>cookie</w:t>
      </w:r>
      <w:proofErr w:type="spellEnd"/>
      <w:r w:rsidRPr="00071D3E">
        <w:rPr>
          <w:lang w:val="sk-SK"/>
        </w:rPr>
        <w:t xml:space="preserve"> môžete zobraziť a zakázať v nastaveniach </w:t>
      </w:r>
      <w:r w:rsidRPr="00071D3E">
        <w:rPr>
          <w:highlight w:val="yellow"/>
          <w:lang w:val="sk-SK"/>
        </w:rPr>
        <w:t xml:space="preserve">súborov </w:t>
      </w:r>
      <w:proofErr w:type="spellStart"/>
      <w:r w:rsidRPr="00071D3E">
        <w:rPr>
          <w:highlight w:val="yellow"/>
          <w:lang w:val="sk-SK"/>
        </w:rPr>
        <w:t>cookie</w:t>
      </w:r>
      <w:proofErr w:type="spellEnd"/>
      <w:r w:rsidRPr="00071D3E">
        <w:rPr>
          <w:highlight w:val="yellow"/>
          <w:lang w:val="sk-SK"/>
        </w:rPr>
        <w:t xml:space="preserve"> [odkaz]</w:t>
      </w:r>
      <w:r w:rsidRPr="00071D3E">
        <w:rPr>
          <w:lang w:val="sk-SK"/>
        </w:rPr>
        <w:t xml:space="preserve"> na našej webovej stránke. Používajú sa nasledujúce typy súborov </w:t>
      </w:r>
      <w:proofErr w:type="spellStart"/>
      <w:r w:rsidRPr="00071D3E">
        <w:rPr>
          <w:lang w:val="sk-SK"/>
        </w:rPr>
        <w:t>cookie</w:t>
      </w:r>
      <w:proofErr w:type="spellEnd"/>
      <w:r w:rsidRPr="00071D3E">
        <w:rPr>
          <w:lang w:val="sk-SK"/>
        </w:rPr>
        <w:t>:</w:t>
      </w:r>
    </w:p>
    <w:p w14:paraId="1067DA9C" w14:textId="77777777" w:rsidR="005D37CA" w:rsidRPr="00071D3E" w:rsidRDefault="005D37CA" w:rsidP="005D37CA">
      <w:pPr>
        <w:pStyle w:val="Nadpis2"/>
        <w:rPr>
          <w:lang w:val="sk-SK"/>
        </w:rPr>
      </w:pPr>
      <w:r w:rsidRPr="00071D3E">
        <w:rPr>
          <w:lang w:val="sk-SK"/>
        </w:rPr>
        <w:t xml:space="preserve">Technicky nevyhnutné súbory </w:t>
      </w:r>
      <w:proofErr w:type="spellStart"/>
      <w:r w:rsidRPr="00071D3E">
        <w:rPr>
          <w:lang w:val="sk-SK"/>
        </w:rPr>
        <w:t>cookie</w:t>
      </w:r>
      <w:proofErr w:type="spellEnd"/>
      <w:r w:rsidRPr="00071D3E">
        <w:rPr>
          <w:lang w:val="sk-SK"/>
        </w:rPr>
        <w:t>:</w:t>
      </w:r>
    </w:p>
    <w:p w14:paraId="7B3A4B64" w14:textId="77777777" w:rsidR="005D37CA" w:rsidRPr="00071D3E" w:rsidRDefault="005D37CA" w:rsidP="005D37CA">
      <w:pPr>
        <w:pStyle w:val="Normlnywebov"/>
        <w:spacing w:before="15" w:beforeAutospacing="0" w:after="45" w:afterAutospacing="0" w:line="360" w:lineRule="auto"/>
        <w:jc w:val="both"/>
        <w:rPr>
          <w:rFonts w:cs="Arial"/>
          <w:color w:val="000000"/>
          <w:sz w:val="20"/>
          <w:szCs w:val="20"/>
          <w:lang w:val="sk-SK"/>
        </w:rPr>
      </w:pPr>
      <w:r w:rsidRPr="00071D3E">
        <w:rPr>
          <w:sz w:val="20"/>
          <w:lang w:val="sk-SK"/>
        </w:rPr>
        <w:t xml:space="preserve">Tieto súbory </w:t>
      </w:r>
      <w:proofErr w:type="spellStart"/>
      <w:r w:rsidRPr="00071D3E">
        <w:rPr>
          <w:sz w:val="20"/>
          <w:lang w:val="sk-SK"/>
        </w:rPr>
        <w:t>cookie</w:t>
      </w:r>
      <w:proofErr w:type="spellEnd"/>
      <w:r w:rsidRPr="00071D3E">
        <w:rPr>
          <w:sz w:val="20"/>
          <w:lang w:val="sk-SK"/>
        </w:rPr>
        <w:t xml:space="preserve"> sú technicky potrebné na poskytovanie nasledujúcich základných funkcií aplikácie a nemôžete ich zakázať:</w:t>
      </w:r>
    </w:p>
    <w:p w14:paraId="066B286D" w14:textId="77777777" w:rsidR="005D37CA" w:rsidRPr="00071D3E" w:rsidRDefault="005D37CA" w:rsidP="00F76C63">
      <w:pPr>
        <w:pStyle w:val="Normlnywebov"/>
        <w:numPr>
          <w:ilvl w:val="0"/>
          <w:numId w:val="7"/>
        </w:numPr>
        <w:spacing w:before="15" w:beforeAutospacing="0" w:after="45" w:afterAutospacing="0" w:line="360" w:lineRule="auto"/>
        <w:ind w:left="426"/>
        <w:jc w:val="both"/>
        <w:rPr>
          <w:rFonts w:cs="Arial"/>
          <w:sz w:val="20"/>
          <w:szCs w:val="20"/>
          <w:lang w:val="sk-SK"/>
        </w:rPr>
      </w:pPr>
      <w:r w:rsidRPr="00071D3E">
        <w:rPr>
          <w:sz w:val="20"/>
          <w:lang w:val="sk-SK"/>
        </w:rPr>
        <w:t>Zobrazenie obsahu webových stránok</w:t>
      </w:r>
    </w:p>
    <w:p w14:paraId="57FAA30E" w14:textId="77777777" w:rsidR="005D37CA" w:rsidRPr="00071D3E" w:rsidRDefault="005D37CA" w:rsidP="00F76C63">
      <w:pPr>
        <w:pStyle w:val="Normlnywebov"/>
        <w:numPr>
          <w:ilvl w:val="0"/>
          <w:numId w:val="7"/>
        </w:numPr>
        <w:spacing w:before="15" w:beforeAutospacing="0" w:after="45" w:afterAutospacing="0" w:line="360" w:lineRule="auto"/>
        <w:ind w:left="426"/>
        <w:jc w:val="both"/>
        <w:rPr>
          <w:rFonts w:cs="Arial"/>
          <w:sz w:val="20"/>
          <w:szCs w:val="20"/>
          <w:lang w:val="sk-SK"/>
        </w:rPr>
      </w:pPr>
      <w:proofErr w:type="spellStart"/>
      <w:r w:rsidRPr="00071D3E">
        <w:rPr>
          <w:sz w:val="20"/>
          <w:lang w:val="sk-SK"/>
        </w:rPr>
        <w:t>Deidentifikácia</w:t>
      </w:r>
      <w:proofErr w:type="spellEnd"/>
      <w:r w:rsidRPr="00071D3E">
        <w:rPr>
          <w:sz w:val="20"/>
          <w:lang w:val="sk-SK"/>
        </w:rPr>
        <w:t xml:space="preserve"> IP adries v protokolových súboroch</w:t>
      </w:r>
    </w:p>
    <w:p w14:paraId="454E3889" w14:textId="77777777" w:rsidR="005D37CA" w:rsidRPr="00071D3E" w:rsidRDefault="005D37CA" w:rsidP="00F76C63">
      <w:pPr>
        <w:pStyle w:val="Normlnywebov"/>
        <w:numPr>
          <w:ilvl w:val="0"/>
          <w:numId w:val="7"/>
        </w:numPr>
        <w:spacing w:before="15" w:beforeAutospacing="0" w:after="45" w:afterAutospacing="0" w:line="360" w:lineRule="auto"/>
        <w:ind w:left="426"/>
        <w:jc w:val="both"/>
        <w:rPr>
          <w:rFonts w:cs="Arial"/>
          <w:sz w:val="20"/>
          <w:szCs w:val="20"/>
          <w:lang w:val="sk-SK"/>
        </w:rPr>
      </w:pPr>
      <w:r w:rsidRPr="00071D3E">
        <w:rPr>
          <w:sz w:val="20"/>
          <w:lang w:val="sk-SK"/>
        </w:rPr>
        <w:t xml:space="preserve">Stav súhlasu so súbormi </w:t>
      </w:r>
      <w:proofErr w:type="spellStart"/>
      <w:r w:rsidRPr="00071D3E">
        <w:rPr>
          <w:sz w:val="20"/>
          <w:lang w:val="sk-SK"/>
        </w:rPr>
        <w:t>cookie</w:t>
      </w:r>
      <w:proofErr w:type="spellEnd"/>
    </w:p>
    <w:p w14:paraId="64DBC18D" w14:textId="77777777" w:rsidR="005D37CA" w:rsidRPr="00071D3E" w:rsidRDefault="005D37CA" w:rsidP="00F76C63">
      <w:pPr>
        <w:pStyle w:val="Normlnywebov"/>
        <w:numPr>
          <w:ilvl w:val="0"/>
          <w:numId w:val="7"/>
        </w:numPr>
        <w:spacing w:before="15" w:beforeAutospacing="0" w:after="45" w:afterAutospacing="0" w:line="360" w:lineRule="auto"/>
        <w:ind w:left="426"/>
        <w:jc w:val="both"/>
        <w:rPr>
          <w:rFonts w:cs="Arial"/>
          <w:sz w:val="20"/>
          <w:szCs w:val="20"/>
          <w:lang w:val="sk-SK"/>
        </w:rPr>
      </w:pPr>
      <w:r w:rsidRPr="00071D3E">
        <w:rPr>
          <w:sz w:val="20"/>
          <w:lang w:val="sk-SK"/>
        </w:rPr>
        <w:t>Overovanie a identifikácia užívateľov</w:t>
      </w:r>
    </w:p>
    <w:p w14:paraId="5D9D19A2" w14:textId="77777777" w:rsidR="005D37CA" w:rsidRPr="00071D3E" w:rsidRDefault="005D37CA" w:rsidP="00F76C63">
      <w:pPr>
        <w:pStyle w:val="Normlnywebov"/>
        <w:numPr>
          <w:ilvl w:val="0"/>
          <w:numId w:val="7"/>
        </w:numPr>
        <w:spacing w:before="15" w:beforeAutospacing="0" w:after="45" w:afterAutospacing="0" w:line="360" w:lineRule="auto"/>
        <w:ind w:left="426"/>
        <w:jc w:val="both"/>
        <w:rPr>
          <w:rFonts w:cs="Arial"/>
          <w:sz w:val="20"/>
          <w:szCs w:val="20"/>
          <w:lang w:val="sk-SK"/>
        </w:rPr>
      </w:pPr>
      <w:r w:rsidRPr="00071D3E">
        <w:rPr>
          <w:sz w:val="20"/>
          <w:lang w:val="sk-SK"/>
        </w:rPr>
        <w:lastRenderedPageBreak/>
        <w:t>Front-end prihlásenie pre podstránky s obmedzením prístupu</w:t>
      </w:r>
    </w:p>
    <w:p w14:paraId="6EED4CC4" w14:textId="77777777" w:rsidR="006A305C" w:rsidRPr="00071D3E" w:rsidRDefault="006A305C" w:rsidP="00BB60B2">
      <w:pPr>
        <w:rPr>
          <w:rFonts w:cs="Arial"/>
          <w:szCs w:val="20"/>
          <w:lang w:val="sk-SK"/>
        </w:rPr>
      </w:pPr>
      <w:r w:rsidRPr="00071D3E">
        <w:rPr>
          <w:lang w:val="sk-SK"/>
        </w:rPr>
        <w:t xml:space="preserve">Pozrite si </w:t>
      </w:r>
      <w:r w:rsidRPr="00071D3E">
        <w:rPr>
          <w:highlight w:val="yellow"/>
          <w:lang w:val="sk-SK"/>
        </w:rPr>
        <w:t xml:space="preserve">nastavenia súborov </w:t>
      </w:r>
      <w:proofErr w:type="spellStart"/>
      <w:r w:rsidRPr="00071D3E">
        <w:rPr>
          <w:highlight w:val="yellow"/>
          <w:lang w:val="sk-SK"/>
        </w:rPr>
        <w:t>cookie</w:t>
      </w:r>
      <w:proofErr w:type="spellEnd"/>
      <w:r w:rsidRPr="00071D3E">
        <w:rPr>
          <w:highlight w:val="yellow"/>
          <w:lang w:val="sk-SK"/>
        </w:rPr>
        <w:t xml:space="preserve"> [odkaz]</w:t>
      </w:r>
      <w:r w:rsidRPr="00071D3E">
        <w:rPr>
          <w:lang w:val="sk-SK"/>
        </w:rPr>
        <w:t xml:space="preserve"> na našej webovej stránke, kde nájdete konkrétne technicky nevyhnutné súbory </w:t>
      </w:r>
      <w:proofErr w:type="spellStart"/>
      <w:r w:rsidRPr="00071D3E">
        <w:rPr>
          <w:lang w:val="sk-SK"/>
        </w:rPr>
        <w:t>cookie</w:t>
      </w:r>
      <w:proofErr w:type="spellEnd"/>
      <w:r w:rsidRPr="00071D3E">
        <w:rPr>
          <w:lang w:val="sk-SK"/>
        </w:rPr>
        <w:t>, ktoré sa používajú.</w:t>
      </w:r>
    </w:p>
    <w:p w14:paraId="20A6F124" w14:textId="77777777" w:rsidR="001778AA" w:rsidRPr="00071D3E" w:rsidRDefault="00955982" w:rsidP="00BB60B2">
      <w:pPr>
        <w:rPr>
          <w:rFonts w:cs="Arial"/>
          <w:szCs w:val="20"/>
          <w:lang w:val="sk-SK"/>
        </w:rPr>
      </w:pPr>
      <w:r w:rsidRPr="00071D3E">
        <w:rPr>
          <w:lang w:val="sk-SK"/>
        </w:rPr>
        <w:t xml:space="preserve">Právnym základom upravujúcim ukladanie technicky nevyhnutných súborov </w:t>
      </w:r>
      <w:proofErr w:type="spellStart"/>
      <w:r w:rsidRPr="00071D3E">
        <w:rPr>
          <w:lang w:val="sk-SK"/>
        </w:rPr>
        <w:t>cookie</w:t>
      </w:r>
      <w:proofErr w:type="spellEnd"/>
      <w:r w:rsidRPr="00071D3E">
        <w:rPr>
          <w:lang w:val="sk-SK"/>
        </w:rPr>
        <w:t xml:space="preserve"> je § 25 ods. 2 bod 2 nemeckého zákona o ochrane údajov v telekomunikáciách a </w:t>
      </w:r>
      <w:proofErr w:type="spellStart"/>
      <w:r w:rsidRPr="00071D3E">
        <w:rPr>
          <w:lang w:val="sk-SK"/>
        </w:rPr>
        <w:t>telemédiách</w:t>
      </w:r>
      <w:proofErr w:type="spellEnd"/>
      <w:r w:rsidRPr="00071D3E">
        <w:rPr>
          <w:lang w:val="sk-SK"/>
        </w:rPr>
        <w:t xml:space="preserve"> (TTDSG). Právnym základom upravujúcim spracúvanie osobných údajov vyplývajúcich z </w:t>
      </w:r>
      <w:proofErr w:type="spellStart"/>
      <w:r w:rsidRPr="00071D3E">
        <w:rPr>
          <w:lang w:val="sk-SK"/>
        </w:rPr>
        <w:t>cookies</w:t>
      </w:r>
      <w:proofErr w:type="spellEnd"/>
      <w:r w:rsidRPr="00071D3E">
        <w:rPr>
          <w:lang w:val="sk-SK"/>
        </w:rPr>
        <w:t xml:space="preserve"> je čl. 6 ods. 1 veta 1 písm. f) GDPR, a teda oprávnený záujem z našej strany na poskytovaní funkcií našej webovej stránky. </w:t>
      </w:r>
    </w:p>
    <w:p w14:paraId="3F7DC852" w14:textId="77777777" w:rsidR="006A305C" w:rsidRPr="00071D3E" w:rsidRDefault="009A7EEB" w:rsidP="006A305C">
      <w:pPr>
        <w:pStyle w:val="Nadpis2"/>
        <w:rPr>
          <w:lang w:val="sk-SK"/>
        </w:rPr>
      </w:pPr>
      <w:r w:rsidRPr="00071D3E">
        <w:rPr>
          <w:lang w:val="sk-SK"/>
        </w:rPr>
        <w:t xml:space="preserve">Ďalšie technicky nepotrebné súbory </w:t>
      </w:r>
      <w:proofErr w:type="spellStart"/>
      <w:r w:rsidRPr="00071D3E">
        <w:rPr>
          <w:lang w:val="sk-SK"/>
        </w:rPr>
        <w:t>cookie</w:t>
      </w:r>
      <w:proofErr w:type="spellEnd"/>
      <w:r w:rsidRPr="00071D3E">
        <w:rPr>
          <w:lang w:val="sk-SK"/>
        </w:rPr>
        <w:t xml:space="preserve"> </w:t>
      </w:r>
    </w:p>
    <w:p w14:paraId="577ACE40" w14:textId="77777777" w:rsidR="0008207A" w:rsidRPr="00071D3E" w:rsidRDefault="009A7EEB" w:rsidP="0008207A">
      <w:pPr>
        <w:rPr>
          <w:lang w:val="sk-SK"/>
        </w:rPr>
      </w:pPr>
      <w:r w:rsidRPr="00071D3E">
        <w:rPr>
          <w:lang w:val="sk-SK"/>
        </w:rPr>
        <w:t xml:space="preserve">Ďalšie netechnické súbory </w:t>
      </w:r>
      <w:proofErr w:type="spellStart"/>
      <w:r w:rsidRPr="00071D3E">
        <w:rPr>
          <w:lang w:val="sk-SK"/>
        </w:rPr>
        <w:t>cookie</w:t>
      </w:r>
      <w:proofErr w:type="spellEnd"/>
      <w:r w:rsidRPr="00071D3E">
        <w:rPr>
          <w:lang w:val="sk-SK"/>
        </w:rPr>
        <w:t xml:space="preserve"> sa poskytujú na sprístupnenie určitých komfortných funkcií, na meranie výkonu webovej stránky a správania používateľov alebo na využívanie služieb tretích strán. Nie sú však absolútne nevyhnutné na poskytnutie webovej stránky, a preto ich musíte aktivovať nezávisle v nastaveniach </w:t>
      </w:r>
      <w:r w:rsidRPr="00071D3E">
        <w:rPr>
          <w:highlight w:val="yellow"/>
          <w:lang w:val="sk-SK"/>
        </w:rPr>
        <w:t xml:space="preserve">súborov </w:t>
      </w:r>
      <w:proofErr w:type="spellStart"/>
      <w:r w:rsidRPr="00071D3E">
        <w:rPr>
          <w:highlight w:val="yellow"/>
          <w:lang w:val="sk-SK"/>
        </w:rPr>
        <w:t>cookie</w:t>
      </w:r>
      <w:proofErr w:type="spellEnd"/>
      <w:r w:rsidRPr="00071D3E">
        <w:rPr>
          <w:highlight w:val="yellow"/>
          <w:lang w:val="sk-SK"/>
        </w:rPr>
        <w:t xml:space="preserve"> [</w:t>
      </w:r>
      <w:proofErr w:type="spellStart"/>
      <w:r w:rsidRPr="00071D3E">
        <w:rPr>
          <w:highlight w:val="yellow"/>
          <w:lang w:val="sk-SK"/>
        </w:rPr>
        <w:t>link</w:t>
      </w:r>
      <w:proofErr w:type="spellEnd"/>
      <w:r w:rsidRPr="00071D3E">
        <w:rPr>
          <w:highlight w:val="yellow"/>
          <w:lang w:val="sk-SK"/>
        </w:rPr>
        <w:t>]</w:t>
      </w:r>
      <w:r w:rsidRPr="00071D3E">
        <w:rPr>
          <w:lang w:val="sk-SK"/>
        </w:rPr>
        <w:t xml:space="preserve"> na našej webovej stránke. Právnym základom upravujúcim ukladanie netechnických súborov </w:t>
      </w:r>
      <w:proofErr w:type="spellStart"/>
      <w:r w:rsidRPr="00071D3E">
        <w:rPr>
          <w:lang w:val="sk-SK"/>
        </w:rPr>
        <w:t>cookie</w:t>
      </w:r>
      <w:proofErr w:type="spellEnd"/>
      <w:r w:rsidRPr="00071D3E">
        <w:rPr>
          <w:lang w:val="sk-SK"/>
        </w:rPr>
        <w:t xml:space="preserve"> je § 25 ods. 1 TTDSG.</w:t>
      </w:r>
    </w:p>
    <w:p w14:paraId="1D474CA3" w14:textId="77777777" w:rsidR="00C60AC3" w:rsidRPr="00071D3E" w:rsidRDefault="00795B4B" w:rsidP="001778AA">
      <w:pPr>
        <w:rPr>
          <w:lang w:val="sk-SK"/>
        </w:rPr>
      </w:pPr>
      <w:r w:rsidRPr="00071D3E">
        <w:rPr>
          <w:lang w:val="sk-SK"/>
        </w:rPr>
        <w:t xml:space="preserve">Ďalšie informácie o spracovaní údajov v súvislosti s jednotlivými súbormi </w:t>
      </w:r>
      <w:proofErr w:type="spellStart"/>
      <w:r w:rsidRPr="00071D3E">
        <w:rPr>
          <w:lang w:val="sk-SK"/>
        </w:rPr>
        <w:t>cookie</w:t>
      </w:r>
      <w:proofErr w:type="spellEnd"/>
      <w:r w:rsidRPr="00071D3E">
        <w:rPr>
          <w:lang w:val="sk-SK"/>
        </w:rPr>
        <w:t xml:space="preserve"> nájdete v informáciách v nastaveniach súborov </w:t>
      </w:r>
      <w:proofErr w:type="spellStart"/>
      <w:r w:rsidRPr="00071D3E">
        <w:rPr>
          <w:lang w:val="sk-SK"/>
        </w:rPr>
        <w:t>cookie</w:t>
      </w:r>
      <w:proofErr w:type="spellEnd"/>
      <w:r w:rsidRPr="00071D3E">
        <w:rPr>
          <w:lang w:val="sk-SK"/>
        </w:rPr>
        <w:t xml:space="preserve"> a čiastočne doplňujúcich informáciách týchto informácií o ochrane údajov v časti 12.  </w:t>
      </w:r>
    </w:p>
    <w:p w14:paraId="5353C575" w14:textId="77777777" w:rsidR="00640DFC" w:rsidRPr="00071D3E" w:rsidRDefault="00640DFC" w:rsidP="00795B4B">
      <w:pPr>
        <w:pStyle w:val="Nadpis2"/>
        <w:rPr>
          <w:lang w:val="sk-SK"/>
        </w:rPr>
      </w:pPr>
      <w:bookmarkStart w:id="26" w:name="_Toc114147119"/>
      <w:bookmarkEnd w:id="26"/>
      <w:r w:rsidRPr="00071D3E">
        <w:rPr>
          <w:lang w:val="sk-SK"/>
        </w:rPr>
        <w:t>Vymazanie vašich osobných údajov</w:t>
      </w:r>
    </w:p>
    <w:p w14:paraId="4FCAF4D7" w14:textId="77777777" w:rsidR="00A829E5" w:rsidRPr="00071D3E" w:rsidRDefault="00A829E5" w:rsidP="00A829E5">
      <w:pPr>
        <w:rPr>
          <w:lang w:val="sk-SK"/>
        </w:rPr>
      </w:pPr>
      <w:r w:rsidRPr="00071D3E">
        <w:rPr>
          <w:lang w:val="sk-SK"/>
        </w:rPr>
        <w:t xml:space="preserve">Vaše osobné údaje budú spracúvané len počas trvania účelov spracovania uvedených v časti </w:t>
      </w:r>
      <w:r w:rsidR="008C5B11" w:rsidRPr="00071D3E">
        <w:rPr>
          <w:lang w:val="sk-SK"/>
        </w:rPr>
        <w:fldChar w:fldCharType="begin"/>
      </w:r>
      <w:r w:rsidR="008C5B11" w:rsidRPr="00071D3E">
        <w:rPr>
          <w:lang w:val="sk-SK"/>
        </w:rPr>
        <w:instrText xml:space="preserve"> REF _Ref44932101 \r \h </w:instrText>
      </w:r>
      <w:r w:rsidR="008C5B11" w:rsidRPr="00071D3E">
        <w:rPr>
          <w:lang w:val="sk-SK"/>
        </w:rPr>
      </w:r>
      <w:r w:rsidR="008C5B11" w:rsidRPr="00071D3E">
        <w:rPr>
          <w:lang w:val="sk-SK"/>
        </w:rPr>
        <w:fldChar w:fldCharType="separate"/>
      </w:r>
      <w:r w:rsidR="006709DF" w:rsidRPr="00071D3E">
        <w:rPr>
          <w:lang w:val="sk-SK"/>
        </w:rPr>
        <w:t>4</w:t>
      </w:r>
      <w:r w:rsidR="008C5B11" w:rsidRPr="00071D3E">
        <w:rPr>
          <w:lang w:val="sk-SK"/>
        </w:rPr>
        <w:fldChar w:fldCharType="end"/>
      </w:r>
      <w:r w:rsidRPr="00071D3E">
        <w:rPr>
          <w:lang w:val="sk-SK"/>
        </w:rPr>
        <w:t>. Okrem toho však existujú ďalšie povinnosti uchovávania alebo právne základy, ktoré vyžadujú spracúvanie na dlhšie časové obdobie.</w:t>
      </w:r>
    </w:p>
    <w:p w14:paraId="381FC60E" w14:textId="77777777" w:rsidR="00640DFC" w:rsidRPr="00071D3E" w:rsidRDefault="00640DFC" w:rsidP="00640DFC">
      <w:pPr>
        <w:pStyle w:val="Nadpis2"/>
        <w:rPr>
          <w:lang w:val="sk-SK"/>
        </w:rPr>
      </w:pPr>
      <w:r w:rsidRPr="00071D3E">
        <w:rPr>
          <w:lang w:val="sk-SK"/>
        </w:rPr>
        <w:t>Zákonné lehoty uchovávania</w:t>
      </w:r>
    </w:p>
    <w:p w14:paraId="35FDDAC8" w14:textId="77777777" w:rsidR="00640DFC" w:rsidRPr="00071D3E" w:rsidRDefault="00640DFC" w:rsidP="00640DFC">
      <w:pPr>
        <w:rPr>
          <w:lang w:val="sk-SK"/>
        </w:rPr>
      </w:pPr>
      <w:r w:rsidRPr="00071D3E">
        <w:rPr>
          <w:lang w:val="sk-SK"/>
        </w:rPr>
        <w:t>Vaše osobné údaje budú uložené, ak to vyžadujú zákonné lehoty uchovávania, najmä v rozsahu lehôt uchovávania podľa § 147 nemeckého daňového zákonníka (AO), ktorý stanovuje dobu uchovávania šesť rokov pre obchodné a obchodné listy vrátane e-mailov a desať rokov pre účtovné záznamy (napr. faktúry), ako aj v rozsahu § 257 nemeckého obchodného zákonníka (HGB),  ktorá stanovuje zodpovedajúce obdobie uchovávania šesť alebo desať rokov. Právny základ: čl. 6 ods. 1 veta 1 písm. c) GDPR (zákonná povinnosť).</w:t>
      </w:r>
    </w:p>
    <w:p w14:paraId="66BF005F" w14:textId="77777777" w:rsidR="00640DFC" w:rsidRPr="00071D3E" w:rsidRDefault="00640DFC" w:rsidP="00640DFC">
      <w:pPr>
        <w:pStyle w:val="Nadpis2"/>
        <w:rPr>
          <w:lang w:val="sk-SK"/>
        </w:rPr>
      </w:pPr>
      <w:r w:rsidRPr="00071D3E">
        <w:rPr>
          <w:lang w:val="sk-SK"/>
        </w:rPr>
        <w:t>Premlčacie lehoty</w:t>
      </w:r>
    </w:p>
    <w:p w14:paraId="487E34EC" w14:textId="77777777" w:rsidR="00724886" w:rsidRPr="00071D3E" w:rsidRDefault="00640DFC" w:rsidP="00C80293">
      <w:pPr>
        <w:rPr>
          <w:lang w:val="sk-SK"/>
        </w:rPr>
      </w:pPr>
      <w:r w:rsidRPr="00071D3E">
        <w:rPr>
          <w:lang w:val="sk-SK"/>
        </w:rPr>
        <w:t xml:space="preserve">Vaše osobné údaje môžu byť uložené aj na uchovanie dôkazov na uplatnenie alebo obranu proti právnym nárokom podľa premlčacích lehôt. Podľa § 195 a </w:t>
      </w:r>
      <w:proofErr w:type="spellStart"/>
      <w:r w:rsidRPr="00071D3E">
        <w:rPr>
          <w:lang w:val="sk-SK"/>
        </w:rPr>
        <w:t>nasl</w:t>
      </w:r>
      <w:proofErr w:type="spellEnd"/>
      <w:r w:rsidRPr="00071D3E">
        <w:rPr>
          <w:lang w:val="sk-SK"/>
        </w:rPr>
        <w:t>. nemeckého občianskeho zákonníka (BGB) môže byť táto premlčacia lehota až 30 rokov, pričom bežná premlčacia lehota je tri roky. Pravidelná premlčacia lehota začína plynúť na konci roka, v ktorom pohľadávka vznikla a veriteľ sa dozvedel o okolnostiach, ktoré viedli k pohľadávke, a o totožnosti povinnej strany alebo sa o nich mal dozvedieť v prípade, že nedošlo k hrubej nedbanlivosti. Právny základ: čl. 6 ods. 1 veta 1 písm. f) GDPR (oprávnený záujem: uplatnenie, uplatnenie alebo obrana právneho nároku (nárokov) alebo proti nemu).</w:t>
      </w:r>
    </w:p>
    <w:p w14:paraId="2CC1179B" w14:textId="77777777" w:rsidR="00B955B6" w:rsidRPr="00071D3E" w:rsidRDefault="00865358" w:rsidP="00C26D6E">
      <w:pPr>
        <w:pStyle w:val="Nadpis1"/>
        <w:ind w:left="426" w:hanging="426"/>
        <w:rPr>
          <w:lang w:val="sk-SK"/>
        </w:rPr>
      </w:pPr>
      <w:bookmarkStart w:id="27" w:name="_Toc135404523"/>
      <w:r w:rsidRPr="00071D3E">
        <w:rPr>
          <w:lang w:val="sk-SK"/>
        </w:rPr>
        <w:t>Všeobecní príjemcovia</w:t>
      </w:r>
      <w:bookmarkEnd w:id="27"/>
    </w:p>
    <w:p w14:paraId="06B34EEF" w14:textId="77777777" w:rsidR="00B955B6" w:rsidRPr="00071D3E" w:rsidRDefault="00B92F40" w:rsidP="00B955B6">
      <w:pPr>
        <w:rPr>
          <w:lang w:val="sk-SK"/>
        </w:rPr>
      </w:pPr>
      <w:r w:rsidRPr="00071D3E">
        <w:rPr>
          <w:lang w:val="sk-SK"/>
        </w:rPr>
        <w:t>Vaše osobné údaje môžu byť odovzdané aj nasledujúcim kategóriám príjemcov:</w:t>
      </w:r>
    </w:p>
    <w:p w14:paraId="27E7CE17" w14:textId="77777777" w:rsidR="003F2D02" w:rsidRPr="00071D3E" w:rsidRDefault="003F2D02" w:rsidP="00987150">
      <w:pPr>
        <w:pStyle w:val="Odsekzoznamu"/>
        <w:numPr>
          <w:ilvl w:val="0"/>
          <w:numId w:val="3"/>
        </w:numPr>
        <w:spacing w:after="60" w:line="257" w:lineRule="auto"/>
        <w:ind w:left="425" w:hanging="357"/>
        <w:contextualSpacing w:val="0"/>
        <w:rPr>
          <w:rFonts w:cs="Arial"/>
          <w:lang w:val="sk-SK"/>
        </w:rPr>
      </w:pPr>
      <w:r w:rsidRPr="00071D3E">
        <w:rPr>
          <w:lang w:val="sk-SK"/>
        </w:rPr>
        <w:t>Tretie strany, ktoré poskytujú zmluvne dohodnuté služby v našom mene a podporujú nás pri poskytovaní našich služieb;</w:t>
      </w:r>
    </w:p>
    <w:p w14:paraId="02DA02BB" w14:textId="77777777" w:rsidR="003F2D02" w:rsidRPr="00071D3E" w:rsidRDefault="003F2D02" w:rsidP="00987150">
      <w:pPr>
        <w:pStyle w:val="Odsekzoznamu"/>
        <w:numPr>
          <w:ilvl w:val="0"/>
          <w:numId w:val="3"/>
        </w:numPr>
        <w:spacing w:after="60" w:line="257" w:lineRule="auto"/>
        <w:ind w:left="425" w:hanging="357"/>
        <w:contextualSpacing w:val="0"/>
        <w:rPr>
          <w:rFonts w:cs="Arial"/>
          <w:lang w:val="sk-SK"/>
        </w:rPr>
      </w:pPr>
      <w:r w:rsidRPr="00071D3E">
        <w:rPr>
          <w:lang w:val="sk-SK"/>
        </w:rPr>
        <w:t>Poskytovatelia, ktorí získavajú údaje na účely sprostredkovania a poskytovania služieb (napr. naše kanály sociálnych médií, poskytovatelia správy obsahu atď.);</w:t>
      </w:r>
    </w:p>
    <w:p w14:paraId="00A76028" w14:textId="77777777" w:rsidR="003F2D02" w:rsidRPr="00071D3E" w:rsidRDefault="002907A8" w:rsidP="00987150">
      <w:pPr>
        <w:pStyle w:val="Odsekzoznamu"/>
        <w:numPr>
          <w:ilvl w:val="0"/>
          <w:numId w:val="3"/>
        </w:numPr>
        <w:spacing w:after="60" w:line="257" w:lineRule="auto"/>
        <w:ind w:left="425" w:hanging="357"/>
        <w:contextualSpacing w:val="0"/>
        <w:rPr>
          <w:rFonts w:cs="Arial"/>
          <w:lang w:val="sk-SK"/>
        </w:rPr>
      </w:pPr>
      <w:r w:rsidRPr="00071D3E">
        <w:rPr>
          <w:lang w:val="sk-SK"/>
        </w:rPr>
        <w:t>poskytovatelia platobných služieb alebo poskytovatelia služieb na účely kontroly úverovej bonity zákazníka;</w:t>
      </w:r>
    </w:p>
    <w:p w14:paraId="3020960F" w14:textId="77777777" w:rsidR="008817B6" w:rsidRPr="00071D3E" w:rsidRDefault="008817B6" w:rsidP="008817B6">
      <w:pPr>
        <w:pStyle w:val="Odsekzoznamu"/>
        <w:numPr>
          <w:ilvl w:val="0"/>
          <w:numId w:val="3"/>
        </w:numPr>
        <w:spacing w:after="60" w:line="257" w:lineRule="auto"/>
        <w:ind w:left="425" w:hanging="357"/>
        <w:contextualSpacing w:val="0"/>
        <w:rPr>
          <w:rFonts w:cs="Arial"/>
          <w:lang w:val="sk-SK"/>
        </w:rPr>
      </w:pPr>
      <w:r w:rsidRPr="00071D3E">
        <w:rPr>
          <w:lang w:val="sk-SK"/>
        </w:rPr>
        <w:t>ostatným používateľom internetu na našich kanáloch sociálnych médií, pokiaľ s nimi zdieľate osobné údaje na platforme sociálnych médií, a internetovým vyhľadávačom;</w:t>
      </w:r>
    </w:p>
    <w:p w14:paraId="6D297869" w14:textId="77777777" w:rsidR="003F2D02" w:rsidRPr="00071D3E" w:rsidRDefault="008817B6" w:rsidP="00987150">
      <w:pPr>
        <w:pStyle w:val="Odsekzoznamu"/>
        <w:numPr>
          <w:ilvl w:val="0"/>
          <w:numId w:val="3"/>
        </w:numPr>
        <w:spacing w:after="60" w:line="257" w:lineRule="auto"/>
        <w:ind w:left="425" w:hanging="357"/>
        <w:contextualSpacing w:val="0"/>
        <w:rPr>
          <w:rFonts w:cs="Arial"/>
          <w:lang w:val="sk-SK"/>
        </w:rPr>
      </w:pPr>
      <w:r w:rsidRPr="00071D3E">
        <w:rPr>
          <w:lang w:val="sk-SK"/>
        </w:rPr>
        <w:t>Naši poisťovací partneri;</w:t>
      </w:r>
    </w:p>
    <w:p w14:paraId="6AFD3F54" w14:textId="77777777" w:rsidR="009F4A0A" w:rsidRPr="00071D3E" w:rsidRDefault="009F4A0A" w:rsidP="00987150">
      <w:pPr>
        <w:pStyle w:val="Odsekzoznamu"/>
        <w:numPr>
          <w:ilvl w:val="0"/>
          <w:numId w:val="3"/>
        </w:numPr>
        <w:spacing w:after="60" w:line="257" w:lineRule="auto"/>
        <w:ind w:left="425" w:hanging="357"/>
        <w:contextualSpacing w:val="0"/>
        <w:rPr>
          <w:rFonts w:cs="Arial"/>
          <w:lang w:val="sk-SK"/>
        </w:rPr>
      </w:pPr>
      <w:r w:rsidRPr="00071D3E">
        <w:rPr>
          <w:lang w:val="sk-SK"/>
        </w:rPr>
        <w:lastRenderedPageBreak/>
        <w:t>úrady (napr. daňové úrady),</w:t>
      </w:r>
    </w:p>
    <w:p w14:paraId="10736065" w14:textId="77777777" w:rsidR="009F4A0A" w:rsidRPr="00071D3E" w:rsidRDefault="001B1997" w:rsidP="00987150">
      <w:pPr>
        <w:pStyle w:val="Odsekzoznamu"/>
        <w:numPr>
          <w:ilvl w:val="0"/>
          <w:numId w:val="3"/>
        </w:numPr>
        <w:spacing w:after="60" w:line="257" w:lineRule="auto"/>
        <w:ind w:left="425" w:hanging="357"/>
        <w:contextualSpacing w:val="0"/>
        <w:rPr>
          <w:rFonts w:cs="Arial"/>
          <w:lang w:val="sk-SK"/>
        </w:rPr>
      </w:pPr>
      <w:r w:rsidRPr="00071D3E">
        <w:rPr>
          <w:lang w:val="sk-SK"/>
        </w:rPr>
        <w:t>Advokáti a súdy v prípade právnych sporov.</w:t>
      </w:r>
    </w:p>
    <w:p w14:paraId="3545C54E" w14:textId="77777777" w:rsidR="001F52F9" w:rsidRPr="00071D3E" w:rsidRDefault="001F52F9" w:rsidP="00C26D6E">
      <w:pPr>
        <w:pStyle w:val="Nadpis1"/>
        <w:ind w:left="426" w:hanging="426"/>
        <w:rPr>
          <w:lang w:val="sk-SK"/>
        </w:rPr>
      </w:pPr>
      <w:bookmarkStart w:id="28" w:name="_Toc135404524"/>
      <w:r w:rsidRPr="00071D3E">
        <w:rPr>
          <w:lang w:val="sk-SK"/>
        </w:rPr>
        <w:t>Vaše práva vo vzťahu k vašim osobným údajom</w:t>
      </w:r>
      <w:bookmarkEnd w:id="28"/>
    </w:p>
    <w:p w14:paraId="50AF072B" w14:textId="77777777" w:rsidR="008C4DFC" w:rsidRPr="00071D3E" w:rsidRDefault="008C4DFC" w:rsidP="008C4DFC">
      <w:pPr>
        <w:rPr>
          <w:lang w:val="sk-SK"/>
        </w:rPr>
      </w:pPr>
      <w:r w:rsidRPr="00071D3E">
        <w:rPr>
          <w:lang w:val="sk-SK"/>
        </w:rPr>
        <w:t xml:space="preserve">GDPR vám udeľuje rôzne práva týkajúce sa vašich osobných údajov, ktoré sú stručne opísané nižšie. </w:t>
      </w:r>
    </w:p>
    <w:p w14:paraId="65B2E18C" w14:textId="77777777" w:rsidR="008C4DFC" w:rsidRPr="00071D3E" w:rsidRDefault="008C4DFC" w:rsidP="00987150">
      <w:pPr>
        <w:pStyle w:val="Odsekzoznamu"/>
        <w:numPr>
          <w:ilvl w:val="0"/>
          <w:numId w:val="3"/>
        </w:numPr>
        <w:ind w:left="426"/>
        <w:rPr>
          <w:rFonts w:cs="Arial"/>
          <w:b/>
          <w:lang w:val="sk-SK"/>
        </w:rPr>
      </w:pPr>
      <w:r w:rsidRPr="00071D3E">
        <w:rPr>
          <w:b/>
          <w:lang w:val="sk-SK"/>
        </w:rPr>
        <w:t>Právo na prístup</w:t>
      </w:r>
    </w:p>
    <w:p w14:paraId="1A83AB67" w14:textId="77777777" w:rsidR="008C4DFC" w:rsidRPr="00071D3E" w:rsidRDefault="008C4DFC" w:rsidP="008C4DFC">
      <w:pPr>
        <w:rPr>
          <w:lang w:val="sk-SK"/>
        </w:rPr>
      </w:pPr>
      <w:r w:rsidRPr="00071D3E">
        <w:rPr>
          <w:lang w:val="sk-SK"/>
        </w:rPr>
        <w:t>Môžete požiadať o informácie o tom, či sa vaše osobné údaje spracúvajú. V takom prípade môžete požiadať o ďalšie informácie, najmä o účeloch spracúvania, kategóriách spracúvaných osobných údajov, príjemcoch, dobe uchovávania alebo, ak to nie je možné, kritériách na určenie doby, ako aj ďalšie informácie.</w:t>
      </w:r>
    </w:p>
    <w:p w14:paraId="48534557" w14:textId="77777777" w:rsidR="008C4DFC" w:rsidRPr="00071D3E" w:rsidRDefault="008C4DFC" w:rsidP="008C4DFC">
      <w:pPr>
        <w:rPr>
          <w:lang w:val="sk-SK"/>
        </w:rPr>
      </w:pPr>
      <w:r w:rsidRPr="00071D3E">
        <w:rPr>
          <w:lang w:val="sk-SK"/>
        </w:rPr>
        <w:t>Môžete požiadať o kópiu svojich osobných údajov, ktorá vám bude poskytnutá po prijatí žiadosti v tomto zmysle e-mailom v bežnom elektronickom formáte za predpokladu, že to neovplyvní práva alebo slobody iných osôb. Na tento účel presne uveďte, ktoré údaje požadujete.</w:t>
      </w:r>
    </w:p>
    <w:p w14:paraId="3D97F9EA" w14:textId="77777777" w:rsidR="008C4DFC" w:rsidRPr="00071D3E" w:rsidRDefault="008C4DFC" w:rsidP="00987150">
      <w:pPr>
        <w:pStyle w:val="Odsekzoznamu"/>
        <w:numPr>
          <w:ilvl w:val="0"/>
          <w:numId w:val="3"/>
        </w:numPr>
        <w:ind w:left="426"/>
        <w:rPr>
          <w:rFonts w:cs="Arial"/>
          <w:b/>
          <w:lang w:val="sk-SK"/>
        </w:rPr>
      </w:pPr>
      <w:r w:rsidRPr="00071D3E">
        <w:rPr>
          <w:b/>
          <w:lang w:val="sk-SK"/>
        </w:rPr>
        <w:t>Právo na opravu</w:t>
      </w:r>
    </w:p>
    <w:p w14:paraId="0A5B61A6" w14:textId="77777777" w:rsidR="008C4DFC" w:rsidRPr="00071D3E" w:rsidRDefault="008C4DFC" w:rsidP="008C4DFC">
      <w:pPr>
        <w:rPr>
          <w:lang w:val="sk-SK"/>
        </w:rPr>
      </w:pPr>
      <w:r w:rsidRPr="00071D3E">
        <w:rPr>
          <w:lang w:val="sk-SK"/>
        </w:rPr>
        <w:t>Môžete okamžite požiadať o opravu nesprávnych osobných údajov týkajúcich sa Vašej osoby, ako aj doplnenie neúplných osobných údajov.</w:t>
      </w:r>
    </w:p>
    <w:p w14:paraId="6EBDD666" w14:textId="77777777" w:rsidR="008C4DFC" w:rsidRPr="00071D3E" w:rsidRDefault="008C4DFC" w:rsidP="00987150">
      <w:pPr>
        <w:pStyle w:val="Odsekzoznamu"/>
        <w:numPr>
          <w:ilvl w:val="0"/>
          <w:numId w:val="3"/>
        </w:numPr>
        <w:ind w:left="426"/>
        <w:rPr>
          <w:rFonts w:cs="Arial"/>
          <w:b/>
          <w:lang w:val="sk-SK"/>
        </w:rPr>
      </w:pPr>
      <w:r w:rsidRPr="00071D3E">
        <w:rPr>
          <w:b/>
          <w:lang w:val="sk-SK"/>
        </w:rPr>
        <w:t>Právo na vymazanie</w:t>
      </w:r>
    </w:p>
    <w:p w14:paraId="03D6F0A2" w14:textId="77777777" w:rsidR="008C4DFC" w:rsidRPr="00071D3E" w:rsidRDefault="008C4DFC" w:rsidP="008C4DFC">
      <w:pPr>
        <w:rPr>
          <w:lang w:val="sk-SK"/>
        </w:rPr>
      </w:pPr>
      <w:r w:rsidRPr="00071D3E">
        <w:rPr>
          <w:lang w:val="sk-SK"/>
        </w:rPr>
        <w:t>Máte právo požiadať o vymazanie svojich osobných údajov, najmä ak údaje už nie sú potrebné na účely, na ktoré boli spracované. Vaše údaje budú okamžite vymazané, pokiaľ sa neuplatní výnimka, v takom prípade môžu byť vaše údaje naďalej uložené. Ide napríklad o prípad, keď existuje povinnosť uchovávať príslušné údaje z daňových alebo obchodnoprávnych dôvodov. V takom prípade bude spracovanie obmedzené a potom sa uskutoční iba na tento účel.</w:t>
      </w:r>
    </w:p>
    <w:p w14:paraId="67DA27C7" w14:textId="77777777" w:rsidR="008C4DFC" w:rsidRPr="00071D3E" w:rsidRDefault="008C4DFC" w:rsidP="00987150">
      <w:pPr>
        <w:pStyle w:val="Odsekzoznamu"/>
        <w:numPr>
          <w:ilvl w:val="0"/>
          <w:numId w:val="3"/>
        </w:numPr>
        <w:ind w:left="426"/>
        <w:rPr>
          <w:rFonts w:cs="Arial"/>
          <w:b/>
          <w:lang w:val="sk-SK"/>
        </w:rPr>
      </w:pPr>
      <w:r w:rsidRPr="00071D3E">
        <w:rPr>
          <w:b/>
          <w:lang w:val="sk-SK"/>
        </w:rPr>
        <w:t>Právo na obmedzenie</w:t>
      </w:r>
    </w:p>
    <w:p w14:paraId="3734EE96" w14:textId="77777777" w:rsidR="008C4DFC" w:rsidRPr="00071D3E" w:rsidRDefault="008C4DFC" w:rsidP="008C4DFC">
      <w:pPr>
        <w:rPr>
          <w:lang w:val="sk-SK"/>
        </w:rPr>
      </w:pPr>
      <w:r w:rsidRPr="00071D3E">
        <w:rPr>
          <w:lang w:val="sk-SK"/>
        </w:rPr>
        <w:t xml:space="preserve">Môžete požiadať o obmedzenie spracovania vašich osobných údajov, najmä ak: </w:t>
      </w:r>
    </w:p>
    <w:p w14:paraId="04B1BC8C" w14:textId="77777777" w:rsidR="008C4DFC" w:rsidRPr="00071D3E" w:rsidRDefault="008C4DFC" w:rsidP="00987150">
      <w:pPr>
        <w:pStyle w:val="Odsekzoznamu"/>
        <w:numPr>
          <w:ilvl w:val="0"/>
          <w:numId w:val="2"/>
        </w:numPr>
        <w:spacing w:line="259" w:lineRule="auto"/>
        <w:ind w:left="426"/>
        <w:rPr>
          <w:rFonts w:cs="Arial"/>
          <w:lang w:val="sk-SK"/>
        </w:rPr>
      </w:pPr>
      <w:r w:rsidRPr="00071D3E">
        <w:rPr>
          <w:lang w:val="sk-SK"/>
        </w:rPr>
        <w:t xml:space="preserve">spochybňujete presnosť údajov a údaje sa overujú; </w:t>
      </w:r>
    </w:p>
    <w:p w14:paraId="319B0859" w14:textId="77777777" w:rsidR="008C4DFC" w:rsidRPr="00071D3E" w:rsidRDefault="008C4DFC" w:rsidP="00987150">
      <w:pPr>
        <w:pStyle w:val="Odsekzoznamu"/>
        <w:numPr>
          <w:ilvl w:val="0"/>
          <w:numId w:val="2"/>
        </w:numPr>
        <w:spacing w:line="259" w:lineRule="auto"/>
        <w:ind w:left="426"/>
        <w:rPr>
          <w:rFonts w:cs="Arial"/>
          <w:lang w:val="sk-SK"/>
        </w:rPr>
      </w:pPr>
      <w:r w:rsidRPr="00071D3E">
        <w:rPr>
          <w:lang w:val="sk-SK"/>
        </w:rPr>
        <w:t>spracovanie je nezákonné a namietate proti vymazaniu;</w:t>
      </w:r>
    </w:p>
    <w:p w14:paraId="239C0EBB" w14:textId="77777777" w:rsidR="008C4DFC" w:rsidRPr="00071D3E" w:rsidRDefault="008C4DFC" w:rsidP="00987150">
      <w:pPr>
        <w:pStyle w:val="Odsekzoznamu"/>
        <w:numPr>
          <w:ilvl w:val="0"/>
          <w:numId w:val="2"/>
        </w:numPr>
        <w:spacing w:line="259" w:lineRule="auto"/>
        <w:ind w:left="426"/>
        <w:rPr>
          <w:rFonts w:cs="Arial"/>
          <w:lang w:val="sk-SK"/>
        </w:rPr>
      </w:pPr>
      <w:r w:rsidRPr="00071D3E">
        <w:rPr>
          <w:lang w:val="sk-SK"/>
        </w:rPr>
        <w:t xml:space="preserve">údaje už nie sú potrebné, ale potrebujete ich na uplatnenie, výkon alebo obhajobu právnych nárokov, alebo </w:t>
      </w:r>
    </w:p>
    <w:p w14:paraId="34EDF1F4" w14:textId="77777777" w:rsidR="008C4DFC" w:rsidRPr="00071D3E" w:rsidRDefault="008C4DFC" w:rsidP="00987150">
      <w:pPr>
        <w:pStyle w:val="Odsekzoznamu"/>
        <w:numPr>
          <w:ilvl w:val="0"/>
          <w:numId w:val="2"/>
        </w:numPr>
        <w:spacing w:line="259" w:lineRule="auto"/>
        <w:ind w:left="426"/>
        <w:rPr>
          <w:rFonts w:cs="Arial"/>
          <w:lang w:val="sk-SK"/>
        </w:rPr>
      </w:pPr>
      <w:r w:rsidRPr="00071D3E">
        <w:rPr>
          <w:lang w:val="sk-SK"/>
        </w:rPr>
        <w:t>vzniesli ste námietku proti spracovaniu.</w:t>
      </w:r>
    </w:p>
    <w:p w14:paraId="2767E533" w14:textId="77777777" w:rsidR="00D4312D" w:rsidRPr="00071D3E" w:rsidRDefault="008C4DFC" w:rsidP="008C5B11">
      <w:pPr>
        <w:spacing w:line="259" w:lineRule="auto"/>
        <w:ind w:left="66"/>
        <w:rPr>
          <w:rFonts w:cs="Arial"/>
          <w:lang w:val="sk-SK"/>
        </w:rPr>
      </w:pPr>
      <w:r w:rsidRPr="00071D3E">
        <w:rPr>
          <w:lang w:val="sk-SK"/>
        </w:rPr>
        <w:t>V prípade obmedzenia spracúvania môžu byť vaše osobné údaje v zásade len uložené; Konkrétne môžu byť spracované len s vaším súhlasom alebo na uplatnenie alebo uplatnenie, ako aj na obranu proti právnym nárokom.</w:t>
      </w:r>
    </w:p>
    <w:p w14:paraId="57D09AE9" w14:textId="77777777" w:rsidR="008C4DFC" w:rsidRPr="00071D3E" w:rsidRDefault="008C4DFC" w:rsidP="00987150">
      <w:pPr>
        <w:pStyle w:val="Odsekzoznamu"/>
        <w:numPr>
          <w:ilvl w:val="0"/>
          <w:numId w:val="3"/>
        </w:numPr>
        <w:ind w:left="426"/>
        <w:rPr>
          <w:rFonts w:cs="Arial"/>
          <w:b/>
          <w:lang w:val="sk-SK"/>
        </w:rPr>
      </w:pPr>
      <w:r w:rsidRPr="00071D3E">
        <w:rPr>
          <w:b/>
          <w:lang w:val="sk-SK"/>
        </w:rPr>
        <w:t>Právo na prenosnosť údajov</w:t>
      </w:r>
    </w:p>
    <w:p w14:paraId="78D3BE20" w14:textId="37A39C82" w:rsidR="008C4DFC" w:rsidRPr="00071D3E" w:rsidRDefault="008C4DFC" w:rsidP="008C4DFC">
      <w:pPr>
        <w:rPr>
          <w:lang w:val="sk-SK"/>
        </w:rPr>
      </w:pPr>
      <w:r w:rsidRPr="00071D3E">
        <w:rPr>
          <w:lang w:val="sk-SK"/>
        </w:rPr>
        <w:t>Môžete požiadať o získanie osobných údajov, ktoré sa vás týkajú a ktoré ste poskytli, v štruktúrovanom, bežne používanom a strojovo čitateľnom formáte, aby ste ich mohli preniesť inému prevádzkovateľovi. Máte tiež právo na priamy prenos týchto údajov inej zodpovednej osobe. Predpokladom tohto práva však je, že spracovanie vašich údajov je založené na súhlase, vykonávaní predzmluvných opatrení alebo plnení zmluvy.</w:t>
      </w:r>
    </w:p>
    <w:p w14:paraId="6E31B786" w14:textId="77777777" w:rsidR="008C4DFC" w:rsidRPr="00071D3E" w:rsidRDefault="008C4DFC" w:rsidP="00987150">
      <w:pPr>
        <w:pStyle w:val="Odsekzoznamu"/>
        <w:numPr>
          <w:ilvl w:val="0"/>
          <w:numId w:val="3"/>
        </w:numPr>
        <w:ind w:left="426"/>
        <w:rPr>
          <w:rFonts w:cs="Arial"/>
          <w:b/>
          <w:lang w:val="sk-SK"/>
        </w:rPr>
      </w:pPr>
      <w:r w:rsidRPr="00071D3E">
        <w:rPr>
          <w:b/>
          <w:lang w:val="sk-SK"/>
        </w:rPr>
        <w:t xml:space="preserve">Právo namietať </w:t>
      </w:r>
    </w:p>
    <w:p w14:paraId="045A9116" w14:textId="77777777" w:rsidR="008C4DFC" w:rsidRPr="00071D3E" w:rsidRDefault="008C4DFC" w:rsidP="008C4DFC">
      <w:pPr>
        <w:rPr>
          <w:lang w:val="sk-SK"/>
        </w:rPr>
      </w:pPr>
      <w:r w:rsidRPr="00071D3E">
        <w:rPr>
          <w:lang w:val="sk-SK"/>
        </w:rPr>
        <w:t>Môžete namietať proti spracovaniu osobných údajov, ktoré sa vás týkajú, ak je spracovanie založené na oprávnenom záujme (čl. 6 ods. 1 veta 1 písm. f GDPR). Vaše právo namietať platí aj v prípade akéhokoľvek priameho marketingu (napr. zasielanie bulletinov) vrátane akéhokoľvek profilovania, ktoré s tým môže byť spojené. Údaje sa potom už nebudú spracúvať, pokiaľ na takéto spracovanie nebudú uvedené závažné dôvody.</w:t>
      </w:r>
    </w:p>
    <w:p w14:paraId="217CA0C8" w14:textId="77777777" w:rsidR="008C4DFC" w:rsidRPr="00071D3E" w:rsidRDefault="008C4DFC" w:rsidP="00987150">
      <w:pPr>
        <w:pStyle w:val="Odsekzoznamu"/>
        <w:numPr>
          <w:ilvl w:val="0"/>
          <w:numId w:val="3"/>
        </w:numPr>
        <w:ind w:left="426"/>
        <w:rPr>
          <w:rFonts w:cs="Arial"/>
          <w:b/>
          <w:lang w:val="sk-SK"/>
        </w:rPr>
      </w:pPr>
      <w:r w:rsidRPr="00071D3E">
        <w:rPr>
          <w:b/>
          <w:lang w:val="sk-SK"/>
        </w:rPr>
        <w:t xml:space="preserve">Odvolanie súhlasu so spracovaním údajov </w:t>
      </w:r>
    </w:p>
    <w:p w14:paraId="4530DD71" w14:textId="77777777" w:rsidR="00665DFA" w:rsidRPr="00071D3E" w:rsidRDefault="00413E60" w:rsidP="003C21CC">
      <w:pPr>
        <w:rPr>
          <w:lang w:val="sk-SK"/>
        </w:rPr>
      </w:pPr>
      <w:r w:rsidRPr="00071D3E">
        <w:rPr>
          <w:lang w:val="sk-SK"/>
        </w:rPr>
        <w:lastRenderedPageBreak/>
        <w:t>Ak ste súhlasili so spracovaním vašich osobných údajov, môžete tento súhlas kedykoľvek odvolať. Akékoľvek spracovanie, ktoré sa uskutočnilo do času odvolania, zostáva nedotknuté.</w:t>
      </w:r>
    </w:p>
    <w:p w14:paraId="7EAC0825" w14:textId="77777777" w:rsidR="000C63EA" w:rsidRPr="00071D3E" w:rsidRDefault="000C63EA" w:rsidP="00987150">
      <w:pPr>
        <w:pStyle w:val="Odsekzoznamu"/>
        <w:numPr>
          <w:ilvl w:val="0"/>
          <w:numId w:val="3"/>
        </w:numPr>
        <w:ind w:left="426"/>
        <w:rPr>
          <w:b/>
          <w:lang w:val="sk-SK"/>
        </w:rPr>
      </w:pPr>
      <w:r w:rsidRPr="00071D3E">
        <w:rPr>
          <w:b/>
          <w:lang w:val="sk-SK"/>
        </w:rPr>
        <w:t>Uplatňovanie vašich práv</w:t>
      </w:r>
    </w:p>
    <w:p w14:paraId="28C17A50" w14:textId="77777777" w:rsidR="000C63EA" w:rsidRPr="00071D3E" w:rsidRDefault="000C63EA" w:rsidP="000C63EA">
      <w:pPr>
        <w:rPr>
          <w:rFonts w:cs="Arial"/>
          <w:b/>
          <w:lang w:val="sk-SK"/>
        </w:rPr>
      </w:pPr>
      <w:r w:rsidRPr="00071D3E">
        <w:rPr>
          <w:lang w:val="sk-SK"/>
        </w:rPr>
        <w:t xml:space="preserve">Ak si želáte uplatniť vyššie uvedené práva, obráťte sa na nášho úradníka pre ochranu údajov (časť </w:t>
      </w:r>
      <w:r w:rsidR="009F225B" w:rsidRPr="00071D3E">
        <w:rPr>
          <w:lang w:val="sk-SK"/>
        </w:rPr>
        <w:fldChar w:fldCharType="begin"/>
      </w:r>
      <w:r w:rsidR="009F225B" w:rsidRPr="00071D3E">
        <w:rPr>
          <w:lang w:val="sk-SK"/>
        </w:rPr>
        <w:instrText xml:space="preserve"> REF _Ref122511723 \r \h </w:instrText>
      </w:r>
      <w:r w:rsidR="0058448E" w:rsidRPr="00071D3E">
        <w:rPr>
          <w:lang w:val="sk-SK"/>
        </w:rPr>
        <w:instrText xml:space="preserve"> \* MERGEFORMAT </w:instrText>
      </w:r>
      <w:r w:rsidR="009F225B" w:rsidRPr="00071D3E">
        <w:rPr>
          <w:lang w:val="sk-SK"/>
        </w:rPr>
      </w:r>
      <w:r w:rsidR="009F225B" w:rsidRPr="00071D3E">
        <w:rPr>
          <w:lang w:val="sk-SK"/>
        </w:rPr>
        <w:fldChar w:fldCharType="separate"/>
      </w:r>
      <w:r w:rsidR="009F225B" w:rsidRPr="00071D3E">
        <w:rPr>
          <w:lang w:val="sk-SK"/>
        </w:rPr>
        <w:t>3</w:t>
      </w:r>
      <w:r w:rsidR="009F225B" w:rsidRPr="00071D3E">
        <w:rPr>
          <w:lang w:val="sk-SK"/>
        </w:rPr>
        <w:fldChar w:fldCharType="end"/>
      </w:r>
      <w:r w:rsidRPr="00071D3E">
        <w:rPr>
          <w:lang w:val="sk-SK"/>
        </w:rPr>
        <w:t>).</w:t>
      </w:r>
    </w:p>
    <w:p w14:paraId="217E271B" w14:textId="77777777" w:rsidR="008C4DFC" w:rsidRPr="00071D3E" w:rsidRDefault="008C4DFC" w:rsidP="00987150">
      <w:pPr>
        <w:pStyle w:val="Odsekzoznamu"/>
        <w:numPr>
          <w:ilvl w:val="0"/>
          <w:numId w:val="3"/>
        </w:numPr>
        <w:ind w:left="426"/>
        <w:rPr>
          <w:rFonts w:cs="Arial"/>
          <w:b/>
          <w:lang w:val="sk-SK"/>
        </w:rPr>
      </w:pPr>
      <w:r w:rsidRPr="00071D3E">
        <w:rPr>
          <w:b/>
          <w:lang w:val="sk-SK"/>
        </w:rPr>
        <w:t>Právo odvolať sa na orgán na ochranu údajov</w:t>
      </w:r>
    </w:p>
    <w:p w14:paraId="7FAEFAB1" w14:textId="77777777" w:rsidR="00981A7A" w:rsidRPr="00071D3E" w:rsidRDefault="00FD7117" w:rsidP="00EB1A03">
      <w:pPr>
        <w:rPr>
          <w:lang w:val="sk-SK"/>
        </w:rPr>
      </w:pPr>
      <w:r w:rsidRPr="00071D3E">
        <w:rPr>
          <w:lang w:val="sk-SK"/>
        </w:rPr>
        <w:t xml:space="preserve">Máte právo odvolať sa na dozorný orgán. </w:t>
      </w:r>
    </w:p>
    <w:p w14:paraId="76D447DE" w14:textId="77777777" w:rsidR="00981A7A" w:rsidRPr="00071D3E" w:rsidRDefault="00981A7A" w:rsidP="00EB1A03">
      <w:pPr>
        <w:rPr>
          <w:lang w:val="sk-SK"/>
        </w:rPr>
      </w:pPr>
    </w:p>
    <w:p w14:paraId="48D5FB52" w14:textId="77777777" w:rsidR="00865358" w:rsidRPr="00071D3E" w:rsidRDefault="00865358" w:rsidP="00865358">
      <w:pPr>
        <w:rPr>
          <w:lang w:val="sk-SK"/>
        </w:rPr>
      </w:pPr>
      <w:r w:rsidRPr="00071D3E">
        <w:rPr>
          <w:u w:val="single"/>
          <w:lang w:val="sk-SK"/>
        </w:rPr>
        <w:t xml:space="preserve">Dozorným orgánom zodpovedným za spoločnosť Continental AG je: </w:t>
      </w:r>
    </w:p>
    <w:p w14:paraId="3F328F57" w14:textId="0C18DD4B" w:rsidR="00BC15C6" w:rsidRPr="00071D3E" w:rsidRDefault="005F5068" w:rsidP="00BC15C6">
      <w:pPr>
        <w:rPr>
          <w:i/>
          <w:iCs/>
          <w:lang w:val="sk-SK"/>
        </w:rPr>
      </w:pPr>
      <w:r w:rsidRPr="00071D3E">
        <w:rPr>
          <w:i/>
          <w:iCs/>
          <w:lang w:val="sk-SK"/>
        </w:rPr>
        <w:t xml:space="preserve">Der </w:t>
      </w:r>
      <w:proofErr w:type="spellStart"/>
      <w:r w:rsidRPr="00071D3E">
        <w:rPr>
          <w:i/>
          <w:iCs/>
          <w:lang w:val="sk-SK"/>
        </w:rPr>
        <w:t>Landesbeauftragte</w:t>
      </w:r>
      <w:proofErr w:type="spellEnd"/>
      <w:r w:rsidRPr="00071D3E">
        <w:rPr>
          <w:i/>
          <w:iCs/>
          <w:lang w:val="sk-SK"/>
        </w:rPr>
        <w:t xml:space="preserve"> </w:t>
      </w:r>
      <w:proofErr w:type="spellStart"/>
      <w:r w:rsidRPr="00071D3E">
        <w:rPr>
          <w:i/>
          <w:iCs/>
          <w:lang w:val="sk-SK"/>
        </w:rPr>
        <w:t>für</w:t>
      </w:r>
      <w:proofErr w:type="spellEnd"/>
      <w:r w:rsidRPr="00071D3E">
        <w:rPr>
          <w:i/>
          <w:iCs/>
          <w:lang w:val="sk-SK"/>
        </w:rPr>
        <w:t xml:space="preserve"> </w:t>
      </w:r>
      <w:proofErr w:type="spellStart"/>
      <w:r w:rsidRPr="00071D3E">
        <w:rPr>
          <w:i/>
          <w:iCs/>
          <w:lang w:val="sk-SK"/>
        </w:rPr>
        <w:t>den</w:t>
      </w:r>
      <w:proofErr w:type="spellEnd"/>
      <w:r w:rsidRPr="00071D3E">
        <w:rPr>
          <w:i/>
          <w:iCs/>
          <w:lang w:val="sk-SK"/>
        </w:rPr>
        <w:t xml:space="preserve"> </w:t>
      </w:r>
      <w:proofErr w:type="spellStart"/>
      <w:r w:rsidRPr="00071D3E">
        <w:rPr>
          <w:i/>
          <w:iCs/>
          <w:lang w:val="sk-SK"/>
        </w:rPr>
        <w:t>Datenschutz</w:t>
      </w:r>
      <w:proofErr w:type="spellEnd"/>
      <w:r w:rsidRPr="00071D3E">
        <w:rPr>
          <w:i/>
          <w:iCs/>
          <w:lang w:val="sk-SK"/>
        </w:rPr>
        <w:t xml:space="preserve"> </w:t>
      </w:r>
      <w:proofErr w:type="spellStart"/>
      <w:r w:rsidRPr="00071D3E">
        <w:rPr>
          <w:i/>
          <w:iCs/>
          <w:lang w:val="sk-SK"/>
        </w:rPr>
        <w:t>Niedersachsen</w:t>
      </w:r>
      <w:proofErr w:type="spellEnd"/>
    </w:p>
    <w:p w14:paraId="11B1CE0E" w14:textId="77777777" w:rsidR="00BC15C6" w:rsidRPr="00071D3E" w:rsidRDefault="00BC15C6" w:rsidP="00BC15C6">
      <w:pPr>
        <w:rPr>
          <w:i/>
          <w:iCs/>
          <w:lang w:val="sk-SK"/>
        </w:rPr>
      </w:pPr>
      <w:proofErr w:type="spellStart"/>
      <w:r w:rsidRPr="00071D3E">
        <w:rPr>
          <w:i/>
          <w:iCs/>
          <w:lang w:val="sk-SK"/>
        </w:rPr>
        <w:t>Prinzenstraße</w:t>
      </w:r>
      <w:proofErr w:type="spellEnd"/>
      <w:r w:rsidRPr="00071D3E">
        <w:rPr>
          <w:i/>
          <w:iCs/>
          <w:lang w:val="sk-SK"/>
        </w:rPr>
        <w:t xml:space="preserve"> 5</w:t>
      </w:r>
    </w:p>
    <w:p w14:paraId="19F99A09" w14:textId="77777777" w:rsidR="00BC15C6" w:rsidRPr="00071D3E" w:rsidRDefault="00BC15C6" w:rsidP="00BC15C6">
      <w:pPr>
        <w:rPr>
          <w:lang w:val="sk-SK"/>
        </w:rPr>
      </w:pPr>
      <w:r w:rsidRPr="00071D3E">
        <w:rPr>
          <w:i/>
          <w:iCs/>
          <w:lang w:val="sk-SK"/>
        </w:rPr>
        <w:t xml:space="preserve">30159 </w:t>
      </w:r>
      <w:proofErr w:type="spellStart"/>
      <w:r w:rsidRPr="00071D3E">
        <w:rPr>
          <w:i/>
          <w:iCs/>
          <w:lang w:val="sk-SK"/>
        </w:rPr>
        <w:t>Hannover</w:t>
      </w:r>
      <w:proofErr w:type="spellEnd"/>
      <w:r w:rsidRPr="00071D3E">
        <w:rPr>
          <w:i/>
          <w:iCs/>
          <w:lang w:val="sk-SK"/>
        </w:rPr>
        <w:t xml:space="preserve"> </w:t>
      </w:r>
    </w:p>
    <w:p w14:paraId="54175360" w14:textId="16047676" w:rsidR="00865358" w:rsidRPr="00071D3E" w:rsidRDefault="00865358" w:rsidP="00BC15C6">
      <w:pPr>
        <w:rPr>
          <w:lang w:val="sk-SK"/>
        </w:rPr>
      </w:pPr>
      <w:r w:rsidRPr="00071D3E">
        <w:rPr>
          <w:lang w:val="sk-SK"/>
        </w:rPr>
        <w:t>(Štátny zástupca pre ochranu údajov v Dolnom Sasku</w:t>
      </w:r>
    </w:p>
    <w:p w14:paraId="1DE67ADF" w14:textId="5D3F5A96" w:rsidR="00865358" w:rsidRPr="00071D3E" w:rsidRDefault="00865358" w:rsidP="00865358">
      <w:pPr>
        <w:rPr>
          <w:lang w:val="sk-SK"/>
        </w:rPr>
      </w:pPr>
      <w:proofErr w:type="spellStart"/>
      <w:r w:rsidRPr="00071D3E">
        <w:rPr>
          <w:lang w:val="sk-SK"/>
        </w:rPr>
        <w:t>Prinzenstraße</w:t>
      </w:r>
      <w:proofErr w:type="spellEnd"/>
      <w:r w:rsidRPr="00071D3E">
        <w:rPr>
          <w:lang w:val="sk-SK"/>
        </w:rPr>
        <w:t xml:space="preserve"> 5</w:t>
      </w:r>
    </w:p>
    <w:p w14:paraId="2E046D31" w14:textId="6DFFC48F" w:rsidR="00865358" w:rsidRPr="00071D3E" w:rsidRDefault="00865358" w:rsidP="00865358">
      <w:pPr>
        <w:rPr>
          <w:lang w:val="sk-SK"/>
        </w:rPr>
      </w:pPr>
      <w:r w:rsidRPr="00071D3E">
        <w:rPr>
          <w:lang w:val="sk-SK"/>
        </w:rPr>
        <w:t xml:space="preserve">30159 </w:t>
      </w:r>
      <w:proofErr w:type="spellStart"/>
      <w:r w:rsidRPr="00071D3E">
        <w:rPr>
          <w:lang w:val="sk-SK"/>
        </w:rPr>
        <w:t>Hannover</w:t>
      </w:r>
      <w:proofErr w:type="spellEnd"/>
      <w:r w:rsidRPr="00071D3E">
        <w:rPr>
          <w:lang w:val="sk-SK"/>
        </w:rPr>
        <w:t>, Nemecko)</w:t>
      </w:r>
    </w:p>
    <w:p w14:paraId="7ADDC2C5" w14:textId="77777777" w:rsidR="00865358" w:rsidRPr="00071D3E" w:rsidRDefault="00865358" w:rsidP="00EB1A03">
      <w:pPr>
        <w:rPr>
          <w:lang w:val="sk-SK"/>
        </w:rPr>
      </w:pPr>
    </w:p>
    <w:p w14:paraId="2885F4D5" w14:textId="77777777" w:rsidR="008C4DFC" w:rsidRPr="00071D3E" w:rsidRDefault="008C4DFC" w:rsidP="00EB1A03">
      <w:pPr>
        <w:rPr>
          <w:lang w:val="sk-SK"/>
        </w:rPr>
      </w:pPr>
      <w:r w:rsidRPr="00071D3E">
        <w:rPr>
          <w:lang w:val="sk-SK"/>
        </w:rPr>
        <w:t xml:space="preserve">Ak máte akékoľvek otázky alebo sťažnosti, najprv nás kontaktujte priamo (pozri časť </w:t>
      </w:r>
      <w:r w:rsidR="009F225B" w:rsidRPr="00071D3E">
        <w:rPr>
          <w:lang w:val="sk-SK"/>
        </w:rPr>
        <w:fldChar w:fldCharType="begin"/>
      </w:r>
      <w:r w:rsidR="009F225B" w:rsidRPr="00071D3E">
        <w:rPr>
          <w:lang w:val="sk-SK"/>
        </w:rPr>
        <w:instrText xml:space="preserve"> REF _Ref122511723 \r \h </w:instrText>
      </w:r>
      <w:r w:rsidR="009F225B" w:rsidRPr="00071D3E">
        <w:rPr>
          <w:lang w:val="sk-SK"/>
        </w:rPr>
      </w:r>
      <w:r w:rsidR="009F225B" w:rsidRPr="00071D3E">
        <w:rPr>
          <w:lang w:val="sk-SK"/>
        </w:rPr>
        <w:fldChar w:fldCharType="separate"/>
      </w:r>
      <w:r w:rsidR="009F225B" w:rsidRPr="00071D3E">
        <w:rPr>
          <w:lang w:val="sk-SK"/>
        </w:rPr>
        <w:t>3</w:t>
      </w:r>
      <w:r w:rsidR="009F225B" w:rsidRPr="00071D3E">
        <w:rPr>
          <w:lang w:val="sk-SK"/>
        </w:rPr>
        <w:fldChar w:fldCharType="end"/>
      </w:r>
      <w:r w:rsidRPr="00071D3E">
        <w:rPr>
          <w:lang w:val="sk-SK"/>
        </w:rPr>
        <w:t>) – vaša obava bude určite vyriešená k vašej spokojnosti.</w:t>
      </w:r>
    </w:p>
    <w:p w14:paraId="360E4D32" w14:textId="77777777" w:rsidR="001F52F9" w:rsidRPr="00071D3E" w:rsidRDefault="001F52F9" w:rsidP="00C26D6E">
      <w:pPr>
        <w:pStyle w:val="Nadpis1"/>
        <w:ind w:left="426" w:hanging="426"/>
        <w:rPr>
          <w:lang w:val="sk-SK"/>
        </w:rPr>
      </w:pPr>
      <w:bookmarkStart w:id="29" w:name="_Toc135404525"/>
      <w:r w:rsidRPr="00071D3E">
        <w:rPr>
          <w:lang w:val="sk-SK"/>
        </w:rPr>
        <w:t>Nevyhnutnosť poskytnutia vašich osobných údajov</w:t>
      </w:r>
      <w:bookmarkEnd w:id="29"/>
    </w:p>
    <w:p w14:paraId="5DB44B62" w14:textId="77777777" w:rsidR="006A3723" w:rsidRPr="00071D3E" w:rsidRDefault="00B92F40" w:rsidP="00FB5490">
      <w:pPr>
        <w:rPr>
          <w:lang w:val="sk-SK"/>
        </w:rPr>
      </w:pPr>
      <w:r w:rsidRPr="00071D3E">
        <w:rPr>
          <w:lang w:val="sk-SK"/>
        </w:rPr>
        <w:t>Nie ste právne ani zmluvne zaviazaní poskytnúť nám osobné údaje. V rozsahu, v akom naša webová stránka alebo kanály sociálnych médií, ktoré používame, vyžadujú poskytnutie osobných údajov, je to nevyhnutné na to, aby sme vám mohli poskytnúť tieto služby. Pokiaľ poskytnutie osobných údajov nad rámec tohto účelu nie je povinné a vy sa rozhodnete ich neposkytnúť, nemôžeme vám poskytnúť žiadne samostatné ani individuálne informácie (napr. nemôžeme odpovedať ani spracovať žiadnu žiadosť alebo sťažnosť, ktorú ste nám poslali, alebo vám poslať informačný bulletin).</w:t>
      </w:r>
    </w:p>
    <w:p w14:paraId="68BCCEBB" w14:textId="77777777" w:rsidR="0042603E" w:rsidRPr="00071D3E" w:rsidRDefault="00693132" w:rsidP="00C26D6E">
      <w:pPr>
        <w:pStyle w:val="Nadpis1"/>
        <w:ind w:left="426" w:hanging="426"/>
        <w:rPr>
          <w:lang w:val="sk-SK"/>
        </w:rPr>
      </w:pPr>
      <w:bookmarkStart w:id="30" w:name="_Toc135404526"/>
      <w:r w:rsidRPr="00071D3E">
        <w:rPr>
          <w:lang w:val="sk-SK"/>
        </w:rPr>
        <w:t>Prenos vašich osobných údajov do tretích krajín</w:t>
      </w:r>
      <w:bookmarkEnd w:id="30"/>
    </w:p>
    <w:p w14:paraId="2E53DDDC" w14:textId="77777777" w:rsidR="003F20A8" w:rsidRPr="00071D3E" w:rsidRDefault="00693132" w:rsidP="008A7B5F">
      <w:pPr>
        <w:rPr>
          <w:lang w:val="sk-SK"/>
        </w:rPr>
      </w:pPr>
      <w:r w:rsidRPr="00071D3E">
        <w:rPr>
          <w:lang w:val="sk-SK"/>
        </w:rPr>
        <w:t>Vaše osobné údaje sú spracovávané na serveroch v rozsahu GDPR (v EÚ/EHP). V zásade nebudú prenesené do tretích krajín, pokiaľ nie je v týchto informáciách o ochrane údajov výslovne uvedené inak.</w:t>
      </w:r>
    </w:p>
    <w:p w14:paraId="62731969" w14:textId="77777777" w:rsidR="00507255" w:rsidRPr="00071D3E" w:rsidRDefault="00507255" w:rsidP="00507255">
      <w:pPr>
        <w:pStyle w:val="Nadpis1"/>
        <w:ind w:left="426"/>
        <w:rPr>
          <w:lang w:val="sk-SK"/>
        </w:rPr>
      </w:pPr>
      <w:bookmarkStart w:id="31" w:name="_Toc135404527"/>
      <w:r w:rsidRPr="00071D3E">
        <w:rPr>
          <w:lang w:val="sk-SK"/>
        </w:rPr>
        <w:t xml:space="preserve">LinkedIn </w:t>
      </w:r>
      <w:proofErr w:type="spellStart"/>
      <w:r w:rsidRPr="00071D3E">
        <w:rPr>
          <w:lang w:val="sk-SK"/>
        </w:rPr>
        <w:t>Insight</w:t>
      </w:r>
      <w:proofErr w:type="spellEnd"/>
      <w:r w:rsidRPr="00071D3E">
        <w:rPr>
          <w:lang w:val="sk-SK"/>
        </w:rPr>
        <w:t xml:space="preserve"> Tag</w:t>
      </w:r>
      <w:bookmarkEnd w:id="31"/>
    </w:p>
    <w:p w14:paraId="74A2BED6" w14:textId="648029BA" w:rsidR="009F225B" w:rsidRPr="00071D3E" w:rsidRDefault="00507255" w:rsidP="00507255">
      <w:pPr>
        <w:rPr>
          <w:lang w:val="sk-SK"/>
        </w:rPr>
      </w:pPr>
      <w:r w:rsidRPr="00071D3E">
        <w:rPr>
          <w:lang w:val="sk-SK"/>
        </w:rPr>
        <w:t xml:space="preserve">Používame značku LinkedIn </w:t>
      </w:r>
      <w:proofErr w:type="spellStart"/>
      <w:r w:rsidRPr="00071D3E">
        <w:rPr>
          <w:lang w:val="sk-SK"/>
        </w:rPr>
        <w:t>Insight</w:t>
      </w:r>
      <w:proofErr w:type="spellEnd"/>
      <w:r w:rsidRPr="00071D3E">
        <w:rPr>
          <w:lang w:val="sk-SK"/>
        </w:rPr>
        <w:t xml:space="preserve"> Tag (a LinkedIn Pixel) od spoločnosti LinkedIn </w:t>
      </w:r>
      <w:proofErr w:type="spellStart"/>
      <w:r w:rsidRPr="00071D3E">
        <w:rPr>
          <w:lang w:val="sk-SK"/>
        </w:rPr>
        <w:t>Ireland</w:t>
      </w:r>
      <w:proofErr w:type="spellEnd"/>
      <w:r w:rsidRPr="00071D3E">
        <w:rPr>
          <w:lang w:val="sk-SK"/>
        </w:rPr>
        <w:t xml:space="preserve"> </w:t>
      </w:r>
      <w:proofErr w:type="spellStart"/>
      <w:r w:rsidRPr="00071D3E">
        <w:rPr>
          <w:lang w:val="sk-SK"/>
        </w:rPr>
        <w:t>Unlimited</w:t>
      </w:r>
      <w:proofErr w:type="spellEnd"/>
      <w:r w:rsidRPr="00071D3E">
        <w:rPr>
          <w:lang w:val="sk-SK"/>
        </w:rPr>
        <w:t xml:space="preserve"> </w:t>
      </w:r>
      <w:proofErr w:type="spellStart"/>
      <w:r w:rsidRPr="00071D3E">
        <w:rPr>
          <w:lang w:val="sk-SK"/>
        </w:rPr>
        <w:t>Company</w:t>
      </w:r>
      <w:proofErr w:type="spellEnd"/>
      <w:r w:rsidRPr="00071D3E">
        <w:rPr>
          <w:lang w:val="sk-SK"/>
        </w:rPr>
        <w:t xml:space="preserve">, </w:t>
      </w:r>
      <w:proofErr w:type="spellStart"/>
      <w:r w:rsidRPr="00071D3E">
        <w:rPr>
          <w:lang w:val="sk-SK"/>
        </w:rPr>
        <w:t>Wilton</w:t>
      </w:r>
      <w:proofErr w:type="spellEnd"/>
      <w:r w:rsidRPr="00071D3E">
        <w:rPr>
          <w:lang w:val="sk-SK"/>
        </w:rPr>
        <w:t xml:space="preserve"> </w:t>
      </w:r>
      <w:proofErr w:type="spellStart"/>
      <w:r w:rsidRPr="00071D3E">
        <w:rPr>
          <w:lang w:val="sk-SK"/>
        </w:rPr>
        <w:t>Place</w:t>
      </w:r>
      <w:proofErr w:type="spellEnd"/>
      <w:r w:rsidRPr="00071D3E">
        <w:rPr>
          <w:lang w:val="sk-SK"/>
        </w:rPr>
        <w:t xml:space="preserve">, Dublin 2, Írsko ("LinkedIn"). Integráciou tejto značky môžeme zobrazovať reklamy založené na záujmoch, ktoré sú relevantné pre vás ako používateľa našich webových stránok, keď navštívite sociálnu sieť LinkedIn alebo iné webové stránky, ktoré tiež používajú túto metódu, a získavame štatistiky o návštevníkoch webových stránok a demografických údajoch. Okrem toho môžeme vyhodnotiť vaše používanie našej reklamy LinkedIn a váš záujem o naše ponuky pomocou funkcie sledovania konverzií a tiež vám zobrazovať reklamy LinkedIn na iných webových stránkach prostredníctvom </w:t>
      </w:r>
      <w:proofErr w:type="spellStart"/>
      <w:r w:rsidRPr="00071D3E">
        <w:rPr>
          <w:lang w:val="sk-SK"/>
        </w:rPr>
        <w:t>retargetingu</w:t>
      </w:r>
      <w:proofErr w:type="spellEnd"/>
      <w:r w:rsidRPr="00071D3E">
        <w:rPr>
          <w:lang w:val="sk-SK"/>
        </w:rPr>
        <w:t>. Robíme to v záujme zlepšenia efektívnosti reklám na LinkedIn a toho, aby bola naša webová stránka pre vás zaujímavejšia.</w:t>
      </w:r>
      <w:r w:rsidRPr="00071D3E">
        <w:rPr>
          <w:lang w:val="sk-SK"/>
        </w:rPr>
        <w:br/>
      </w:r>
      <w:r w:rsidRPr="00071D3E">
        <w:rPr>
          <w:lang w:val="sk-SK"/>
        </w:rPr>
        <w:br/>
        <w:t xml:space="preserve">Ak prijmete príslušný súbor </w:t>
      </w:r>
      <w:proofErr w:type="spellStart"/>
      <w:r w:rsidRPr="00071D3E">
        <w:rPr>
          <w:lang w:val="sk-SK"/>
        </w:rPr>
        <w:t>cookie</w:t>
      </w:r>
      <w:proofErr w:type="spellEnd"/>
      <w:r w:rsidRPr="00071D3E">
        <w:rPr>
          <w:lang w:val="sk-SK"/>
        </w:rPr>
        <w:t xml:space="preserve">, váš prehliadač vytvorí priame spojenie so serverom spoločnosti LinkedIn, a to pri návšteve webovej stránky LinkedIn, ako aj pri návšteve webových stránok, ktoré obsahujú značku LinkedIn </w:t>
      </w:r>
      <w:proofErr w:type="spellStart"/>
      <w:r w:rsidRPr="00071D3E">
        <w:rPr>
          <w:lang w:val="sk-SK"/>
        </w:rPr>
        <w:t>Insight</w:t>
      </w:r>
      <w:proofErr w:type="spellEnd"/>
      <w:r w:rsidRPr="00071D3E">
        <w:rPr>
          <w:lang w:val="sk-SK"/>
        </w:rPr>
        <w:t xml:space="preserve">. Spoločnosť LinkedIn a my sme spoločne zodpovední za zhromažďovanie vašich údajov o používaní pri návšteve našich webových stránok a ich prenos poskytovateľovi, ale spoločnosť LinkedIn je výlučne zodpovedná za spracovanie na realizáciu opísaných cieľov po prenose </w:t>
      </w:r>
      <w:r w:rsidRPr="00071D3E">
        <w:rPr>
          <w:lang w:val="sk-SK"/>
        </w:rPr>
        <w:lastRenderedPageBreak/>
        <w:t xml:space="preserve">údajov. Nemáme žiadny vplyv na rozsah alebo povahu použitia údajov spoločnosťou LinkedIn. V súlade s naším stavom vedomostí vás preto upozorňujeme na nasledovné: Prostredníctvom integrácie značky LinkedIn </w:t>
      </w:r>
      <w:proofErr w:type="spellStart"/>
      <w:r w:rsidRPr="00071D3E">
        <w:rPr>
          <w:lang w:val="sk-SK"/>
        </w:rPr>
        <w:t>Insight</w:t>
      </w:r>
      <w:proofErr w:type="spellEnd"/>
      <w:r w:rsidRPr="00071D3E">
        <w:rPr>
          <w:lang w:val="sk-SK"/>
        </w:rPr>
        <w:t xml:space="preserve"> Tag dostane spoločnosť LinkedIn upozornenie, že ste vstúpili na príslušnú stránku na našej webovej stránke alebo klikli na jednu z našich reklám. Ak ste zaregistrovaný v službe LinkedIn, LinkedIn môže priradiť návštevu k vášmu účtu. Aj keď nie ste zaregistrovaní na LinkedIn alebo ste sa neprihlásili, poskytovateľ môže zistiť vašu IP adresu, časový úsek a ďalšie identifikátory a prepojiť ich s akciami, ktoré sú s vami spojené.</w:t>
      </w:r>
      <w:r w:rsidRPr="00071D3E">
        <w:rPr>
          <w:lang w:val="sk-SK"/>
        </w:rPr>
        <w:br/>
      </w:r>
      <w:r w:rsidRPr="00071D3E">
        <w:rPr>
          <w:lang w:val="sk-SK"/>
        </w:rPr>
        <w:br/>
        <w:t xml:space="preserve">Značku LinkedIn </w:t>
      </w:r>
      <w:proofErr w:type="spellStart"/>
      <w:r w:rsidRPr="00071D3E">
        <w:rPr>
          <w:lang w:val="sk-SK"/>
        </w:rPr>
        <w:t>Insight</w:t>
      </w:r>
      <w:proofErr w:type="spellEnd"/>
      <w:r w:rsidRPr="00071D3E">
        <w:rPr>
          <w:lang w:val="sk-SK"/>
        </w:rPr>
        <w:t xml:space="preserve"> môžete deaktivovať a namietať proti iným formám marketingu v nastaveniach reklamy v časti </w:t>
      </w:r>
      <w:hyperlink r:id="rId15" w:tgtFrame="_blank" w:history="1">
        <w:r w:rsidRPr="00071D3E">
          <w:rPr>
            <w:rStyle w:val="Hypertextovprepojenie"/>
            <w:lang w:val="sk-SK"/>
          </w:rPr>
          <w:t>Správa nastavení reklamy | Pomocník služby LinkedIn</w:t>
        </w:r>
      </w:hyperlink>
      <w:r w:rsidRPr="00071D3E">
        <w:rPr>
          <w:lang w:val="sk-SK"/>
        </w:rPr>
        <w:t xml:space="preserve"> a tiež v časti </w:t>
      </w:r>
      <w:hyperlink r:id="rId16" w:tgtFrame="_blank" w:history="1">
        <w:r w:rsidRPr="00071D3E">
          <w:rPr>
            <w:rStyle w:val="Hypertextovprepojenie"/>
            <w:lang w:val="sk-SK"/>
          </w:rPr>
          <w:t>Zrušenie odberu reklám (linkedin.com).</w:t>
        </w:r>
      </w:hyperlink>
      <w:r w:rsidRPr="00071D3E">
        <w:rPr>
          <w:lang w:val="sk-SK"/>
        </w:rPr>
        <w:t xml:space="preserve"> Ďalšie možnosti nastavenia a informácie nájdete v Centre ochrany osobných údajov LinkedIn: </w:t>
      </w:r>
      <w:hyperlink r:id="rId17" w:tgtFrame="_blank" w:history="1">
        <w:r w:rsidRPr="00071D3E">
          <w:rPr>
            <w:rStyle w:val="Hypertextovprepojenie"/>
            <w:lang w:val="sk-SK"/>
          </w:rPr>
          <w:t>Zásady ochrany osobných údajov (linkedin.com).</w:t>
        </w:r>
      </w:hyperlink>
      <w:r w:rsidRPr="00071D3E">
        <w:rPr>
          <w:lang w:val="sk-SK"/>
        </w:rPr>
        <w:t xml:space="preserve"> Právnym základom pre spracovanie vašich údajov je čl. 6 ods. 1 veta 1 písm. a GDPR, a to súhlasom s nastavením príslušných súborov </w:t>
      </w:r>
      <w:proofErr w:type="spellStart"/>
      <w:r w:rsidRPr="00071D3E">
        <w:rPr>
          <w:lang w:val="sk-SK"/>
        </w:rPr>
        <w:t>cookie</w:t>
      </w:r>
      <w:proofErr w:type="spellEnd"/>
      <w:r w:rsidRPr="00071D3E">
        <w:rPr>
          <w:lang w:val="sk-SK"/>
        </w:rPr>
        <w:t>. Zároveň súhlasíte s tým, že vaše osobné údaje môžu byť prenesené aj na LinkedIn v USA. Upozorňujeme, že tretie krajiny, ako napríklad USA  (</w:t>
      </w:r>
      <w:r w:rsidR="0002618E" w:rsidRPr="00071D3E">
        <w:rPr>
          <w:highlight w:val="cyan"/>
          <w:lang w:val="sk-SK"/>
        </w:rPr>
        <w:t xml:space="preserve">s výnimkou certifikovaných spoločností v rámci rámcového programu ochrany osobných údajov), </w:t>
      </w:r>
      <w:r w:rsidRPr="00071D3E">
        <w:rPr>
          <w:lang w:val="sk-SK"/>
        </w:rPr>
        <w:t xml:space="preserve">vo všeobecnosti neponúkajú porovnateľnú úroveň ochrany údajov a nemožno vylúčiť prístup tretích strán (napr. miestnych orgánov). Svoj súhlas môžete kedykoľvek odvolať. Najjednoduchší spôsob, ako to urobiť, je použiť nášho správcu súborov </w:t>
      </w:r>
      <w:proofErr w:type="spellStart"/>
      <w:r w:rsidRPr="00071D3E">
        <w:rPr>
          <w:lang w:val="sk-SK"/>
        </w:rPr>
        <w:t>cookie</w:t>
      </w:r>
      <w:proofErr w:type="spellEnd"/>
      <w:r w:rsidRPr="00071D3E">
        <w:rPr>
          <w:lang w:val="sk-SK"/>
        </w:rPr>
        <w:t>. </w:t>
      </w:r>
    </w:p>
    <w:p w14:paraId="228014F3" w14:textId="77777777" w:rsidR="00507255" w:rsidRPr="00071D3E" w:rsidRDefault="00507255" w:rsidP="00507255">
      <w:pPr>
        <w:rPr>
          <w:lang w:val="sk-SK"/>
        </w:rPr>
      </w:pPr>
      <w:r w:rsidRPr="00071D3E">
        <w:rPr>
          <w:lang w:val="sk-SK"/>
        </w:rPr>
        <w:t xml:space="preserve">Ďalšie informácie o spracovaní údajov spoločnosťou LinkedIn sú k dispozícii u poskytovateľa, spoločnosti LinkedIn </w:t>
      </w:r>
      <w:proofErr w:type="spellStart"/>
      <w:r w:rsidRPr="00071D3E">
        <w:rPr>
          <w:lang w:val="sk-SK"/>
        </w:rPr>
        <w:t>Ireland</w:t>
      </w:r>
      <w:proofErr w:type="spellEnd"/>
      <w:r w:rsidRPr="00071D3E">
        <w:rPr>
          <w:lang w:val="sk-SK"/>
        </w:rPr>
        <w:t xml:space="preserve"> </w:t>
      </w:r>
      <w:proofErr w:type="spellStart"/>
      <w:r w:rsidRPr="00071D3E">
        <w:rPr>
          <w:lang w:val="sk-SK"/>
        </w:rPr>
        <w:t>Unlimited</w:t>
      </w:r>
      <w:proofErr w:type="spellEnd"/>
      <w:r w:rsidRPr="00071D3E">
        <w:rPr>
          <w:lang w:val="sk-SK"/>
        </w:rPr>
        <w:t xml:space="preserve"> </w:t>
      </w:r>
      <w:proofErr w:type="spellStart"/>
      <w:r w:rsidRPr="00071D3E">
        <w:rPr>
          <w:lang w:val="sk-SK"/>
        </w:rPr>
        <w:t>Company</w:t>
      </w:r>
      <w:proofErr w:type="spellEnd"/>
      <w:r w:rsidRPr="00071D3E">
        <w:rPr>
          <w:lang w:val="sk-SK"/>
        </w:rPr>
        <w:t xml:space="preserve">, </w:t>
      </w:r>
      <w:proofErr w:type="spellStart"/>
      <w:r w:rsidRPr="00071D3E">
        <w:rPr>
          <w:lang w:val="sk-SK"/>
        </w:rPr>
        <w:t>Attn</w:t>
      </w:r>
      <w:proofErr w:type="spellEnd"/>
      <w:r w:rsidRPr="00071D3E">
        <w:rPr>
          <w:lang w:val="sk-SK"/>
        </w:rPr>
        <w:t xml:space="preserve">: </w:t>
      </w:r>
      <w:proofErr w:type="spellStart"/>
      <w:r w:rsidRPr="00071D3E">
        <w:rPr>
          <w:lang w:val="sk-SK"/>
        </w:rPr>
        <w:t>Legal</w:t>
      </w:r>
      <w:proofErr w:type="spellEnd"/>
      <w:r w:rsidRPr="00071D3E">
        <w:rPr>
          <w:lang w:val="sk-SK"/>
        </w:rPr>
        <w:t xml:space="preserve"> </w:t>
      </w:r>
      <w:proofErr w:type="spellStart"/>
      <w:r w:rsidRPr="00071D3E">
        <w:rPr>
          <w:lang w:val="sk-SK"/>
        </w:rPr>
        <w:t>Dept</w:t>
      </w:r>
      <w:proofErr w:type="spellEnd"/>
      <w:r w:rsidRPr="00071D3E">
        <w:rPr>
          <w:lang w:val="sk-SK"/>
        </w:rPr>
        <w:t xml:space="preserve">. (Zásady ochrany osobných údajov a zmluva s používateľom), </w:t>
      </w:r>
      <w:proofErr w:type="spellStart"/>
      <w:r w:rsidRPr="00071D3E">
        <w:rPr>
          <w:lang w:val="sk-SK"/>
        </w:rPr>
        <w:t>Wilton</w:t>
      </w:r>
      <w:proofErr w:type="spellEnd"/>
      <w:r w:rsidRPr="00071D3E">
        <w:rPr>
          <w:lang w:val="sk-SK"/>
        </w:rPr>
        <w:t xml:space="preserve"> Plaza, </w:t>
      </w:r>
      <w:proofErr w:type="spellStart"/>
      <w:r w:rsidRPr="00071D3E">
        <w:rPr>
          <w:lang w:val="sk-SK"/>
        </w:rPr>
        <w:t>Wilton</w:t>
      </w:r>
      <w:proofErr w:type="spellEnd"/>
      <w:r w:rsidRPr="00071D3E">
        <w:rPr>
          <w:lang w:val="sk-SK"/>
        </w:rPr>
        <w:t xml:space="preserve"> </w:t>
      </w:r>
      <w:proofErr w:type="spellStart"/>
      <w:r w:rsidRPr="00071D3E">
        <w:rPr>
          <w:lang w:val="sk-SK"/>
        </w:rPr>
        <w:t>Place</w:t>
      </w:r>
      <w:proofErr w:type="spellEnd"/>
      <w:r w:rsidRPr="00071D3E">
        <w:rPr>
          <w:lang w:val="sk-SK"/>
        </w:rPr>
        <w:t xml:space="preserve">, Dublin 2, Írsko; informácie o značke LinkedIn </w:t>
      </w:r>
      <w:proofErr w:type="spellStart"/>
      <w:r w:rsidRPr="00071D3E">
        <w:rPr>
          <w:lang w:val="sk-SK"/>
        </w:rPr>
        <w:t>Insight</w:t>
      </w:r>
      <w:proofErr w:type="spellEnd"/>
      <w:r w:rsidRPr="00071D3E">
        <w:rPr>
          <w:lang w:val="sk-SK"/>
        </w:rPr>
        <w:t xml:space="preserve">: LinkedIn </w:t>
      </w:r>
      <w:hyperlink r:id="rId18" w:tgtFrame="_blank" w:history="1">
        <w:r w:rsidRPr="00071D3E">
          <w:rPr>
            <w:rStyle w:val="Hypertextovprepojenie"/>
            <w:lang w:val="sk-SK"/>
          </w:rPr>
          <w:t>Insight-Tag | LinkedIn Marketing Solutions</w:t>
        </w:r>
      </w:hyperlink>
      <w:r w:rsidRPr="00071D3E">
        <w:rPr>
          <w:lang w:val="sk-SK"/>
        </w:rPr>
        <w:t xml:space="preserve">; Informácie o ochrane údajov: </w:t>
      </w:r>
      <w:hyperlink r:id="rId19" w:tgtFrame="_blank" w:history="1">
        <w:r w:rsidRPr="00071D3E">
          <w:rPr>
            <w:rStyle w:val="Hypertextovprepojenie"/>
            <w:lang w:val="sk-SK"/>
          </w:rPr>
          <w:t>https://www.linkedin.com/legal/privacy-policy</w:t>
        </w:r>
      </w:hyperlink>
      <w:r w:rsidRPr="00071D3E">
        <w:rPr>
          <w:lang w:val="sk-SK"/>
        </w:rPr>
        <w:t>.</w:t>
      </w:r>
    </w:p>
    <w:p w14:paraId="26B075D6" w14:textId="5E11E9D8" w:rsidR="00865358" w:rsidRPr="00071D3E" w:rsidRDefault="00865358" w:rsidP="00507255">
      <w:pPr>
        <w:rPr>
          <w:lang w:val="sk-SK"/>
        </w:rPr>
      </w:pPr>
      <w:r w:rsidRPr="00071D3E">
        <w:rPr>
          <w:highlight w:val="yellow"/>
          <w:lang w:val="sk-SK"/>
        </w:rPr>
        <w:t xml:space="preserve">Všeobecné informácie o kanáloch sociálnych médií prevádzkovaných spoločnosťou Continental sú k dispozícii  na </w:t>
      </w:r>
      <w:r w:rsidR="00FE34F5" w:rsidRPr="00071D3E">
        <w:rPr>
          <w:highlight w:val="cyan"/>
          <w:lang w:val="sk-SK"/>
        </w:rPr>
        <w:t>adrese [odkaz na zásady ochrany osobných údajov v sociálnych médiách].</w:t>
      </w:r>
    </w:p>
    <w:p w14:paraId="5AA55820" w14:textId="77777777" w:rsidR="002D55A1" w:rsidRPr="00071D3E" w:rsidRDefault="004B3281" w:rsidP="00C26D6E">
      <w:pPr>
        <w:pStyle w:val="Nadpis1"/>
        <w:ind w:left="426"/>
        <w:rPr>
          <w:lang w:val="sk-SK"/>
        </w:rPr>
      </w:pPr>
      <w:bookmarkStart w:id="32" w:name="_Toc122447287"/>
      <w:bookmarkStart w:id="33" w:name="_Toc45103545"/>
      <w:bookmarkStart w:id="34" w:name="_Toc135404528"/>
      <w:bookmarkEnd w:id="32"/>
      <w:bookmarkEnd w:id="33"/>
      <w:r w:rsidRPr="00071D3E">
        <w:rPr>
          <w:lang w:val="sk-SK"/>
        </w:rPr>
        <w:t>Správca značiek Google</w:t>
      </w:r>
      <w:bookmarkEnd w:id="34"/>
    </w:p>
    <w:p w14:paraId="1432A51C" w14:textId="77777777" w:rsidR="002D55A1" w:rsidRPr="00071D3E" w:rsidRDefault="00841922" w:rsidP="002D55A1">
      <w:pPr>
        <w:rPr>
          <w:lang w:val="sk-SK"/>
        </w:rPr>
      </w:pPr>
      <w:r w:rsidRPr="00071D3E">
        <w:rPr>
          <w:lang w:val="sk-SK"/>
        </w:rPr>
        <w:t xml:space="preserve">Na tejto webovej stránke používame Správcu značiek Google, ktorý poskytuje spoločnosť Google </w:t>
      </w:r>
      <w:proofErr w:type="spellStart"/>
      <w:r w:rsidRPr="00071D3E">
        <w:rPr>
          <w:lang w:val="sk-SK"/>
        </w:rPr>
        <w:t>Ireland</w:t>
      </w:r>
      <w:proofErr w:type="spellEnd"/>
      <w:r w:rsidRPr="00071D3E">
        <w:rPr>
          <w:lang w:val="sk-SK"/>
        </w:rPr>
        <w:t xml:space="preserve"> </w:t>
      </w:r>
      <w:proofErr w:type="spellStart"/>
      <w:r w:rsidRPr="00071D3E">
        <w:rPr>
          <w:lang w:val="sk-SK"/>
        </w:rPr>
        <w:t>Limited</w:t>
      </w:r>
      <w:proofErr w:type="spellEnd"/>
      <w:r w:rsidRPr="00071D3E">
        <w:rPr>
          <w:lang w:val="sk-SK"/>
        </w:rPr>
        <w:t xml:space="preserve">, ktorá je založená a funguje podľa zákonov Írska (registrované číslo: 368047), </w:t>
      </w:r>
      <w:proofErr w:type="spellStart"/>
      <w:r w:rsidRPr="00071D3E">
        <w:rPr>
          <w:lang w:val="sk-SK"/>
        </w:rPr>
        <w:t>Gordon</w:t>
      </w:r>
      <w:proofErr w:type="spellEnd"/>
      <w:r w:rsidRPr="00071D3E">
        <w:rPr>
          <w:lang w:val="sk-SK"/>
        </w:rPr>
        <w:t xml:space="preserve"> </w:t>
      </w:r>
      <w:proofErr w:type="spellStart"/>
      <w:r w:rsidRPr="00071D3E">
        <w:rPr>
          <w:lang w:val="sk-SK"/>
        </w:rPr>
        <w:t>House</w:t>
      </w:r>
      <w:proofErr w:type="spellEnd"/>
      <w:r w:rsidRPr="00071D3E">
        <w:rPr>
          <w:lang w:val="sk-SK"/>
        </w:rPr>
        <w:t xml:space="preserve">, </w:t>
      </w:r>
      <w:proofErr w:type="spellStart"/>
      <w:r w:rsidRPr="00071D3E">
        <w:rPr>
          <w:lang w:val="sk-SK"/>
        </w:rPr>
        <w:t>Barrow</w:t>
      </w:r>
      <w:proofErr w:type="spellEnd"/>
      <w:r w:rsidRPr="00071D3E">
        <w:rPr>
          <w:lang w:val="sk-SK"/>
        </w:rPr>
        <w:t xml:space="preserve"> </w:t>
      </w:r>
      <w:proofErr w:type="spellStart"/>
      <w:r w:rsidRPr="00071D3E">
        <w:rPr>
          <w:lang w:val="sk-SK"/>
        </w:rPr>
        <w:t>Street</w:t>
      </w:r>
      <w:proofErr w:type="spellEnd"/>
      <w:r w:rsidRPr="00071D3E">
        <w:rPr>
          <w:lang w:val="sk-SK"/>
        </w:rPr>
        <w:t>, Dublin 4, Írsko, "Google").</w:t>
      </w:r>
    </w:p>
    <w:p w14:paraId="75F4E2B5" w14:textId="7F50D817" w:rsidR="002D55A1" w:rsidRPr="00071D3E" w:rsidRDefault="002D55A1" w:rsidP="002D55A1">
      <w:pPr>
        <w:rPr>
          <w:lang w:val="sk-SK"/>
        </w:rPr>
      </w:pPr>
      <w:r w:rsidRPr="00071D3E">
        <w:rPr>
          <w:lang w:val="sk-SK"/>
        </w:rPr>
        <w:t>Správca značiek Google spravuje a implementuje iba značky. To znamená, že Správca značiek Google nezhromažďuje žiadne osobné údaje. Údaje spracúvané Správcom značiek Google neobsahujú adresy IP používateľov ani žiadne identifikátory špecifické pre používateľa, ktoré by mohli byť spojené s konkrétnou osobou. Okrem údajov v štandardných denníkoch požiadaviek HTTP, ktoré sa odstránia do 14 dní od prijatia, Správca značiek Google nezhromažďuje, neukladá ani nezdieľa informácie o návštevníkoch ani vlastníctvach našich zákazníkov vrátane navštívených webových adries stránok.</w:t>
      </w:r>
    </w:p>
    <w:p w14:paraId="4EAA3B28" w14:textId="77777777" w:rsidR="004B3281" w:rsidRPr="00071D3E" w:rsidRDefault="002D55A1" w:rsidP="002D55A1">
      <w:pPr>
        <w:rPr>
          <w:lang w:val="sk-SK"/>
        </w:rPr>
      </w:pPr>
      <w:r w:rsidRPr="00071D3E">
        <w:rPr>
          <w:lang w:val="sk-SK"/>
        </w:rPr>
        <w:t xml:space="preserve">Viac informácií o Správcovi značiek Google nájdete na https://www.google.com/analytics/terms/tag-manager/ </w:t>
      </w:r>
      <w:hyperlink r:id="rId20" w:history="1"/>
      <w:r w:rsidRPr="00071D3E">
        <w:rPr>
          <w:lang w:val="sk-SK"/>
        </w:rPr>
        <w:t xml:space="preserve"> a </w:t>
      </w:r>
      <w:hyperlink r:id="rId21" w:history="1">
        <w:r w:rsidRPr="00071D3E">
          <w:rPr>
            <w:rStyle w:val="Hypertextovprepojenie"/>
            <w:lang w:val="sk-SK"/>
          </w:rPr>
          <w:t>https://support.google.com/tagmanager/answer/9323295?hl=en</w:t>
        </w:r>
      </w:hyperlink>
      <w:r w:rsidRPr="00071D3E">
        <w:rPr>
          <w:lang w:val="sk-SK"/>
        </w:rPr>
        <w:t>.</w:t>
      </w:r>
    </w:p>
    <w:p w14:paraId="73AC3BAE" w14:textId="77777777" w:rsidR="00DA3BE2" w:rsidRPr="00071D3E" w:rsidRDefault="00202036" w:rsidP="00C26D6E">
      <w:pPr>
        <w:pStyle w:val="Nadpis1"/>
        <w:ind w:left="426"/>
        <w:rPr>
          <w:strike/>
          <w:lang w:val="sk-SK"/>
        </w:rPr>
      </w:pPr>
      <w:bookmarkStart w:id="35" w:name="_Toc47366125"/>
      <w:bookmarkStart w:id="36" w:name="_Toc135404529"/>
      <w:bookmarkEnd w:id="35"/>
      <w:r w:rsidRPr="00071D3E">
        <w:rPr>
          <w:lang w:val="sk-SK"/>
        </w:rPr>
        <w:t>Integrácia služieb a obsahu tretích strán</w:t>
      </w:r>
      <w:bookmarkEnd w:id="36"/>
    </w:p>
    <w:p w14:paraId="317A6D5C" w14:textId="77777777" w:rsidR="00DA3BE2" w:rsidRPr="00071D3E" w:rsidRDefault="000636B3" w:rsidP="00DA3BE2">
      <w:pPr>
        <w:rPr>
          <w:rFonts w:cs="Arial"/>
          <w:color w:val="000000"/>
          <w:szCs w:val="20"/>
          <w:lang w:val="sk-SK"/>
        </w:rPr>
      </w:pPr>
      <w:r w:rsidRPr="00071D3E">
        <w:rPr>
          <w:lang w:val="sk-SK"/>
        </w:rPr>
        <w:t xml:space="preserve">Na </w:t>
      </w:r>
      <w:r w:rsidRPr="00071D3E">
        <w:rPr>
          <w:color w:val="000000"/>
          <w:lang w:val="sk-SK"/>
        </w:rPr>
        <w:t>tejto webovej stránke používame služby a obsah tretích strán. Vo vymedzených oblastiach môžu byť na našich webových stránkach integrované a zobrazené externé služby a obsah od poskytovateľov tretích strán.</w:t>
      </w:r>
    </w:p>
    <w:p w14:paraId="40C232AC" w14:textId="77777777" w:rsidR="00DA3BE2" w:rsidRPr="00071D3E" w:rsidRDefault="00DA3BE2" w:rsidP="00DA3BE2">
      <w:pPr>
        <w:rPr>
          <w:rFonts w:cs="Arial"/>
          <w:color w:val="000000"/>
          <w:szCs w:val="20"/>
          <w:lang w:val="sk-SK"/>
        </w:rPr>
      </w:pPr>
      <w:r w:rsidRPr="00071D3E">
        <w:rPr>
          <w:color w:val="000000"/>
          <w:lang w:val="sk-SK"/>
        </w:rPr>
        <w:t>Na našej webovej stránke sú integrované služby a obsah od nasledujúcich poskytovateľov tretích strán:</w:t>
      </w:r>
    </w:p>
    <w:p w14:paraId="751EB890" w14:textId="77777777" w:rsidR="00CD4BF2" w:rsidRPr="00071D3E" w:rsidRDefault="00CD4BF2" w:rsidP="00CD4BF2">
      <w:pPr>
        <w:pStyle w:val="Nadpis2"/>
        <w:rPr>
          <w:lang w:val="sk-SK"/>
        </w:rPr>
      </w:pPr>
      <w:r w:rsidRPr="00071D3E">
        <w:rPr>
          <w:lang w:val="sk-SK"/>
        </w:rPr>
        <w:t>Funkcia zdieľania obsahu na sociálnych sieťach:</w:t>
      </w:r>
    </w:p>
    <w:p w14:paraId="369B627A" w14:textId="77777777" w:rsidR="0058448E" w:rsidRPr="00071D3E" w:rsidRDefault="00CD4BF2" w:rsidP="00987150">
      <w:pPr>
        <w:rPr>
          <w:lang w:val="sk-SK"/>
        </w:rPr>
      </w:pPr>
      <w:r w:rsidRPr="00071D3E">
        <w:rPr>
          <w:lang w:val="sk-SK"/>
        </w:rPr>
        <w:t xml:space="preserve">Keď používate funkciu zdieľania na našej webovej stránke, žiadne osobné údaje sa neprenášajú do príslušnej služby sociálnych médií, pokiaľ sa neprihlásite na svoju platformu sociálnych médií a nezdieľate obsah vo svojom profile sociálnych médií. </w:t>
      </w:r>
    </w:p>
    <w:p w14:paraId="021DA709" w14:textId="77777777" w:rsidR="00CD4BF2" w:rsidRPr="00071D3E" w:rsidRDefault="00CD4BF2" w:rsidP="00987150">
      <w:pPr>
        <w:rPr>
          <w:rFonts w:cs="Arial"/>
          <w:b/>
          <w:color w:val="000000"/>
          <w:szCs w:val="20"/>
          <w:lang w:val="sk-SK"/>
        </w:rPr>
      </w:pPr>
      <w:r w:rsidRPr="00071D3E">
        <w:rPr>
          <w:lang w:val="sk-SK"/>
        </w:rPr>
        <w:lastRenderedPageBreak/>
        <w:t>Ak zdieľate obsah z našich webových stránok pomocou svojho osobného profilu na sociálnych sieťach, nemáme žiadny vplyv na obsah alebo rozsah údajov zhromaždených sieťami. Tu platia podmienky používania a ustanovenia o ochrane údajov príslušnej sociálnej siete.</w:t>
      </w:r>
    </w:p>
    <w:p w14:paraId="469DA709" w14:textId="52B307EC" w:rsidR="006C2CFD" w:rsidRPr="00071D3E" w:rsidRDefault="006C2CFD" w:rsidP="006C2CFD">
      <w:pPr>
        <w:pStyle w:val="Nadpis2"/>
        <w:rPr>
          <w:highlight w:val="cyan"/>
          <w:lang w:val="sk-SK"/>
        </w:rPr>
      </w:pPr>
      <w:r w:rsidRPr="00071D3E">
        <w:rPr>
          <w:highlight w:val="cyan"/>
          <w:lang w:val="sk-SK"/>
        </w:rPr>
        <w:t xml:space="preserve">Google </w:t>
      </w:r>
      <w:proofErr w:type="spellStart"/>
      <w:r w:rsidRPr="00071D3E">
        <w:rPr>
          <w:highlight w:val="cyan"/>
          <w:lang w:val="sk-SK"/>
        </w:rPr>
        <w:t>Analytics</w:t>
      </w:r>
      <w:proofErr w:type="spellEnd"/>
    </w:p>
    <w:p w14:paraId="43C3D127" w14:textId="77777777" w:rsidR="00087ED2" w:rsidRPr="00071D3E" w:rsidRDefault="00087ED2" w:rsidP="00087ED2">
      <w:pPr>
        <w:rPr>
          <w:lang w:val="sk-SK"/>
        </w:rPr>
      </w:pPr>
      <w:bookmarkStart w:id="37" w:name="_Hlk147923023"/>
      <w:r w:rsidRPr="00071D3E">
        <w:rPr>
          <w:lang w:val="sk-SK"/>
        </w:rPr>
        <w:t>Na účely štatistického vyhodnotenia získavame informácie o vašom používaní našej webovej stránky, aby sme na tomto základe zlepšili našu webovú stránku a jej funkcie. Neprenášajú sa však ani neukladajú žiadne osobné údaje, ktoré by sa dali použiť na identifikáciu vás ako používateľa.</w:t>
      </w:r>
    </w:p>
    <w:p w14:paraId="4A3BAC6B" w14:textId="77777777" w:rsidR="00087ED2" w:rsidRPr="00071D3E" w:rsidRDefault="00087ED2" w:rsidP="00087ED2">
      <w:pPr>
        <w:rPr>
          <w:lang w:val="sk-SK"/>
        </w:rPr>
      </w:pPr>
      <w:r w:rsidRPr="00071D3E">
        <w:rPr>
          <w:lang w:val="sk-SK"/>
        </w:rPr>
        <w:t xml:space="preserve">Na tento účel používame analytický nástroj </w:t>
      </w:r>
      <w:r w:rsidRPr="00071D3E">
        <w:rPr>
          <w:b/>
          <w:bCs/>
          <w:lang w:val="sk-SK"/>
        </w:rPr>
        <w:t xml:space="preserve"> Google </w:t>
      </w:r>
      <w:proofErr w:type="spellStart"/>
      <w:r w:rsidRPr="00071D3E">
        <w:rPr>
          <w:b/>
          <w:bCs/>
          <w:lang w:val="sk-SK"/>
        </w:rPr>
        <w:t>Analytics</w:t>
      </w:r>
      <w:proofErr w:type="spellEnd"/>
      <w:r w:rsidRPr="00071D3E">
        <w:rPr>
          <w:lang w:val="sk-SK"/>
        </w:rPr>
        <w:t xml:space="preserve"> poskytovaný spoločnosťou Google </w:t>
      </w:r>
      <w:proofErr w:type="spellStart"/>
      <w:r w:rsidRPr="00071D3E">
        <w:rPr>
          <w:lang w:val="sk-SK"/>
        </w:rPr>
        <w:t>Ireland</w:t>
      </w:r>
      <w:proofErr w:type="spellEnd"/>
      <w:r w:rsidRPr="00071D3E">
        <w:rPr>
          <w:lang w:val="sk-SK"/>
        </w:rPr>
        <w:t xml:space="preserve"> </w:t>
      </w:r>
      <w:proofErr w:type="spellStart"/>
      <w:r w:rsidRPr="00071D3E">
        <w:rPr>
          <w:lang w:val="sk-SK"/>
        </w:rPr>
        <w:t>Limited</w:t>
      </w:r>
      <w:proofErr w:type="spellEnd"/>
      <w:r w:rsidRPr="00071D3E">
        <w:rPr>
          <w:lang w:val="sk-SK"/>
        </w:rPr>
        <w:t xml:space="preserve">, </w:t>
      </w:r>
      <w:proofErr w:type="spellStart"/>
      <w:r w:rsidRPr="00071D3E">
        <w:rPr>
          <w:lang w:val="sk-SK"/>
        </w:rPr>
        <w:t>Gordon</w:t>
      </w:r>
      <w:proofErr w:type="spellEnd"/>
      <w:r w:rsidRPr="00071D3E">
        <w:rPr>
          <w:lang w:val="sk-SK"/>
        </w:rPr>
        <w:t xml:space="preserve"> </w:t>
      </w:r>
      <w:proofErr w:type="spellStart"/>
      <w:r w:rsidRPr="00071D3E">
        <w:rPr>
          <w:lang w:val="sk-SK"/>
        </w:rPr>
        <w:t>House</w:t>
      </w:r>
      <w:proofErr w:type="spellEnd"/>
      <w:r w:rsidRPr="00071D3E">
        <w:rPr>
          <w:lang w:val="sk-SK"/>
        </w:rPr>
        <w:t xml:space="preserve">, </w:t>
      </w:r>
      <w:proofErr w:type="spellStart"/>
      <w:r w:rsidRPr="00071D3E">
        <w:rPr>
          <w:lang w:val="sk-SK"/>
        </w:rPr>
        <w:t>Barrow</w:t>
      </w:r>
      <w:proofErr w:type="spellEnd"/>
      <w:r w:rsidRPr="00071D3E">
        <w:rPr>
          <w:lang w:val="sk-SK"/>
        </w:rPr>
        <w:t xml:space="preserve"> </w:t>
      </w:r>
      <w:proofErr w:type="spellStart"/>
      <w:r w:rsidRPr="00071D3E">
        <w:rPr>
          <w:lang w:val="sk-SK"/>
        </w:rPr>
        <w:t>Street</w:t>
      </w:r>
      <w:proofErr w:type="spellEnd"/>
      <w:r w:rsidRPr="00071D3E">
        <w:rPr>
          <w:lang w:val="sk-SK"/>
        </w:rPr>
        <w:t>, Dublin 4, Írsko ("Google") na našej webovej stránke. Tento nástroj nás podporuje pri analýze návštevnosti našich webových stránok a na nich. Na tento účel spoločnosť Google zhromažďuje rôzne informácie o vašej návšteve našich webových stránok, ako je napríklad vaša IP adresa, ID používateľa alebo klienta, ktoré sa na vás vzťahuje, vaša prvá návšteva webovej stránky, vaše kliknutie na odkaz na novú doménu, vaše posúvanie na koniec webovej stránky, prezeranie videa, dĺžka pobytu na webovej stránke,  Interné vyhľadávania na webovej lokalite, krajina a mesto [zemepisná šírka a dĺžka], odkiaľ pristupujete na webovú stránku, informácie o zariadení [značka, model], rozlíšenie obrazovky, informácie o prehliadači a operačnom systéme. Tieto údaje vyhodnocuje spoločnosť Google s cieľom vytvoriť prehľady, ktoré môžu okrem iného obsahovať vyhlásenia o dĺžke vášho pobytu, približnom geografickom pôvode, pôvode návštevnosti, výstupných stránkach a procesoch používania.</w:t>
      </w:r>
    </w:p>
    <w:p w14:paraId="6E526A3F" w14:textId="77777777" w:rsidR="00087ED2" w:rsidRPr="00071D3E" w:rsidRDefault="00087ED2" w:rsidP="00087ED2">
      <w:pPr>
        <w:rPr>
          <w:lang w:val="sk-SK"/>
        </w:rPr>
      </w:pPr>
      <w:r w:rsidRPr="00071D3E">
        <w:rPr>
          <w:lang w:val="sk-SK"/>
        </w:rPr>
        <w:t xml:space="preserve">Informácie, ktoré spoločnosť Google generuje o vašom používaní našich webových stránok, sa pravidelne prenášajú do dátových centier v USA a tam sa ukladajú. Ak používate našu webovú stránku v rámci EÚ, údaje zhromaždené službou Google </w:t>
      </w:r>
      <w:proofErr w:type="spellStart"/>
      <w:r w:rsidRPr="00071D3E">
        <w:rPr>
          <w:lang w:val="sk-SK"/>
        </w:rPr>
        <w:t>Analytics</w:t>
      </w:r>
      <w:proofErr w:type="spellEnd"/>
      <w:r w:rsidRPr="00071D3E">
        <w:rPr>
          <w:lang w:val="sk-SK"/>
        </w:rPr>
        <w:t xml:space="preserve"> sa najprv odošlú do dátového centra Google v EÚ, kde sa IP adresa analyzuje z hľadiska zemepisnej dĺžky a šírky a súvisiacich informácií a potom sa odstráni pred prenosom zhromaždeného súboru údajov do iných dátových centier Google, prípadne mimo EÚ,  na ďalšiu analýzu. Táto funkcia zabezpečuje </w:t>
      </w:r>
      <w:proofErr w:type="spellStart"/>
      <w:r w:rsidRPr="00071D3E">
        <w:rPr>
          <w:lang w:val="sk-SK"/>
        </w:rPr>
        <w:t>anonymizáciu</w:t>
      </w:r>
      <w:proofErr w:type="spellEnd"/>
      <w:r w:rsidRPr="00071D3E">
        <w:rPr>
          <w:lang w:val="sk-SK"/>
        </w:rPr>
        <w:t xml:space="preserve"> osobných údajov pred uložením a spracovaním akýchkoľvek údajov v rámci služby Google </w:t>
      </w:r>
      <w:proofErr w:type="spellStart"/>
      <w:r w:rsidRPr="00071D3E">
        <w:rPr>
          <w:lang w:val="sk-SK"/>
        </w:rPr>
        <w:t>Analytics</w:t>
      </w:r>
      <w:proofErr w:type="spellEnd"/>
      <w:r w:rsidRPr="00071D3E">
        <w:rPr>
          <w:lang w:val="sk-SK"/>
        </w:rPr>
        <w:t>, takže je vylúčená jasná určiteľnosť vašej osoby spoločnosťou Google.</w:t>
      </w:r>
    </w:p>
    <w:p w14:paraId="6AC2E9DF" w14:textId="77777777" w:rsidR="00087ED2" w:rsidRPr="00071D3E" w:rsidRDefault="00087ED2" w:rsidP="00087ED2">
      <w:pPr>
        <w:rPr>
          <w:lang w:val="sk-SK"/>
        </w:rPr>
      </w:pPr>
      <w:r w:rsidRPr="00071D3E">
        <w:rPr>
          <w:lang w:val="sk-SK"/>
        </w:rPr>
        <w:t xml:space="preserve">V rámci služby Google </w:t>
      </w:r>
      <w:proofErr w:type="spellStart"/>
      <w:r w:rsidRPr="00071D3E">
        <w:rPr>
          <w:lang w:val="sk-SK"/>
        </w:rPr>
        <w:t>Analytics</w:t>
      </w:r>
      <w:proofErr w:type="spellEnd"/>
      <w:r w:rsidRPr="00071D3E">
        <w:rPr>
          <w:lang w:val="sk-SK"/>
        </w:rPr>
        <w:t xml:space="preserve"> používame aj rozšírenie Google </w:t>
      </w:r>
      <w:proofErr w:type="spellStart"/>
      <w:r w:rsidRPr="00071D3E">
        <w:rPr>
          <w:lang w:val="sk-SK"/>
        </w:rPr>
        <w:t>Signals</w:t>
      </w:r>
      <w:proofErr w:type="spellEnd"/>
      <w:r w:rsidRPr="00071D3E">
        <w:rPr>
          <w:lang w:val="sk-SK"/>
        </w:rPr>
        <w:t>, ktoré umožňuje sledovanie na viacerých zariadeniach. Na tento účel spoločnosť Google používa osobné údaje používateľov, ktorí sú prihlásení do služby Google súčasne pri návšteve webových stránok a aktivovali možnosť "</w:t>
      </w:r>
      <w:proofErr w:type="spellStart"/>
      <w:r w:rsidRPr="00071D3E">
        <w:rPr>
          <w:lang w:val="sk-SK"/>
        </w:rPr>
        <w:t>personalizovaná</w:t>
      </w:r>
      <w:proofErr w:type="spellEnd"/>
      <w:r w:rsidRPr="00071D3E">
        <w:rPr>
          <w:lang w:val="sk-SK"/>
        </w:rPr>
        <w:t xml:space="preserve"> reklama" v nastaveniach účtu Google (https://adssettings.google.com/authenticated). </w:t>
      </w:r>
    </w:p>
    <w:p w14:paraId="5292FAEF" w14:textId="77777777" w:rsidR="00087ED2" w:rsidRPr="00071D3E" w:rsidRDefault="00087ED2" w:rsidP="00087ED2">
      <w:pPr>
        <w:rPr>
          <w:lang w:val="sk-SK"/>
        </w:rPr>
      </w:pPr>
      <w:r w:rsidRPr="00071D3E">
        <w:rPr>
          <w:lang w:val="sk-SK"/>
        </w:rPr>
        <w:t xml:space="preserve">V službe Google </w:t>
      </w:r>
      <w:proofErr w:type="spellStart"/>
      <w:r w:rsidRPr="00071D3E">
        <w:rPr>
          <w:lang w:val="sk-SK"/>
        </w:rPr>
        <w:t>Analytics</w:t>
      </w:r>
      <w:proofErr w:type="spellEnd"/>
      <w:r w:rsidRPr="00071D3E">
        <w:rPr>
          <w:lang w:val="sk-SK"/>
        </w:rPr>
        <w:t xml:space="preserve"> sa interakcie s vami ako návštevníkom našej webovej stránky zaznamenávajú predovšetkým pomocou súborov </w:t>
      </w:r>
      <w:proofErr w:type="spellStart"/>
      <w:r w:rsidRPr="00071D3E">
        <w:rPr>
          <w:lang w:val="sk-SK"/>
        </w:rPr>
        <w:t>cookie</w:t>
      </w:r>
      <w:proofErr w:type="spellEnd"/>
      <w:r w:rsidRPr="00071D3E">
        <w:rPr>
          <w:lang w:val="sk-SK"/>
        </w:rPr>
        <w:t xml:space="preserve">. Tieto súbory </w:t>
      </w:r>
      <w:proofErr w:type="spellStart"/>
      <w:r w:rsidRPr="00071D3E">
        <w:rPr>
          <w:lang w:val="sk-SK"/>
        </w:rPr>
        <w:t>cookie</w:t>
      </w:r>
      <w:proofErr w:type="spellEnd"/>
      <w:r w:rsidRPr="00071D3E">
        <w:rPr>
          <w:lang w:val="sk-SK"/>
        </w:rPr>
        <w:t xml:space="preserve"> sa používajú na ukladanie neosobných údajov a nie sú prístupné v prehliadačoch naprieč doménami. Tieto súbory </w:t>
      </w:r>
      <w:proofErr w:type="spellStart"/>
      <w:r w:rsidRPr="00071D3E">
        <w:rPr>
          <w:lang w:val="sk-SK"/>
        </w:rPr>
        <w:t>cookie</w:t>
      </w:r>
      <w:proofErr w:type="spellEnd"/>
      <w:r w:rsidRPr="00071D3E">
        <w:rPr>
          <w:lang w:val="sk-SK"/>
        </w:rPr>
        <w:t xml:space="preserve"> sa aktivujú iba vtedy, ak poskytnete svoj súhlas v nastaveniach súborov </w:t>
      </w:r>
      <w:proofErr w:type="spellStart"/>
      <w:r w:rsidRPr="00071D3E">
        <w:rPr>
          <w:lang w:val="sk-SK"/>
        </w:rPr>
        <w:t>cookie</w:t>
      </w:r>
      <w:proofErr w:type="spellEnd"/>
      <w:r w:rsidRPr="00071D3E">
        <w:rPr>
          <w:lang w:val="sk-SK"/>
        </w:rPr>
        <w:t xml:space="preserve"> našej webovej stránky. Ak neposkytnete súhlas s používaním súborov </w:t>
      </w:r>
      <w:proofErr w:type="spellStart"/>
      <w:r w:rsidRPr="00071D3E">
        <w:rPr>
          <w:lang w:val="sk-SK"/>
        </w:rPr>
        <w:t>cookie</w:t>
      </w:r>
      <w:proofErr w:type="spellEnd"/>
      <w:r w:rsidRPr="00071D3E">
        <w:rPr>
          <w:lang w:val="sk-SK"/>
        </w:rPr>
        <w:t xml:space="preserve">, služba Google </w:t>
      </w:r>
      <w:proofErr w:type="spellStart"/>
      <w:r w:rsidRPr="00071D3E">
        <w:rPr>
          <w:lang w:val="sk-SK"/>
        </w:rPr>
        <w:t>Analytics</w:t>
      </w:r>
      <w:proofErr w:type="spellEnd"/>
      <w:r w:rsidRPr="00071D3E">
        <w:rPr>
          <w:lang w:val="sk-SK"/>
        </w:rPr>
        <w:t xml:space="preserve"> sa pokúsi vyplniť výsledné medzery v údajoch </w:t>
      </w:r>
      <w:proofErr w:type="spellStart"/>
      <w:r w:rsidRPr="00071D3E">
        <w:rPr>
          <w:lang w:val="sk-SK"/>
        </w:rPr>
        <w:t>extrapoláciou</w:t>
      </w:r>
      <w:proofErr w:type="spellEnd"/>
      <w:r w:rsidRPr="00071D3E">
        <w:rPr>
          <w:lang w:val="sk-SK"/>
        </w:rPr>
        <w:t xml:space="preserve"> založenou na umelej inteligencii na základe modelov využívajúcich známe používateľské údaje.</w:t>
      </w:r>
    </w:p>
    <w:p w14:paraId="6BB18461" w14:textId="77777777" w:rsidR="00087ED2" w:rsidRPr="00071D3E" w:rsidRDefault="00087ED2" w:rsidP="00087ED2">
      <w:pPr>
        <w:rPr>
          <w:lang w:val="sk-SK"/>
        </w:rPr>
      </w:pPr>
      <w:r w:rsidRPr="00071D3E">
        <w:rPr>
          <w:lang w:val="sk-SK"/>
        </w:rPr>
        <w:t xml:space="preserve">Právnym základom pre spracovanie vašich osobných údajov v rámci služby Google </w:t>
      </w:r>
      <w:proofErr w:type="spellStart"/>
      <w:r w:rsidRPr="00071D3E">
        <w:rPr>
          <w:lang w:val="sk-SK"/>
        </w:rPr>
        <w:t>Analytics</w:t>
      </w:r>
      <w:proofErr w:type="spellEnd"/>
      <w:r w:rsidRPr="00071D3E">
        <w:rPr>
          <w:lang w:val="sk-SK"/>
        </w:rPr>
        <w:t xml:space="preserve"> je váš súhlas podľa čl. 6 ods. 1 ods. 1 písm. a) GDPR, ktorý získavame aj prostredníctvom nastavení súborov </w:t>
      </w:r>
      <w:proofErr w:type="spellStart"/>
      <w:r w:rsidRPr="00071D3E">
        <w:rPr>
          <w:lang w:val="sk-SK"/>
        </w:rPr>
        <w:t>cookie</w:t>
      </w:r>
      <w:proofErr w:type="spellEnd"/>
      <w:r w:rsidRPr="00071D3E">
        <w:rPr>
          <w:lang w:val="sk-SK"/>
        </w:rPr>
        <w:t xml:space="preserve"> </w:t>
      </w:r>
      <w:r w:rsidRPr="00071D3E">
        <w:rPr>
          <w:highlight w:val="yellow"/>
          <w:lang w:val="sk-SK"/>
        </w:rPr>
        <w:t>[</w:t>
      </w:r>
      <w:proofErr w:type="spellStart"/>
      <w:r w:rsidRPr="00071D3E">
        <w:rPr>
          <w:highlight w:val="yellow"/>
          <w:lang w:val="sk-SK"/>
        </w:rPr>
        <w:t>link</w:t>
      </w:r>
      <w:proofErr w:type="spellEnd"/>
      <w:r w:rsidRPr="00071D3E">
        <w:rPr>
          <w:highlight w:val="yellow"/>
          <w:lang w:val="sk-SK"/>
        </w:rPr>
        <w:t>]</w:t>
      </w:r>
      <w:r w:rsidRPr="00071D3E">
        <w:rPr>
          <w:lang w:val="sk-SK"/>
        </w:rPr>
        <w:t xml:space="preserve"> našej webovej stránky. Ak teda neposkytnete súhlas s aktiváciou súborov </w:t>
      </w:r>
      <w:proofErr w:type="spellStart"/>
      <w:r w:rsidRPr="00071D3E">
        <w:rPr>
          <w:lang w:val="sk-SK"/>
        </w:rPr>
        <w:t>cookie</w:t>
      </w:r>
      <w:proofErr w:type="spellEnd"/>
      <w:r w:rsidRPr="00071D3E">
        <w:rPr>
          <w:lang w:val="sk-SK"/>
        </w:rPr>
        <w:t xml:space="preserve"> služby Google </w:t>
      </w:r>
      <w:proofErr w:type="spellStart"/>
      <w:r w:rsidRPr="00071D3E">
        <w:rPr>
          <w:lang w:val="sk-SK"/>
        </w:rPr>
        <w:t>Analytics</w:t>
      </w:r>
      <w:proofErr w:type="spellEnd"/>
      <w:r w:rsidRPr="00071D3E">
        <w:rPr>
          <w:lang w:val="sk-SK"/>
        </w:rPr>
        <w:t xml:space="preserve">, nesúhlasíte ani so spracovaním vašich osobných údajov všeobecne a nedôjde k žiadnemu spracovaniu v službe Google </w:t>
      </w:r>
      <w:proofErr w:type="spellStart"/>
      <w:r w:rsidRPr="00071D3E">
        <w:rPr>
          <w:lang w:val="sk-SK"/>
        </w:rPr>
        <w:t>Analytics</w:t>
      </w:r>
      <w:proofErr w:type="spellEnd"/>
      <w:r w:rsidRPr="00071D3E">
        <w:rPr>
          <w:lang w:val="sk-SK"/>
        </w:rPr>
        <w:t>.</w:t>
      </w:r>
    </w:p>
    <w:p w14:paraId="14306A1D" w14:textId="77777777" w:rsidR="00087ED2" w:rsidRPr="00071D3E" w:rsidRDefault="00087ED2" w:rsidP="00087ED2">
      <w:pPr>
        <w:rPr>
          <w:b/>
          <w:bCs/>
          <w:lang w:val="sk-SK"/>
        </w:rPr>
      </w:pPr>
      <w:r w:rsidRPr="00071D3E">
        <w:rPr>
          <w:b/>
          <w:bCs/>
          <w:lang w:val="sk-SK"/>
        </w:rPr>
        <w:t>Dohoda o spracovaní údajov</w:t>
      </w:r>
    </w:p>
    <w:p w14:paraId="20638B2A" w14:textId="77777777" w:rsidR="00087ED2" w:rsidRPr="00071D3E" w:rsidRDefault="00087ED2" w:rsidP="00087ED2">
      <w:pPr>
        <w:rPr>
          <w:lang w:val="sk-SK"/>
        </w:rPr>
      </w:pPr>
      <w:r w:rsidRPr="00071D3E">
        <w:rPr>
          <w:lang w:val="sk-SK"/>
        </w:rPr>
        <w:t xml:space="preserve">So spoločnosťou Google sme uzavreli zmluvu o spracovaní údajov a pri používaní služby Google </w:t>
      </w:r>
      <w:proofErr w:type="spellStart"/>
      <w:r w:rsidRPr="00071D3E">
        <w:rPr>
          <w:lang w:val="sk-SK"/>
        </w:rPr>
        <w:t>Analytics</w:t>
      </w:r>
      <w:proofErr w:type="spellEnd"/>
      <w:r w:rsidRPr="00071D3E">
        <w:rPr>
          <w:lang w:val="sk-SK"/>
        </w:rPr>
        <w:t xml:space="preserve"> plne dodržiavame prísne požiadavky nemeckých orgánov na ochranu údajov.</w:t>
      </w:r>
    </w:p>
    <w:p w14:paraId="25DE9FAE" w14:textId="77777777" w:rsidR="00087ED2" w:rsidRPr="00071D3E" w:rsidRDefault="00087ED2" w:rsidP="00087ED2">
      <w:pPr>
        <w:rPr>
          <w:lang w:val="sk-SK"/>
        </w:rPr>
      </w:pPr>
      <w:r w:rsidRPr="00071D3E">
        <w:rPr>
          <w:lang w:val="sk-SK"/>
        </w:rPr>
        <w:t xml:space="preserve">Osobné údaje prenášané do dátových centier v USA spracúva spoločnosť Google LLC, 1600 </w:t>
      </w:r>
      <w:proofErr w:type="spellStart"/>
      <w:r w:rsidRPr="00071D3E">
        <w:rPr>
          <w:lang w:val="sk-SK"/>
        </w:rPr>
        <w:t>Amphitheatre</w:t>
      </w:r>
      <w:proofErr w:type="spellEnd"/>
      <w:r w:rsidRPr="00071D3E">
        <w:rPr>
          <w:lang w:val="sk-SK"/>
        </w:rPr>
        <w:t xml:space="preserve"> </w:t>
      </w:r>
      <w:proofErr w:type="spellStart"/>
      <w:r w:rsidRPr="00071D3E">
        <w:rPr>
          <w:lang w:val="sk-SK"/>
        </w:rPr>
        <w:t>Parkway</w:t>
      </w:r>
      <w:proofErr w:type="spellEnd"/>
      <w:r w:rsidRPr="00071D3E">
        <w:rPr>
          <w:lang w:val="sk-SK"/>
        </w:rPr>
        <w:t xml:space="preserve"> </w:t>
      </w:r>
      <w:proofErr w:type="spellStart"/>
      <w:r w:rsidRPr="00071D3E">
        <w:rPr>
          <w:lang w:val="sk-SK"/>
        </w:rPr>
        <w:t>Mountain</w:t>
      </w:r>
      <w:proofErr w:type="spellEnd"/>
      <w:r w:rsidRPr="00071D3E">
        <w:rPr>
          <w:lang w:val="sk-SK"/>
        </w:rPr>
        <w:t xml:space="preserve"> </w:t>
      </w:r>
      <w:proofErr w:type="spellStart"/>
      <w:r w:rsidRPr="00071D3E">
        <w:rPr>
          <w:lang w:val="sk-SK"/>
        </w:rPr>
        <w:t>View</w:t>
      </w:r>
      <w:proofErr w:type="spellEnd"/>
      <w:r w:rsidRPr="00071D3E">
        <w:rPr>
          <w:lang w:val="sk-SK"/>
        </w:rPr>
        <w:t xml:space="preserve">, </w:t>
      </w:r>
      <w:proofErr w:type="spellStart"/>
      <w:r w:rsidRPr="00071D3E">
        <w:rPr>
          <w:lang w:val="sk-SK"/>
        </w:rPr>
        <w:t>California</w:t>
      </w:r>
      <w:proofErr w:type="spellEnd"/>
      <w:r w:rsidRPr="00071D3E">
        <w:rPr>
          <w:lang w:val="sk-SK"/>
        </w:rPr>
        <w:t xml:space="preserve"> 94043 a jej dcérske spoločnosti ako subdodávateľ spoločnosti Google. Spoločnosť Google LLC je certifikovaná podľa rámca ochrany osobných údajov medzi EÚ a </w:t>
      </w:r>
      <w:r w:rsidRPr="00071D3E">
        <w:rPr>
          <w:lang w:val="sk-SK"/>
        </w:rPr>
        <w:lastRenderedPageBreak/>
        <w:t>USA. V tejto súvislosti sa predpokladá primeraná úroveň ochrany údajov a prenos osobných údajov spoločnosťou Google je povolený na základe čl. 45 ods. 1 GDPR.</w:t>
      </w:r>
    </w:p>
    <w:p w14:paraId="68A08C62" w14:textId="77777777" w:rsidR="00087ED2" w:rsidRPr="00071D3E" w:rsidRDefault="00087ED2" w:rsidP="00087ED2">
      <w:pPr>
        <w:rPr>
          <w:b/>
          <w:bCs/>
          <w:lang w:val="sk-SK"/>
        </w:rPr>
      </w:pPr>
      <w:r w:rsidRPr="00071D3E">
        <w:rPr>
          <w:b/>
          <w:bCs/>
          <w:lang w:val="sk-SK"/>
        </w:rPr>
        <w:t>Odvolanie súhlasu</w:t>
      </w:r>
    </w:p>
    <w:p w14:paraId="723671F3" w14:textId="77777777" w:rsidR="00087ED2" w:rsidRPr="00071D3E" w:rsidRDefault="00087ED2" w:rsidP="00087ED2">
      <w:pPr>
        <w:rPr>
          <w:lang w:val="sk-SK"/>
        </w:rPr>
      </w:pPr>
      <w:r w:rsidRPr="00071D3E">
        <w:rPr>
          <w:lang w:val="sk-SK"/>
        </w:rPr>
        <w:t xml:space="preserve">Svoj súhlas so spracovaním vašich osobných údajov v rámci služby Google </w:t>
      </w:r>
      <w:proofErr w:type="spellStart"/>
      <w:r w:rsidRPr="00071D3E">
        <w:rPr>
          <w:lang w:val="sk-SK"/>
        </w:rPr>
        <w:t>Analytics</w:t>
      </w:r>
      <w:proofErr w:type="spellEnd"/>
      <w:r w:rsidRPr="00071D3E">
        <w:rPr>
          <w:lang w:val="sk-SK"/>
        </w:rPr>
        <w:t xml:space="preserve"> môžete kedykoľvek odvolať s účinnosťou do budúcnosti nasledovne:</w:t>
      </w:r>
    </w:p>
    <w:p w14:paraId="2DBE7C20" w14:textId="77777777" w:rsidR="00087ED2" w:rsidRPr="00071D3E" w:rsidRDefault="00087ED2" w:rsidP="00087ED2">
      <w:pPr>
        <w:pStyle w:val="Odsekzoznamu"/>
        <w:numPr>
          <w:ilvl w:val="0"/>
          <w:numId w:val="46"/>
        </w:numPr>
        <w:spacing w:after="120" w:line="276" w:lineRule="auto"/>
        <w:rPr>
          <w:b/>
          <w:bCs/>
          <w:lang w:val="sk-SK"/>
        </w:rPr>
      </w:pPr>
      <w:r w:rsidRPr="00071D3E">
        <w:rPr>
          <w:b/>
          <w:bCs/>
          <w:lang w:val="sk-SK"/>
        </w:rPr>
        <w:t xml:space="preserve">Odvolanie prostredníctvom našich nastavení súborov </w:t>
      </w:r>
      <w:proofErr w:type="spellStart"/>
      <w:r w:rsidRPr="00071D3E">
        <w:rPr>
          <w:b/>
          <w:bCs/>
          <w:lang w:val="sk-SK"/>
        </w:rPr>
        <w:t>cookie</w:t>
      </w:r>
      <w:proofErr w:type="spellEnd"/>
    </w:p>
    <w:p w14:paraId="7FACB369" w14:textId="77777777" w:rsidR="00087ED2" w:rsidRPr="00071D3E" w:rsidRDefault="00087ED2" w:rsidP="00087ED2">
      <w:pPr>
        <w:ind w:left="360"/>
        <w:rPr>
          <w:lang w:val="sk-SK"/>
        </w:rPr>
      </w:pPr>
      <w:r w:rsidRPr="00071D3E">
        <w:rPr>
          <w:lang w:val="sk-SK"/>
        </w:rPr>
        <w:t xml:space="preserve">Spracovanie vašich osobných údajov v rámci služby Google </w:t>
      </w:r>
      <w:proofErr w:type="spellStart"/>
      <w:r w:rsidRPr="00071D3E">
        <w:rPr>
          <w:lang w:val="sk-SK"/>
        </w:rPr>
        <w:t>Analytics</w:t>
      </w:r>
      <w:proofErr w:type="spellEnd"/>
      <w:r w:rsidRPr="00071D3E">
        <w:rPr>
          <w:lang w:val="sk-SK"/>
        </w:rPr>
        <w:t xml:space="preserve"> môžete deaktivovať v nastaveniach súborov </w:t>
      </w:r>
      <w:proofErr w:type="spellStart"/>
      <w:r w:rsidRPr="00071D3E">
        <w:rPr>
          <w:lang w:val="sk-SK"/>
        </w:rPr>
        <w:t>cookie</w:t>
      </w:r>
      <w:proofErr w:type="spellEnd"/>
      <w:r w:rsidRPr="00071D3E">
        <w:rPr>
          <w:lang w:val="sk-SK"/>
        </w:rPr>
        <w:t xml:space="preserve"> </w:t>
      </w:r>
      <w:r w:rsidRPr="00071D3E">
        <w:rPr>
          <w:highlight w:val="yellow"/>
          <w:lang w:val="sk-SK"/>
        </w:rPr>
        <w:t>[</w:t>
      </w:r>
      <w:proofErr w:type="spellStart"/>
      <w:r w:rsidRPr="00071D3E">
        <w:rPr>
          <w:highlight w:val="yellow"/>
          <w:lang w:val="sk-SK"/>
        </w:rPr>
        <w:t>link</w:t>
      </w:r>
      <w:proofErr w:type="spellEnd"/>
      <w:r w:rsidRPr="00071D3E">
        <w:rPr>
          <w:highlight w:val="yellow"/>
          <w:lang w:val="sk-SK"/>
        </w:rPr>
        <w:t>]</w:t>
      </w:r>
      <w:r w:rsidRPr="00071D3E">
        <w:rPr>
          <w:lang w:val="sk-SK"/>
        </w:rPr>
        <w:t xml:space="preserve"> našej webovej stránky a odvolať tak súhlas, ktorý ste udelili so spracovaním vašich osobných údajov v súvislosti so službou Google </w:t>
      </w:r>
      <w:proofErr w:type="spellStart"/>
      <w:r w:rsidRPr="00071D3E">
        <w:rPr>
          <w:lang w:val="sk-SK"/>
        </w:rPr>
        <w:t>Analytics</w:t>
      </w:r>
      <w:proofErr w:type="spellEnd"/>
      <w:r w:rsidRPr="00071D3E">
        <w:rPr>
          <w:lang w:val="sk-SK"/>
        </w:rPr>
        <w:t>.</w:t>
      </w:r>
    </w:p>
    <w:p w14:paraId="1F6BB08B" w14:textId="77777777" w:rsidR="00087ED2" w:rsidRPr="00071D3E" w:rsidRDefault="00087ED2" w:rsidP="00087ED2">
      <w:pPr>
        <w:pStyle w:val="Odsekzoznamu"/>
        <w:numPr>
          <w:ilvl w:val="0"/>
          <w:numId w:val="46"/>
        </w:numPr>
        <w:spacing w:after="120" w:line="276" w:lineRule="auto"/>
        <w:rPr>
          <w:b/>
          <w:bCs/>
          <w:lang w:val="sk-SK"/>
        </w:rPr>
      </w:pPr>
      <w:r w:rsidRPr="00071D3E">
        <w:rPr>
          <w:b/>
          <w:bCs/>
          <w:lang w:val="sk-SK"/>
        </w:rPr>
        <w:t xml:space="preserve">Deaktivácia služby Google </w:t>
      </w:r>
      <w:proofErr w:type="spellStart"/>
      <w:r w:rsidRPr="00071D3E">
        <w:rPr>
          <w:b/>
          <w:bCs/>
          <w:lang w:val="sk-SK"/>
        </w:rPr>
        <w:t>Analytics</w:t>
      </w:r>
      <w:proofErr w:type="spellEnd"/>
      <w:r w:rsidRPr="00071D3E">
        <w:rPr>
          <w:b/>
          <w:bCs/>
          <w:lang w:val="sk-SK"/>
        </w:rPr>
        <w:t xml:space="preserve"> doplnkom prehliadača</w:t>
      </w:r>
    </w:p>
    <w:p w14:paraId="01607F78" w14:textId="77777777" w:rsidR="00087ED2" w:rsidRPr="00071D3E" w:rsidRDefault="00087ED2" w:rsidP="00087ED2">
      <w:pPr>
        <w:ind w:left="360"/>
        <w:rPr>
          <w:lang w:val="sk-SK"/>
        </w:rPr>
      </w:pPr>
      <w:r w:rsidRPr="00071D3E">
        <w:rPr>
          <w:lang w:val="sk-SK"/>
        </w:rPr>
        <w:t xml:space="preserve">Google </w:t>
      </w:r>
      <w:proofErr w:type="spellStart"/>
      <w:r w:rsidRPr="00071D3E">
        <w:rPr>
          <w:lang w:val="sk-SK"/>
        </w:rPr>
        <w:t>Analytics</w:t>
      </w:r>
      <w:proofErr w:type="spellEnd"/>
      <w:r w:rsidRPr="00071D3E">
        <w:rPr>
          <w:lang w:val="sk-SK"/>
        </w:rPr>
        <w:t xml:space="preserve"> môžete deaktivovať inštaláciou malého programu, takzvaného doplnku prehliadača, ktorý si môžete stiahnuť z nasledujúcej adresy: https://tools.google.com/dlpage/gaoptout. Doplnok zabraňuje vyhodnocovaniu vašich osobných údajov v službe Google </w:t>
      </w:r>
      <w:proofErr w:type="spellStart"/>
      <w:r w:rsidRPr="00071D3E">
        <w:rPr>
          <w:lang w:val="sk-SK"/>
        </w:rPr>
        <w:t>Analytics</w:t>
      </w:r>
      <w:proofErr w:type="spellEnd"/>
      <w:r w:rsidRPr="00071D3E">
        <w:rPr>
          <w:lang w:val="sk-SK"/>
        </w:rPr>
        <w:t xml:space="preserve">. Použitie doplnku prehliadača na deaktiváciu služby Google </w:t>
      </w:r>
      <w:proofErr w:type="spellStart"/>
      <w:r w:rsidRPr="00071D3E">
        <w:rPr>
          <w:lang w:val="sk-SK"/>
        </w:rPr>
        <w:t>Analytics</w:t>
      </w:r>
      <w:proofErr w:type="spellEnd"/>
      <w:r w:rsidRPr="00071D3E">
        <w:rPr>
          <w:lang w:val="sk-SK"/>
        </w:rPr>
        <w:t xml:space="preserve"> však nebráni odosielaniu osobných údajov na našu webovú stránku alebo iné služby webovej analýzy.</w:t>
      </w:r>
    </w:p>
    <w:p w14:paraId="7B2149D1" w14:textId="3C201215" w:rsidR="00087ED2" w:rsidRPr="00071D3E" w:rsidRDefault="00087ED2" w:rsidP="00087ED2">
      <w:pPr>
        <w:rPr>
          <w:lang w:val="sk-SK"/>
        </w:rPr>
      </w:pPr>
      <w:r w:rsidRPr="00071D3E">
        <w:rPr>
          <w:lang w:val="sk-SK"/>
        </w:rPr>
        <w:t xml:space="preserve">Ďalšie informácie o tom, ako služba Google </w:t>
      </w:r>
      <w:proofErr w:type="spellStart"/>
      <w:r w:rsidRPr="00071D3E">
        <w:rPr>
          <w:lang w:val="sk-SK"/>
        </w:rPr>
        <w:t>Analytics</w:t>
      </w:r>
      <w:proofErr w:type="spellEnd"/>
      <w:r w:rsidRPr="00071D3E">
        <w:rPr>
          <w:lang w:val="sk-SK"/>
        </w:rPr>
        <w:t xml:space="preserve"> spracováva osobné údaje, nájdete v oznámení spoločnosti Google </w:t>
      </w:r>
      <w:hyperlink r:id="rId22" w:history="1">
        <w:proofErr w:type="spellStart"/>
        <w:r w:rsidRPr="00071D3E">
          <w:rPr>
            <w:rStyle w:val="Hypertextovprepojenie"/>
            <w:lang w:val="sk-SK"/>
          </w:rPr>
          <w:t>Analytics</w:t>
        </w:r>
        <w:proofErr w:type="spellEnd"/>
        <w:r w:rsidRPr="00071D3E">
          <w:rPr>
            <w:rStyle w:val="Hypertextovprepojenie"/>
            <w:lang w:val="sk-SK"/>
          </w:rPr>
          <w:t xml:space="preserve"> o ochrane osobných údajov</w:t>
        </w:r>
      </w:hyperlink>
      <w:r w:rsidRPr="00071D3E">
        <w:rPr>
          <w:lang w:val="sk-SK"/>
        </w:rPr>
        <w:t>.</w:t>
      </w:r>
      <w:bookmarkEnd w:id="37"/>
    </w:p>
    <w:p w14:paraId="4E4E0567" w14:textId="77777777" w:rsidR="006C2CFD" w:rsidRPr="00071D3E" w:rsidRDefault="006C2CFD" w:rsidP="006C2CFD">
      <w:pPr>
        <w:pStyle w:val="Nadpis2"/>
        <w:rPr>
          <w:lang w:val="sk-SK"/>
        </w:rPr>
      </w:pPr>
      <w:r w:rsidRPr="00071D3E">
        <w:rPr>
          <w:lang w:val="sk-SK"/>
        </w:rPr>
        <w:t>Tok myši</w:t>
      </w:r>
    </w:p>
    <w:p w14:paraId="22321B4F" w14:textId="77777777" w:rsidR="006C2CFD" w:rsidRPr="00071D3E" w:rsidRDefault="006C2CFD" w:rsidP="006C2CFD">
      <w:pPr>
        <w:rPr>
          <w:lang w:val="sk-SK"/>
        </w:rPr>
      </w:pPr>
      <w:r w:rsidRPr="00071D3E">
        <w:rPr>
          <w:lang w:val="sk-SK"/>
        </w:rPr>
        <w:t xml:space="preserve">Táto webová stránka používa </w:t>
      </w:r>
      <w:proofErr w:type="spellStart"/>
      <w:r w:rsidRPr="00071D3E">
        <w:rPr>
          <w:lang w:val="sk-SK"/>
        </w:rPr>
        <w:t>Mouseflow</w:t>
      </w:r>
      <w:proofErr w:type="spellEnd"/>
      <w:r w:rsidRPr="00071D3E">
        <w:rPr>
          <w:lang w:val="sk-SK"/>
        </w:rPr>
        <w:t xml:space="preserve">, webový analytický nástroj poskytovaný spoločnosťou </w:t>
      </w:r>
      <w:proofErr w:type="spellStart"/>
      <w:r w:rsidRPr="00071D3E">
        <w:rPr>
          <w:lang w:val="sk-SK"/>
        </w:rPr>
        <w:t>Mouseflow</w:t>
      </w:r>
      <w:proofErr w:type="spellEnd"/>
      <w:r w:rsidRPr="00071D3E">
        <w:rPr>
          <w:lang w:val="sk-SK"/>
        </w:rPr>
        <w:t xml:space="preserve"> </w:t>
      </w:r>
      <w:proofErr w:type="spellStart"/>
      <w:r w:rsidRPr="00071D3E">
        <w:rPr>
          <w:lang w:val="sk-SK"/>
        </w:rPr>
        <w:t>ApS</w:t>
      </w:r>
      <w:proofErr w:type="spellEnd"/>
      <w:r w:rsidRPr="00071D3E">
        <w:rPr>
          <w:lang w:val="sk-SK"/>
        </w:rPr>
        <w:t xml:space="preserve">, </w:t>
      </w:r>
      <w:proofErr w:type="spellStart"/>
      <w:r w:rsidRPr="00071D3E">
        <w:rPr>
          <w:lang w:val="sk-SK"/>
        </w:rPr>
        <w:t>Flaesketorvet</w:t>
      </w:r>
      <w:proofErr w:type="spellEnd"/>
      <w:r w:rsidRPr="00071D3E">
        <w:rPr>
          <w:lang w:val="sk-SK"/>
        </w:rPr>
        <w:t xml:space="preserve"> 68, 1711 Kodaň, Dánsko. Spracovanie údajov slúži na analýzu tejto webovej stránky a jej návštevníkov. Údaje sa zhromažďujú a ukladajú na marketingové a optimalizačné účely. Na základe týchto údajov je možné vytvárať profily používania pod pseudonymom. Na tento účel môžu byť použité súbory </w:t>
      </w:r>
      <w:proofErr w:type="spellStart"/>
      <w:r w:rsidRPr="00071D3E">
        <w:rPr>
          <w:lang w:val="sk-SK"/>
        </w:rPr>
        <w:t>cookie</w:t>
      </w:r>
      <w:proofErr w:type="spellEnd"/>
      <w:r w:rsidRPr="00071D3E">
        <w:rPr>
          <w:lang w:val="sk-SK"/>
        </w:rPr>
        <w:t xml:space="preserve">. V prípade webového analytického nástroja </w:t>
      </w:r>
      <w:proofErr w:type="spellStart"/>
      <w:r w:rsidRPr="00071D3E">
        <w:rPr>
          <w:lang w:val="sk-SK"/>
        </w:rPr>
        <w:t>Mouseflow</w:t>
      </w:r>
      <w:proofErr w:type="spellEnd"/>
      <w:r w:rsidRPr="00071D3E">
        <w:rPr>
          <w:lang w:val="sk-SK"/>
        </w:rPr>
        <w:t xml:space="preserve"> sa zaznamenávajú náhodne vybrané jednotlivé návštevy (iba s </w:t>
      </w:r>
      <w:proofErr w:type="spellStart"/>
      <w:r w:rsidRPr="00071D3E">
        <w:rPr>
          <w:lang w:val="sk-SK"/>
        </w:rPr>
        <w:t>deidentifikovanou</w:t>
      </w:r>
      <w:proofErr w:type="spellEnd"/>
      <w:r w:rsidRPr="00071D3E">
        <w:rPr>
          <w:lang w:val="sk-SK"/>
        </w:rPr>
        <w:t xml:space="preserve"> IP adresou). Na tomto základe sa vytvára protokol pohybov myši a kliknutí s cieľom náhodne prehrávať jednotlivé návštevy webových stránok s cieľom odvodiť potenciálne zlepšenia pre webovú stránku. Údaje zhromaždené spoločnosťou </w:t>
      </w:r>
      <w:proofErr w:type="spellStart"/>
      <w:r w:rsidRPr="00071D3E">
        <w:rPr>
          <w:lang w:val="sk-SK"/>
        </w:rPr>
        <w:t>Mouseflow</w:t>
      </w:r>
      <w:proofErr w:type="spellEnd"/>
      <w:r w:rsidRPr="00071D3E">
        <w:rPr>
          <w:lang w:val="sk-SK"/>
        </w:rPr>
        <w:t xml:space="preserve"> sa nepoužívajú na osobnú identifikáciu návštevníkov tejto webovej stránky bez výslovného súhlasu dotknutej osoby a nebudú zlúčené s osobnými údajmi týkajúcimi sa nositeľa pseudonymu. </w:t>
      </w:r>
    </w:p>
    <w:p w14:paraId="774E65D6" w14:textId="77777777" w:rsidR="006C2CFD" w:rsidRPr="00071D3E" w:rsidRDefault="006C2CFD" w:rsidP="006C2CFD">
      <w:pPr>
        <w:rPr>
          <w:lang w:val="sk-SK"/>
        </w:rPr>
      </w:pPr>
      <w:r w:rsidRPr="00071D3E">
        <w:rPr>
          <w:lang w:val="sk-SK"/>
        </w:rPr>
        <w:t xml:space="preserve">Právnym základom pre spracovanie je váš súhlas podľa čl. 6 ods. 1 veta 1 písm. a GDPR, ktorý získavame prostredníctvom </w:t>
      </w:r>
      <w:r w:rsidRPr="00071D3E">
        <w:rPr>
          <w:highlight w:val="yellow"/>
          <w:lang w:val="sk-SK"/>
        </w:rPr>
        <w:t xml:space="preserve">nastavení súborov </w:t>
      </w:r>
      <w:proofErr w:type="spellStart"/>
      <w:r w:rsidRPr="00071D3E">
        <w:rPr>
          <w:highlight w:val="yellow"/>
          <w:lang w:val="sk-SK"/>
        </w:rPr>
        <w:t>cookie</w:t>
      </w:r>
      <w:proofErr w:type="spellEnd"/>
      <w:r w:rsidRPr="00071D3E">
        <w:rPr>
          <w:highlight w:val="yellow"/>
          <w:lang w:val="sk-SK"/>
        </w:rPr>
        <w:t xml:space="preserve"> [</w:t>
      </w:r>
      <w:proofErr w:type="spellStart"/>
      <w:r w:rsidRPr="00071D3E">
        <w:rPr>
          <w:highlight w:val="yellow"/>
          <w:lang w:val="sk-SK"/>
        </w:rPr>
        <w:t>link</w:t>
      </w:r>
      <w:proofErr w:type="spellEnd"/>
      <w:r w:rsidRPr="00071D3E">
        <w:rPr>
          <w:lang w:val="sk-SK"/>
        </w:rPr>
        <w:t xml:space="preserve">] našej webovej stránky. </w:t>
      </w:r>
    </w:p>
    <w:p w14:paraId="15A5AF2B" w14:textId="77777777" w:rsidR="006C2CFD" w:rsidRPr="00071D3E" w:rsidRDefault="006C2CFD" w:rsidP="006C2CFD">
      <w:pPr>
        <w:rPr>
          <w:rStyle w:val="Vrazn"/>
          <w:lang w:val="sk-SK"/>
        </w:rPr>
      </w:pPr>
      <w:r w:rsidRPr="00071D3E">
        <w:rPr>
          <w:rStyle w:val="Vrazn"/>
          <w:lang w:val="sk-SK"/>
        </w:rPr>
        <w:t>Spracovateľská zmluva</w:t>
      </w:r>
    </w:p>
    <w:p w14:paraId="103DB1CE" w14:textId="77777777" w:rsidR="006C2CFD" w:rsidRPr="00071D3E" w:rsidRDefault="006C2CFD" w:rsidP="006C2CFD">
      <w:pPr>
        <w:rPr>
          <w:lang w:val="sk-SK"/>
        </w:rPr>
      </w:pPr>
      <w:r w:rsidRPr="00071D3E">
        <w:rPr>
          <w:lang w:val="sk-SK"/>
        </w:rPr>
        <w:t xml:space="preserve">Uzavreli sme spracovateľskú zmluvu s </w:t>
      </w:r>
      <w:proofErr w:type="spellStart"/>
      <w:r w:rsidRPr="00071D3E">
        <w:rPr>
          <w:lang w:val="sk-SK"/>
        </w:rPr>
        <w:t>Mouseflow</w:t>
      </w:r>
      <w:proofErr w:type="spellEnd"/>
      <w:r w:rsidRPr="00071D3E">
        <w:rPr>
          <w:lang w:val="sk-SK"/>
        </w:rPr>
        <w:t xml:space="preserve"> a plne implementujeme prísne požiadavky nemeckých orgánov na ochranu údajov pri používaní </w:t>
      </w:r>
      <w:proofErr w:type="spellStart"/>
      <w:r w:rsidRPr="00071D3E">
        <w:rPr>
          <w:lang w:val="sk-SK"/>
        </w:rPr>
        <w:t>Mouseflow</w:t>
      </w:r>
      <w:proofErr w:type="spellEnd"/>
      <w:r w:rsidRPr="00071D3E">
        <w:rPr>
          <w:lang w:val="sk-SK"/>
        </w:rPr>
        <w:t>.</w:t>
      </w:r>
    </w:p>
    <w:p w14:paraId="29DAF39E" w14:textId="77777777" w:rsidR="006C2CFD" w:rsidRPr="00071D3E" w:rsidRDefault="006C2CFD" w:rsidP="006C2CFD">
      <w:pPr>
        <w:rPr>
          <w:rStyle w:val="Vrazn"/>
          <w:b w:val="0"/>
          <w:bCs w:val="0"/>
          <w:lang w:val="sk-SK"/>
        </w:rPr>
      </w:pPr>
      <w:r w:rsidRPr="00071D3E">
        <w:rPr>
          <w:rStyle w:val="Vrazn"/>
          <w:lang w:val="sk-SK"/>
        </w:rPr>
        <w:t>Odvolanie súhlasu</w:t>
      </w:r>
    </w:p>
    <w:p w14:paraId="4FC0CEB0" w14:textId="77777777" w:rsidR="006C2CFD" w:rsidRPr="00071D3E" w:rsidRDefault="006C2CFD" w:rsidP="006C2CFD">
      <w:pPr>
        <w:rPr>
          <w:lang w:val="sk-SK"/>
        </w:rPr>
      </w:pPr>
      <w:r w:rsidRPr="00071D3E">
        <w:rPr>
          <w:lang w:val="sk-SK"/>
        </w:rPr>
        <w:t xml:space="preserve">Svoj súhlas so spracovaním vašich osobných údajov v rámci </w:t>
      </w:r>
      <w:proofErr w:type="spellStart"/>
      <w:r w:rsidRPr="00071D3E">
        <w:rPr>
          <w:lang w:val="sk-SK"/>
        </w:rPr>
        <w:t>Mouseflow</w:t>
      </w:r>
      <w:proofErr w:type="spellEnd"/>
      <w:r w:rsidRPr="00071D3E">
        <w:rPr>
          <w:lang w:val="sk-SK"/>
        </w:rPr>
        <w:t xml:space="preserve"> môžete kedykoľvek odvolať s účinnosťou do budúcnosti nasledovne:</w:t>
      </w:r>
    </w:p>
    <w:p w14:paraId="32C60B0F" w14:textId="77777777" w:rsidR="006C2CFD" w:rsidRPr="00071D3E" w:rsidRDefault="006C2CFD" w:rsidP="006C2CFD">
      <w:pPr>
        <w:pStyle w:val="Odsekzoznamu"/>
        <w:numPr>
          <w:ilvl w:val="0"/>
          <w:numId w:val="5"/>
        </w:numPr>
        <w:rPr>
          <w:b/>
          <w:lang w:val="sk-SK"/>
        </w:rPr>
      </w:pPr>
      <w:r w:rsidRPr="00071D3E">
        <w:rPr>
          <w:b/>
          <w:lang w:val="sk-SK"/>
        </w:rPr>
        <w:t xml:space="preserve">Odvolanie prostredníctvom našich nastavení súborov </w:t>
      </w:r>
      <w:proofErr w:type="spellStart"/>
      <w:r w:rsidRPr="00071D3E">
        <w:rPr>
          <w:b/>
          <w:lang w:val="sk-SK"/>
        </w:rPr>
        <w:t>cookie</w:t>
      </w:r>
      <w:proofErr w:type="spellEnd"/>
    </w:p>
    <w:p w14:paraId="72A2FF1C" w14:textId="77777777" w:rsidR="006C2CFD" w:rsidRPr="00071D3E" w:rsidRDefault="006C2CFD" w:rsidP="006C2CFD">
      <w:pPr>
        <w:ind w:left="774"/>
        <w:rPr>
          <w:lang w:val="sk-SK"/>
        </w:rPr>
      </w:pPr>
      <w:r w:rsidRPr="00071D3E">
        <w:rPr>
          <w:lang w:val="sk-SK"/>
        </w:rPr>
        <w:t xml:space="preserve">Spracovanie vašich osobných údajov môžete zakázať v rámci </w:t>
      </w:r>
      <w:proofErr w:type="spellStart"/>
      <w:r w:rsidRPr="00071D3E">
        <w:rPr>
          <w:lang w:val="sk-SK"/>
        </w:rPr>
        <w:t>Mouseflow</w:t>
      </w:r>
      <w:proofErr w:type="spellEnd"/>
      <w:r w:rsidRPr="00071D3E">
        <w:rPr>
          <w:lang w:val="sk-SK"/>
        </w:rPr>
        <w:t xml:space="preserve"> v nastaveniach súborov </w:t>
      </w:r>
      <w:proofErr w:type="spellStart"/>
      <w:r w:rsidRPr="00071D3E">
        <w:rPr>
          <w:lang w:val="sk-SK"/>
        </w:rPr>
        <w:t>cookie</w:t>
      </w:r>
      <w:proofErr w:type="spellEnd"/>
      <w:r w:rsidRPr="00071D3E">
        <w:rPr>
          <w:lang w:val="sk-SK"/>
        </w:rPr>
        <w:t xml:space="preserve"> [</w:t>
      </w:r>
      <w:proofErr w:type="spellStart"/>
      <w:r w:rsidRPr="00071D3E">
        <w:rPr>
          <w:lang w:val="sk-SK"/>
        </w:rPr>
        <w:t>link</w:t>
      </w:r>
      <w:proofErr w:type="spellEnd"/>
      <w:r w:rsidRPr="00071D3E">
        <w:rPr>
          <w:lang w:val="sk-SK"/>
        </w:rPr>
        <w:t>]</w:t>
      </w:r>
      <w:r w:rsidRPr="00071D3E">
        <w:rPr>
          <w:highlight w:val="yellow"/>
          <w:lang w:val="sk-SK"/>
        </w:rPr>
        <w:t xml:space="preserve"> na  našej webovej stránke, čím sa odvolá súhlas, ktorý ste udelili na spracovanie vašich osobných údajov v súvislosti s </w:t>
      </w:r>
      <w:proofErr w:type="spellStart"/>
      <w:r w:rsidRPr="00071D3E">
        <w:rPr>
          <w:highlight w:val="yellow"/>
          <w:lang w:val="sk-SK"/>
        </w:rPr>
        <w:t>Mouseflow</w:t>
      </w:r>
      <w:proofErr w:type="spellEnd"/>
      <w:r w:rsidRPr="00071D3E">
        <w:rPr>
          <w:highlight w:val="yellow"/>
          <w:lang w:val="sk-SK"/>
        </w:rPr>
        <w:t>.</w:t>
      </w:r>
      <w:r w:rsidRPr="00071D3E">
        <w:rPr>
          <w:lang w:val="sk-SK"/>
        </w:rPr>
        <w:t xml:space="preserve">  </w:t>
      </w:r>
    </w:p>
    <w:p w14:paraId="7221CC01" w14:textId="77777777" w:rsidR="006C2CFD" w:rsidRPr="00071D3E" w:rsidRDefault="006C2CFD" w:rsidP="006C2CFD">
      <w:pPr>
        <w:pStyle w:val="Odsekzoznamu"/>
        <w:numPr>
          <w:ilvl w:val="0"/>
          <w:numId w:val="5"/>
        </w:numPr>
        <w:rPr>
          <w:b/>
          <w:lang w:val="sk-SK"/>
        </w:rPr>
      </w:pPr>
      <w:r w:rsidRPr="00071D3E">
        <w:rPr>
          <w:b/>
          <w:lang w:val="sk-SK"/>
        </w:rPr>
        <w:t xml:space="preserve">Zakázanie postupu myši na webovej lokalite </w:t>
      </w:r>
      <w:proofErr w:type="spellStart"/>
      <w:r w:rsidRPr="00071D3E">
        <w:rPr>
          <w:b/>
          <w:lang w:val="sk-SK"/>
        </w:rPr>
        <w:t>Mouseflow</w:t>
      </w:r>
      <w:proofErr w:type="spellEnd"/>
    </w:p>
    <w:p w14:paraId="159C45DE" w14:textId="77777777" w:rsidR="006C2CFD" w:rsidRPr="00071D3E" w:rsidRDefault="006C2CFD" w:rsidP="006C2CFD">
      <w:pPr>
        <w:ind w:left="774"/>
        <w:rPr>
          <w:lang w:val="sk-SK"/>
        </w:rPr>
      </w:pPr>
      <w:r w:rsidRPr="00071D3E">
        <w:rPr>
          <w:lang w:val="sk-SK"/>
        </w:rPr>
        <w:t xml:space="preserve">Na tento účel môžete zakázať nahrávanie na všetkých webových stránkach, ktoré používajú </w:t>
      </w:r>
      <w:proofErr w:type="spellStart"/>
      <w:r w:rsidRPr="00071D3E">
        <w:rPr>
          <w:lang w:val="sk-SK"/>
        </w:rPr>
        <w:t>Mouseflow</w:t>
      </w:r>
      <w:proofErr w:type="spellEnd"/>
      <w:r w:rsidRPr="00071D3E">
        <w:rPr>
          <w:lang w:val="sk-SK"/>
        </w:rPr>
        <w:t xml:space="preserve">, ako aj globálne pre prehliadač, ktorý momentálne používate, pomocou nasledujúceho odkazu: </w:t>
      </w:r>
      <w:hyperlink r:id="rId23" w:history="1">
        <w:r w:rsidRPr="00071D3E">
          <w:rPr>
            <w:rStyle w:val="Hypertextovprepojenie"/>
            <w:lang w:val="sk-SK"/>
          </w:rPr>
          <w:t>https://mouseflow.com/opt-out/</w:t>
        </w:r>
      </w:hyperlink>
      <w:r w:rsidRPr="00071D3E">
        <w:rPr>
          <w:lang w:val="sk-SK"/>
        </w:rPr>
        <w:t xml:space="preserve"> </w:t>
      </w:r>
    </w:p>
    <w:p w14:paraId="43B95624" w14:textId="5190A080" w:rsidR="0022362A" w:rsidRPr="00071D3E" w:rsidRDefault="0022362A" w:rsidP="0022362A">
      <w:pPr>
        <w:rPr>
          <w:lang w:val="sk-SK"/>
        </w:rPr>
      </w:pPr>
      <w:r w:rsidRPr="00071D3E">
        <w:rPr>
          <w:rStyle w:val="ui-provider"/>
          <w:highlight w:val="cyan"/>
          <w:lang w:val="sk-SK"/>
        </w:rPr>
        <w:lastRenderedPageBreak/>
        <w:t xml:space="preserve">V prípade, že osobné údaje budú prenesené spoločnosti </w:t>
      </w:r>
      <w:proofErr w:type="spellStart"/>
      <w:r w:rsidRPr="00071D3E">
        <w:rPr>
          <w:rStyle w:val="ui-provider"/>
          <w:highlight w:val="cyan"/>
          <w:lang w:val="sk-SK"/>
        </w:rPr>
        <w:t>Mouseflow</w:t>
      </w:r>
      <w:proofErr w:type="spellEnd"/>
      <w:r w:rsidRPr="00071D3E">
        <w:rPr>
          <w:rStyle w:val="ui-provider"/>
          <w:highlight w:val="cyan"/>
          <w:lang w:val="sk-SK"/>
        </w:rPr>
        <w:t xml:space="preserve"> </w:t>
      </w:r>
      <w:proofErr w:type="spellStart"/>
      <w:r w:rsidRPr="00071D3E">
        <w:rPr>
          <w:rStyle w:val="ui-provider"/>
          <w:highlight w:val="cyan"/>
          <w:lang w:val="sk-SK"/>
        </w:rPr>
        <w:t>Inc</w:t>
      </w:r>
      <w:proofErr w:type="spellEnd"/>
      <w:r w:rsidRPr="00071D3E">
        <w:rPr>
          <w:rStyle w:val="ui-provider"/>
          <w:highlight w:val="cyan"/>
          <w:lang w:val="sk-SK"/>
        </w:rPr>
        <w:t xml:space="preserve">, (USA), </w:t>
      </w:r>
      <w:proofErr w:type="spellStart"/>
      <w:r w:rsidRPr="00071D3E">
        <w:rPr>
          <w:rStyle w:val="ui-provider"/>
          <w:highlight w:val="cyan"/>
          <w:lang w:val="sk-SK"/>
        </w:rPr>
        <w:t>Mouseflow</w:t>
      </w:r>
      <w:proofErr w:type="spellEnd"/>
      <w:r w:rsidRPr="00071D3E">
        <w:rPr>
          <w:rStyle w:val="ui-provider"/>
          <w:highlight w:val="cyan"/>
          <w:lang w:val="sk-SK"/>
        </w:rPr>
        <w:t xml:space="preserve"> </w:t>
      </w:r>
      <w:proofErr w:type="spellStart"/>
      <w:r w:rsidRPr="00071D3E">
        <w:rPr>
          <w:rStyle w:val="ui-provider"/>
          <w:highlight w:val="cyan"/>
          <w:lang w:val="sk-SK"/>
        </w:rPr>
        <w:t>Inc</w:t>
      </w:r>
      <w:proofErr w:type="spellEnd"/>
      <w:r w:rsidRPr="00071D3E">
        <w:rPr>
          <w:rStyle w:val="ui-provider"/>
          <w:highlight w:val="cyan"/>
          <w:lang w:val="sk-SK"/>
        </w:rPr>
        <w:t xml:space="preserve">. je certifikovaná podľa rámca ochrany osobných údajov medzi EÚ a USA. Viac informácií nájdete tu: </w:t>
      </w:r>
      <w:hyperlink r:id="rId24" w:tgtFrame="_blank" w:tooltip="https://www.dataprivacyframework.gov/" w:history="1">
        <w:r w:rsidRPr="00071D3E">
          <w:rPr>
            <w:rStyle w:val="Hypertextovprepojenie"/>
            <w:highlight w:val="cyan"/>
            <w:lang w:val="sk-SK"/>
          </w:rPr>
          <w:t>https://www.dataprivacyframework.gov/</w:t>
        </w:r>
      </w:hyperlink>
    </w:p>
    <w:p w14:paraId="273100BC" w14:textId="77777777" w:rsidR="006C2CFD" w:rsidRPr="00071D3E" w:rsidRDefault="006C2CFD" w:rsidP="006C2CFD">
      <w:pPr>
        <w:pStyle w:val="Nadpis2"/>
        <w:rPr>
          <w:lang w:val="sk-SK"/>
        </w:rPr>
      </w:pPr>
      <w:r w:rsidRPr="00071D3E">
        <w:rPr>
          <w:lang w:val="sk-SK"/>
        </w:rPr>
        <w:t xml:space="preserve">Google </w:t>
      </w:r>
      <w:proofErr w:type="spellStart"/>
      <w:r w:rsidRPr="00071D3E">
        <w:rPr>
          <w:lang w:val="sk-SK"/>
        </w:rPr>
        <w:t>Ads</w:t>
      </w:r>
      <w:proofErr w:type="spellEnd"/>
      <w:r w:rsidRPr="00071D3E">
        <w:rPr>
          <w:lang w:val="sk-SK"/>
        </w:rPr>
        <w:t xml:space="preserve"> </w:t>
      </w:r>
      <w:proofErr w:type="spellStart"/>
      <w:r w:rsidRPr="00071D3E">
        <w:rPr>
          <w:lang w:val="sk-SK"/>
        </w:rPr>
        <w:t>Remarketing</w:t>
      </w:r>
      <w:proofErr w:type="spellEnd"/>
    </w:p>
    <w:p w14:paraId="1DF5F0C9" w14:textId="77777777" w:rsidR="006C2CFD" w:rsidRPr="00071D3E" w:rsidRDefault="006C2CFD" w:rsidP="006C2CFD">
      <w:pPr>
        <w:rPr>
          <w:lang w:val="sk-SK"/>
        </w:rPr>
      </w:pPr>
      <w:r w:rsidRPr="00071D3E">
        <w:rPr>
          <w:lang w:val="sk-SK"/>
        </w:rPr>
        <w:t xml:space="preserve">Na tomto webe používame Google </w:t>
      </w:r>
      <w:proofErr w:type="spellStart"/>
      <w:r w:rsidRPr="00071D3E">
        <w:rPr>
          <w:lang w:val="sk-SK"/>
        </w:rPr>
        <w:t>Ads</w:t>
      </w:r>
      <w:proofErr w:type="spellEnd"/>
      <w:r w:rsidRPr="00071D3E">
        <w:rPr>
          <w:lang w:val="sk-SK"/>
        </w:rPr>
        <w:t xml:space="preserve">. Robíme tak preto, aby sme inzerovali vo výsledkoch vyhľadávania Google a na webových stránkach tretích strán. Keď navštívite našu webovú stránku, spoločnosť Google nastaví </w:t>
      </w:r>
      <w:proofErr w:type="spellStart"/>
      <w:r w:rsidRPr="00071D3E">
        <w:rPr>
          <w:lang w:val="sk-SK"/>
        </w:rPr>
        <w:t>remarketingový</w:t>
      </w:r>
      <w:proofErr w:type="spellEnd"/>
      <w:r w:rsidRPr="00071D3E">
        <w:rPr>
          <w:lang w:val="sk-SK"/>
        </w:rPr>
        <w:t xml:space="preserve"> súbor </w:t>
      </w:r>
      <w:proofErr w:type="spellStart"/>
      <w:r w:rsidRPr="00071D3E">
        <w:rPr>
          <w:lang w:val="sk-SK"/>
        </w:rPr>
        <w:t>cookie</w:t>
      </w:r>
      <w:proofErr w:type="spellEnd"/>
      <w:r w:rsidRPr="00071D3E">
        <w:rPr>
          <w:lang w:val="sk-SK"/>
        </w:rPr>
        <w:t xml:space="preserve">, ktorý automaticky umožňuje reklamu založenú na záujmoch prostredníctvom pseudonymu ID súboru </w:t>
      </w:r>
      <w:proofErr w:type="spellStart"/>
      <w:r w:rsidRPr="00071D3E">
        <w:rPr>
          <w:lang w:val="sk-SK"/>
        </w:rPr>
        <w:t>cookie</w:t>
      </w:r>
      <w:proofErr w:type="spellEnd"/>
      <w:r w:rsidRPr="00071D3E">
        <w:rPr>
          <w:lang w:val="sk-SK"/>
        </w:rPr>
        <w:t xml:space="preserve"> a na základe stránok, ktoré navštívite.</w:t>
      </w:r>
    </w:p>
    <w:p w14:paraId="7F23033E" w14:textId="77777777" w:rsidR="006C2CFD" w:rsidRPr="00071D3E" w:rsidRDefault="006C2CFD" w:rsidP="006C2CFD">
      <w:pPr>
        <w:rPr>
          <w:lang w:val="sk-SK"/>
        </w:rPr>
      </w:pPr>
      <w:r w:rsidRPr="00071D3E">
        <w:rPr>
          <w:lang w:val="sk-SK"/>
        </w:rPr>
        <w:t xml:space="preserve">Po splnení účelu a ukončení používania </w:t>
      </w:r>
      <w:proofErr w:type="spellStart"/>
      <w:r w:rsidRPr="00071D3E">
        <w:rPr>
          <w:lang w:val="sk-SK"/>
        </w:rPr>
        <w:t>remarketingu</w:t>
      </w:r>
      <w:proofErr w:type="spellEnd"/>
      <w:r w:rsidRPr="00071D3E">
        <w:rPr>
          <w:lang w:val="sk-SK"/>
        </w:rPr>
        <w:t xml:space="preserve"> v službe Google </w:t>
      </w:r>
      <w:proofErr w:type="spellStart"/>
      <w:r w:rsidRPr="00071D3E">
        <w:rPr>
          <w:lang w:val="sk-SK"/>
        </w:rPr>
        <w:t>Ads</w:t>
      </w:r>
      <w:proofErr w:type="spellEnd"/>
      <w:r w:rsidRPr="00071D3E">
        <w:rPr>
          <w:lang w:val="sk-SK"/>
        </w:rPr>
        <w:t xml:space="preserve"> sa údaje zhromaždené v tejto súvislosti odstránia.</w:t>
      </w:r>
    </w:p>
    <w:p w14:paraId="7D405283" w14:textId="77777777" w:rsidR="006C2CFD" w:rsidRPr="00071D3E" w:rsidRDefault="006C2CFD" w:rsidP="006C2CFD">
      <w:pPr>
        <w:rPr>
          <w:lang w:val="sk-SK"/>
        </w:rPr>
      </w:pPr>
      <w:r w:rsidRPr="00071D3E">
        <w:rPr>
          <w:lang w:val="sk-SK"/>
        </w:rPr>
        <w:t xml:space="preserve">Toto spracovanie údajov je založené na vašom súhlase podľa čl. 6 ods. 1 vety 1 písm. a GDPR, ktorý určíme prostredníctvom nášho nástroja na získanie súhlasu so súbormi </w:t>
      </w:r>
      <w:proofErr w:type="spellStart"/>
      <w:r w:rsidRPr="00071D3E">
        <w:rPr>
          <w:lang w:val="sk-SK"/>
        </w:rPr>
        <w:t>cookie</w:t>
      </w:r>
      <w:proofErr w:type="spellEnd"/>
      <w:r w:rsidRPr="00071D3E">
        <w:rPr>
          <w:lang w:val="sk-SK"/>
        </w:rPr>
        <w:t>.</w:t>
      </w:r>
    </w:p>
    <w:p w14:paraId="27AA687F" w14:textId="77777777" w:rsidR="006C2CFD" w:rsidRPr="00071D3E" w:rsidRDefault="006C2CFD" w:rsidP="006C2CFD">
      <w:pPr>
        <w:rPr>
          <w:lang w:val="sk-SK"/>
        </w:rPr>
      </w:pPr>
      <w:r w:rsidRPr="00071D3E">
        <w:rPr>
          <w:lang w:val="sk-SK"/>
        </w:rPr>
        <w:t xml:space="preserve">Okrem toho sa spracúvanie údajov uskutočňuje iba vtedy, ak ste súhlasili s prepojením histórie prehliadania webu a aplikácií spoločnosťou Google s vaším účtom Google a informácie z vášho účtu Google sa používajú na prispôsobenie reklám, ktoré sa vám zobrazujú na internete. V tomto prípade, ak ste počas návštevy našej webovej stránky prihlásení do služby Google, spoločnosť Google použije vaše údaje spolu s údajmi služby Google </w:t>
      </w:r>
      <w:proofErr w:type="spellStart"/>
      <w:r w:rsidRPr="00071D3E">
        <w:rPr>
          <w:lang w:val="sk-SK"/>
        </w:rPr>
        <w:t>Analytics</w:t>
      </w:r>
      <w:proofErr w:type="spellEnd"/>
      <w:r w:rsidRPr="00071D3E">
        <w:rPr>
          <w:lang w:val="sk-SK"/>
        </w:rPr>
        <w:t xml:space="preserve"> na vytvorenie a definovanie zoznamov cieľových skupín pre </w:t>
      </w:r>
      <w:proofErr w:type="spellStart"/>
      <w:r w:rsidRPr="00071D3E">
        <w:rPr>
          <w:lang w:val="sk-SK"/>
        </w:rPr>
        <w:t>remarketing</w:t>
      </w:r>
      <w:proofErr w:type="spellEnd"/>
      <w:r w:rsidRPr="00071D3E">
        <w:rPr>
          <w:lang w:val="sk-SK"/>
        </w:rPr>
        <w:t xml:space="preserve"> naprieč zariadeniami. Na tento účel sú vaše osobné údaje dočasne prepojené s údajmi služby Google </w:t>
      </w:r>
      <w:proofErr w:type="spellStart"/>
      <w:r w:rsidRPr="00071D3E">
        <w:rPr>
          <w:lang w:val="sk-SK"/>
        </w:rPr>
        <w:t>Analytics</w:t>
      </w:r>
      <w:proofErr w:type="spellEnd"/>
      <w:r w:rsidRPr="00071D3E">
        <w:rPr>
          <w:lang w:val="sk-SK"/>
        </w:rPr>
        <w:t xml:space="preserve"> spoločnosťou Google s cieľom vytvoriť cieľové skupiny.</w:t>
      </w:r>
    </w:p>
    <w:p w14:paraId="4F77A22F" w14:textId="77777777" w:rsidR="006C2CFD" w:rsidRPr="00071D3E" w:rsidRDefault="006C2CFD" w:rsidP="006C2CFD">
      <w:pPr>
        <w:rPr>
          <w:lang w:val="sk-SK"/>
        </w:rPr>
      </w:pPr>
      <w:r w:rsidRPr="00071D3E">
        <w:rPr>
          <w:lang w:val="sk-SK"/>
        </w:rPr>
        <w:t xml:space="preserve">Súhlas, ktorý ste nám poskytli, môžete kedykoľvek odvolať s účinnosťou do budúcnosti. Kliknite na nastavenia súborov </w:t>
      </w:r>
      <w:proofErr w:type="spellStart"/>
      <w:r w:rsidRPr="00071D3E">
        <w:rPr>
          <w:lang w:val="sk-SK"/>
        </w:rPr>
        <w:t>cookie</w:t>
      </w:r>
      <w:proofErr w:type="spellEnd"/>
      <w:r w:rsidRPr="00071D3E">
        <w:rPr>
          <w:lang w:val="sk-SK"/>
        </w:rPr>
        <w:t xml:space="preserve">, kde môžete odvolať svoj súhlas odstránením začiarknutia políčka vedľa položky "Marketing". </w:t>
      </w:r>
    </w:p>
    <w:p w14:paraId="3B95BAF1" w14:textId="77777777" w:rsidR="00E31CDD" w:rsidRPr="00071D3E" w:rsidRDefault="00E31CDD" w:rsidP="00CD4BF2">
      <w:pPr>
        <w:pStyle w:val="Nadpis2"/>
        <w:rPr>
          <w:lang w:val="sk-SK"/>
        </w:rPr>
      </w:pPr>
      <w:proofErr w:type="spellStart"/>
      <w:r w:rsidRPr="00071D3E">
        <w:rPr>
          <w:lang w:val="sk-SK"/>
        </w:rPr>
        <w:t>AdmiralCloud</w:t>
      </w:r>
      <w:proofErr w:type="spellEnd"/>
    </w:p>
    <w:p w14:paraId="7A318F88" w14:textId="77777777" w:rsidR="00B12FA8" w:rsidRPr="00071D3E" w:rsidRDefault="00B12FA8" w:rsidP="00B12FA8">
      <w:pPr>
        <w:rPr>
          <w:lang w:val="sk-SK"/>
        </w:rPr>
      </w:pPr>
      <w:proofErr w:type="spellStart"/>
      <w:r w:rsidRPr="00071D3E">
        <w:rPr>
          <w:lang w:val="sk-SK"/>
        </w:rPr>
        <w:t>AdmiralCloud</w:t>
      </w:r>
      <w:proofErr w:type="spellEnd"/>
      <w:r w:rsidRPr="00071D3E">
        <w:rPr>
          <w:lang w:val="sk-SK"/>
        </w:rPr>
        <w:t xml:space="preserve"> je nástroj na správu digitálnych médií a dokumentov, ktorý používame na zobrazovanie obrázkov a videí. Zhromaždené údaje sa používajú na meranie výkonu a ukladajú sa na zaistenie bezpečnosti systému. Na poskytovanie obsahu používa </w:t>
      </w:r>
      <w:proofErr w:type="spellStart"/>
      <w:r w:rsidRPr="00071D3E">
        <w:rPr>
          <w:lang w:val="sk-SK"/>
        </w:rPr>
        <w:t>AdmiralCloud</w:t>
      </w:r>
      <w:proofErr w:type="spellEnd"/>
      <w:r w:rsidRPr="00071D3E">
        <w:rPr>
          <w:lang w:val="sk-SK"/>
        </w:rPr>
        <w:t xml:space="preserve"> Amazon </w:t>
      </w:r>
      <w:proofErr w:type="spellStart"/>
      <w:r w:rsidRPr="00071D3E">
        <w:rPr>
          <w:lang w:val="sk-SK"/>
        </w:rPr>
        <w:t>Cloudfront</w:t>
      </w:r>
      <w:proofErr w:type="spellEnd"/>
      <w:r w:rsidRPr="00071D3E">
        <w:rPr>
          <w:lang w:val="sk-SK"/>
        </w:rPr>
        <w:t>, globálne distribuovanú sieť na doručovanie obsahu. Na účely fakturácie, analýzy chýb a hrozieb spoločnosť Amazon zhromažďuje a ukladá prevádzkové údaje (vrátane IP adries, časových pečiatok).</w:t>
      </w:r>
    </w:p>
    <w:p w14:paraId="5A5C4865" w14:textId="77777777" w:rsidR="00B12FA8" w:rsidRPr="00071D3E" w:rsidRDefault="00B12FA8" w:rsidP="00B12FA8">
      <w:pPr>
        <w:rPr>
          <w:lang w:val="sk-SK"/>
        </w:rPr>
      </w:pPr>
      <w:r w:rsidRPr="00071D3E">
        <w:rPr>
          <w:lang w:val="sk-SK"/>
        </w:rPr>
        <w:t xml:space="preserve">Webovú stránku, z ktorej sú videá vložené, prevádzkuje spoločnosť </w:t>
      </w:r>
      <w:proofErr w:type="spellStart"/>
      <w:r w:rsidRPr="00071D3E">
        <w:rPr>
          <w:lang w:val="sk-SK"/>
        </w:rPr>
        <w:t>AdmiralCloud</w:t>
      </w:r>
      <w:proofErr w:type="spellEnd"/>
      <w:r w:rsidRPr="00071D3E">
        <w:rPr>
          <w:lang w:val="sk-SK"/>
        </w:rPr>
        <w:t xml:space="preserve"> AG, </w:t>
      </w:r>
      <w:proofErr w:type="spellStart"/>
      <w:r w:rsidRPr="00071D3E">
        <w:rPr>
          <w:lang w:val="sk-SK"/>
        </w:rPr>
        <w:t>Fidicinstraße</w:t>
      </w:r>
      <w:proofErr w:type="spellEnd"/>
      <w:r w:rsidRPr="00071D3E">
        <w:rPr>
          <w:lang w:val="sk-SK"/>
        </w:rPr>
        <w:t xml:space="preserve"> 3, 10965 Berlín, Nemecko.</w:t>
      </w:r>
    </w:p>
    <w:p w14:paraId="21522B6D" w14:textId="77777777" w:rsidR="00B66CC6" w:rsidRPr="00071D3E" w:rsidRDefault="00B66CC6" w:rsidP="00B12FA8">
      <w:pPr>
        <w:rPr>
          <w:lang w:val="sk-SK"/>
        </w:rPr>
      </w:pPr>
      <w:r w:rsidRPr="00071D3E">
        <w:rPr>
          <w:lang w:val="sk-SK"/>
        </w:rPr>
        <w:t>Právnym základom pre spracovanie a postúpenie vašich údajov je čl. 6 ods. 1 veta 1 písm. f GDPR, a teda oprávnený záujem z našej strany poskytnúť vám atraktívnu webovú stránku.</w:t>
      </w:r>
    </w:p>
    <w:p w14:paraId="6858BB2E" w14:textId="77777777" w:rsidR="00E31CDD" w:rsidRPr="00071D3E" w:rsidRDefault="00E31CDD" w:rsidP="00CD4BF2">
      <w:pPr>
        <w:pStyle w:val="Nadpis2"/>
        <w:rPr>
          <w:lang w:val="sk-SK"/>
        </w:rPr>
      </w:pPr>
      <w:r w:rsidRPr="00071D3E">
        <w:rPr>
          <w:lang w:val="sk-SK"/>
        </w:rPr>
        <w:t>Webové vysielanie</w:t>
      </w:r>
    </w:p>
    <w:p w14:paraId="2F11B199" w14:textId="77777777" w:rsidR="00B12FA8" w:rsidRPr="00071D3E" w:rsidRDefault="00B12FA8" w:rsidP="00B12FA8">
      <w:pPr>
        <w:rPr>
          <w:lang w:val="sk-SK"/>
        </w:rPr>
      </w:pPr>
      <w:proofErr w:type="spellStart"/>
      <w:r w:rsidRPr="00071D3E">
        <w:rPr>
          <w:lang w:val="sk-SK"/>
        </w:rPr>
        <w:t>Webcast</w:t>
      </w:r>
      <w:proofErr w:type="spellEnd"/>
      <w:r w:rsidRPr="00071D3E">
        <w:rPr>
          <w:lang w:val="sk-SK"/>
        </w:rPr>
        <w:t xml:space="preserve"> je poskytovateľom </w:t>
      </w:r>
      <w:proofErr w:type="spellStart"/>
      <w:r w:rsidRPr="00071D3E">
        <w:rPr>
          <w:lang w:val="sk-SK"/>
        </w:rPr>
        <w:t>streamingu</w:t>
      </w:r>
      <w:proofErr w:type="spellEnd"/>
      <w:r w:rsidRPr="00071D3E">
        <w:rPr>
          <w:lang w:val="sk-SK"/>
        </w:rPr>
        <w:t xml:space="preserve"> pre naše výročné zhromaždenie akcionárov a pre našu výročnú tlačovú konferenciu. Webovú stránku, na ktorej je vložený video </w:t>
      </w:r>
      <w:proofErr w:type="spellStart"/>
      <w:r w:rsidRPr="00071D3E">
        <w:rPr>
          <w:lang w:val="sk-SK"/>
        </w:rPr>
        <w:t>streaming</w:t>
      </w:r>
      <w:proofErr w:type="spellEnd"/>
      <w:r w:rsidRPr="00071D3E">
        <w:rPr>
          <w:lang w:val="sk-SK"/>
        </w:rPr>
        <w:t xml:space="preserve">, prevádzkuje NC3 </w:t>
      </w:r>
      <w:proofErr w:type="spellStart"/>
      <w:r w:rsidRPr="00071D3E">
        <w:rPr>
          <w:lang w:val="sk-SK"/>
        </w:rPr>
        <w:t>GmbH</w:t>
      </w:r>
      <w:proofErr w:type="spellEnd"/>
      <w:r w:rsidRPr="00071D3E">
        <w:rPr>
          <w:lang w:val="sk-SK"/>
        </w:rPr>
        <w:t xml:space="preserve">, </w:t>
      </w:r>
      <w:proofErr w:type="spellStart"/>
      <w:r w:rsidRPr="00071D3E">
        <w:rPr>
          <w:lang w:val="sk-SK"/>
        </w:rPr>
        <w:t>Altenburger</w:t>
      </w:r>
      <w:proofErr w:type="spellEnd"/>
      <w:r w:rsidRPr="00071D3E">
        <w:rPr>
          <w:lang w:val="sk-SK"/>
        </w:rPr>
        <w:t xml:space="preserve"> Str. 7, 04275 Lipsko, Nemecko ("NC3").</w:t>
      </w:r>
    </w:p>
    <w:p w14:paraId="54D704E9" w14:textId="77777777" w:rsidR="00B66CC6" w:rsidRPr="00071D3E" w:rsidRDefault="00B12FA8" w:rsidP="00B12FA8">
      <w:pPr>
        <w:rPr>
          <w:rFonts w:cs="Arial"/>
          <w:bCs/>
          <w:color w:val="000000"/>
          <w:szCs w:val="20"/>
          <w:lang w:val="sk-SK"/>
        </w:rPr>
      </w:pPr>
      <w:r w:rsidRPr="00071D3E">
        <w:rPr>
          <w:lang w:val="sk-SK"/>
        </w:rPr>
        <w:t xml:space="preserve">Zásady ochrany osobných údajov NC3 </w:t>
      </w:r>
      <w:hyperlink r:id="rId25" w:history="1">
        <w:r w:rsidRPr="00071D3E">
          <w:rPr>
            <w:rStyle w:val="Hypertextovprepojenie"/>
            <w:lang w:val="sk-SK"/>
          </w:rPr>
          <w:t>nájdete tu</w:t>
        </w:r>
      </w:hyperlink>
      <w:r w:rsidRPr="00071D3E">
        <w:rPr>
          <w:color w:val="000000"/>
          <w:lang w:val="sk-SK"/>
        </w:rPr>
        <w:t>.</w:t>
      </w:r>
    </w:p>
    <w:p w14:paraId="57E43FAD" w14:textId="77777777" w:rsidR="00E31CDD" w:rsidRPr="00071D3E" w:rsidRDefault="00B66CC6" w:rsidP="00B12FA8">
      <w:pPr>
        <w:rPr>
          <w:rFonts w:cs="Arial"/>
          <w:bCs/>
          <w:color w:val="000000"/>
          <w:szCs w:val="20"/>
          <w:lang w:val="sk-SK"/>
        </w:rPr>
      </w:pPr>
      <w:r w:rsidRPr="00071D3E">
        <w:rPr>
          <w:color w:val="000000"/>
          <w:lang w:val="sk-SK"/>
        </w:rPr>
        <w:t>Právnym základom pre spracovanie a postúpenie vašich údajov je čl. 6 ods. 1 veta 1 písm. f) GDPR, a teda oprávnený záujem z našej strany poskytovať vám túto funkciu na našej webovej stránke.</w:t>
      </w:r>
    </w:p>
    <w:p w14:paraId="6A6BB24D" w14:textId="77777777" w:rsidR="004D600C" w:rsidRPr="00071D3E" w:rsidRDefault="004D600C" w:rsidP="00CD4BF2">
      <w:pPr>
        <w:pStyle w:val="Nadpis2"/>
        <w:rPr>
          <w:lang w:val="sk-SK"/>
        </w:rPr>
      </w:pPr>
      <w:r w:rsidRPr="00071D3E">
        <w:rPr>
          <w:lang w:val="sk-SK"/>
        </w:rPr>
        <w:t xml:space="preserve">Video štúdio </w:t>
      </w:r>
      <w:proofErr w:type="spellStart"/>
      <w:r w:rsidRPr="00071D3E">
        <w:rPr>
          <w:lang w:val="sk-SK"/>
        </w:rPr>
        <w:t>iCIMS</w:t>
      </w:r>
      <w:proofErr w:type="spellEnd"/>
      <w:r w:rsidRPr="00071D3E">
        <w:rPr>
          <w:lang w:val="sk-SK"/>
        </w:rPr>
        <w:t xml:space="preserve"> </w:t>
      </w:r>
    </w:p>
    <w:p w14:paraId="40A427BD" w14:textId="77777777" w:rsidR="00B12FA8" w:rsidRPr="00071D3E" w:rsidRDefault="00B12FA8" w:rsidP="00B12FA8">
      <w:pPr>
        <w:rPr>
          <w:lang w:val="sk-SK"/>
        </w:rPr>
      </w:pPr>
      <w:r w:rsidRPr="00071D3E">
        <w:rPr>
          <w:lang w:val="sk-SK"/>
        </w:rPr>
        <w:t xml:space="preserve">Používame </w:t>
      </w:r>
      <w:proofErr w:type="spellStart"/>
      <w:r w:rsidRPr="00071D3E">
        <w:rPr>
          <w:lang w:val="sk-SK"/>
        </w:rPr>
        <w:t>iCIMS</w:t>
      </w:r>
      <w:proofErr w:type="spellEnd"/>
      <w:r w:rsidRPr="00071D3E">
        <w:rPr>
          <w:lang w:val="sk-SK"/>
        </w:rPr>
        <w:t xml:space="preserve"> Video </w:t>
      </w:r>
      <w:proofErr w:type="spellStart"/>
      <w:r w:rsidRPr="00071D3E">
        <w:rPr>
          <w:lang w:val="sk-SK"/>
        </w:rPr>
        <w:t>Studio</w:t>
      </w:r>
      <w:proofErr w:type="spellEnd"/>
      <w:r w:rsidRPr="00071D3E">
        <w:rPr>
          <w:lang w:val="sk-SK"/>
        </w:rPr>
        <w:t>, aby sme vám ukázali videá zamestnancov, ktorí hovoria o svojich skúsenostiach v spoločnosti Continental. Tieto videá sú zobrazené v dolnej časti našich kariérnych stránok.</w:t>
      </w:r>
    </w:p>
    <w:p w14:paraId="7495497C" w14:textId="77777777" w:rsidR="00B12FA8" w:rsidRPr="00071D3E" w:rsidRDefault="00B12FA8" w:rsidP="00B12FA8">
      <w:pPr>
        <w:rPr>
          <w:lang w:val="sk-SK"/>
        </w:rPr>
      </w:pPr>
      <w:r w:rsidRPr="00071D3E">
        <w:rPr>
          <w:lang w:val="sk-SK"/>
        </w:rPr>
        <w:t xml:space="preserve">Webovú stránku, na ktorej sú vložené videá prostredníctvom miniaplikácie </w:t>
      </w:r>
      <w:proofErr w:type="spellStart"/>
      <w:r w:rsidRPr="00071D3E">
        <w:rPr>
          <w:lang w:val="sk-SK"/>
        </w:rPr>
        <w:t>Javascript</w:t>
      </w:r>
      <w:proofErr w:type="spellEnd"/>
      <w:r w:rsidRPr="00071D3E">
        <w:rPr>
          <w:lang w:val="sk-SK"/>
        </w:rPr>
        <w:t xml:space="preserve">, prevádzkuje spoločnosť </w:t>
      </w:r>
      <w:proofErr w:type="spellStart"/>
      <w:r w:rsidRPr="00071D3E">
        <w:rPr>
          <w:lang w:val="sk-SK"/>
        </w:rPr>
        <w:t>iCIMS</w:t>
      </w:r>
      <w:proofErr w:type="spellEnd"/>
      <w:r w:rsidRPr="00071D3E">
        <w:rPr>
          <w:lang w:val="sk-SK"/>
        </w:rPr>
        <w:t xml:space="preserve">, </w:t>
      </w:r>
      <w:proofErr w:type="spellStart"/>
      <w:r w:rsidRPr="00071D3E">
        <w:rPr>
          <w:lang w:val="sk-SK"/>
        </w:rPr>
        <w:t>Inc</w:t>
      </w:r>
      <w:proofErr w:type="spellEnd"/>
      <w:r w:rsidRPr="00071D3E">
        <w:rPr>
          <w:lang w:val="sk-SK"/>
        </w:rPr>
        <w:t xml:space="preserve">, 101 </w:t>
      </w:r>
      <w:proofErr w:type="spellStart"/>
      <w:r w:rsidRPr="00071D3E">
        <w:rPr>
          <w:lang w:val="sk-SK"/>
        </w:rPr>
        <w:t>Crawfords</w:t>
      </w:r>
      <w:proofErr w:type="spellEnd"/>
      <w:r w:rsidRPr="00071D3E">
        <w:rPr>
          <w:lang w:val="sk-SK"/>
        </w:rPr>
        <w:t xml:space="preserve"> </w:t>
      </w:r>
      <w:proofErr w:type="spellStart"/>
      <w:r w:rsidRPr="00071D3E">
        <w:rPr>
          <w:lang w:val="sk-SK"/>
        </w:rPr>
        <w:t>Corner</w:t>
      </w:r>
      <w:proofErr w:type="spellEnd"/>
      <w:r w:rsidRPr="00071D3E">
        <w:rPr>
          <w:lang w:val="sk-SK"/>
        </w:rPr>
        <w:t xml:space="preserve"> Road, Suite 3-100, </w:t>
      </w:r>
      <w:proofErr w:type="spellStart"/>
      <w:r w:rsidRPr="00071D3E">
        <w:rPr>
          <w:lang w:val="sk-SK"/>
        </w:rPr>
        <w:t>Holmdel</w:t>
      </w:r>
      <w:proofErr w:type="spellEnd"/>
      <w:r w:rsidRPr="00071D3E">
        <w:rPr>
          <w:lang w:val="sk-SK"/>
        </w:rPr>
        <w:t>, NJ 07733 USA.</w:t>
      </w:r>
    </w:p>
    <w:p w14:paraId="1E31135C" w14:textId="77777777" w:rsidR="004D600C" w:rsidRPr="00071D3E" w:rsidRDefault="00B12FA8" w:rsidP="00B12FA8">
      <w:pPr>
        <w:rPr>
          <w:rFonts w:cs="Arial"/>
          <w:bCs/>
          <w:color w:val="000000"/>
          <w:szCs w:val="20"/>
          <w:lang w:val="sk-SK"/>
        </w:rPr>
      </w:pPr>
      <w:r w:rsidRPr="00071D3E">
        <w:rPr>
          <w:lang w:val="sk-SK"/>
        </w:rPr>
        <w:t xml:space="preserve">Oznámenie o ochrane osobných údajov </w:t>
      </w:r>
      <w:proofErr w:type="spellStart"/>
      <w:r w:rsidRPr="00071D3E">
        <w:rPr>
          <w:lang w:val="sk-SK"/>
        </w:rPr>
        <w:t>iCIMS</w:t>
      </w:r>
      <w:proofErr w:type="spellEnd"/>
      <w:r w:rsidRPr="00071D3E">
        <w:rPr>
          <w:lang w:val="sk-SK"/>
        </w:rPr>
        <w:t xml:space="preserve"> </w:t>
      </w:r>
      <w:hyperlink r:id="rId26" w:history="1">
        <w:r w:rsidRPr="00071D3E">
          <w:rPr>
            <w:rStyle w:val="Hypertextovprepojenie"/>
            <w:lang w:val="sk-SK"/>
          </w:rPr>
          <w:t>nájdete tu</w:t>
        </w:r>
      </w:hyperlink>
      <w:r w:rsidRPr="00071D3E">
        <w:rPr>
          <w:color w:val="000000"/>
          <w:lang w:val="sk-SK"/>
        </w:rPr>
        <w:t>.</w:t>
      </w:r>
    </w:p>
    <w:p w14:paraId="5BC066E5" w14:textId="4E86B4F1" w:rsidR="00D0544F" w:rsidRPr="00071D3E" w:rsidRDefault="00D0544F" w:rsidP="00B12FA8">
      <w:pPr>
        <w:rPr>
          <w:rFonts w:cs="Arial"/>
          <w:bCs/>
          <w:color w:val="000000"/>
          <w:szCs w:val="20"/>
          <w:lang w:val="sk-SK"/>
        </w:rPr>
      </w:pPr>
      <w:r w:rsidRPr="00071D3E">
        <w:rPr>
          <w:color w:val="000000"/>
          <w:lang w:val="sk-SK"/>
        </w:rPr>
        <w:lastRenderedPageBreak/>
        <w:t xml:space="preserve">Tento poskytovateľ môže prenášať, uchovávať alebo spracovávať vaše osobné údaje mimo EHP/EÚ. </w:t>
      </w:r>
      <w:proofErr w:type="spellStart"/>
      <w:r w:rsidR="00AE4500" w:rsidRPr="00071D3E">
        <w:rPr>
          <w:color w:val="000000"/>
          <w:highlight w:val="cyan"/>
          <w:lang w:val="sk-SK"/>
        </w:rPr>
        <w:t>iCIMS</w:t>
      </w:r>
      <w:proofErr w:type="spellEnd"/>
      <w:r w:rsidR="00AE4500" w:rsidRPr="00071D3E">
        <w:rPr>
          <w:color w:val="000000"/>
          <w:highlight w:val="cyan"/>
          <w:lang w:val="sk-SK"/>
        </w:rPr>
        <w:t xml:space="preserve"> je certifikovaný </w:t>
      </w:r>
      <w:r w:rsidR="00AE4500" w:rsidRPr="00071D3E">
        <w:rPr>
          <w:rStyle w:val="ui-provider"/>
          <w:highlight w:val="cyan"/>
          <w:lang w:val="sk-SK"/>
        </w:rPr>
        <w:t xml:space="preserve">podľa rámca ochrany osobných údajov medzi EÚ a USA. Viac informácií nájdete tu: </w:t>
      </w:r>
      <w:hyperlink r:id="rId27" w:tgtFrame="_blank" w:tooltip="https://www.dataprivacyframework.gov/" w:history="1">
        <w:r w:rsidR="00AE4500" w:rsidRPr="00071D3E">
          <w:rPr>
            <w:rStyle w:val="Hypertextovprepojenie"/>
            <w:highlight w:val="cyan"/>
            <w:lang w:val="sk-SK"/>
          </w:rPr>
          <w:t>https://www.dataprivacyframework.gov/</w:t>
        </w:r>
      </w:hyperlink>
    </w:p>
    <w:p w14:paraId="7F383B0D" w14:textId="77777777" w:rsidR="00A7503A" w:rsidRPr="00071D3E" w:rsidRDefault="00A7503A" w:rsidP="00A7503A">
      <w:pPr>
        <w:rPr>
          <w:lang w:val="sk-SK"/>
        </w:rPr>
      </w:pPr>
      <w:r w:rsidRPr="00071D3E">
        <w:rPr>
          <w:lang w:val="sk-SK"/>
        </w:rPr>
        <w:t xml:space="preserve">Právnym základom pre spracovanie je váš súhlas podľa čl. 6 ods. 1 veta 1 písm. a GDPR, ktorý získavame prostredníctvom </w:t>
      </w:r>
      <w:r w:rsidRPr="00071D3E">
        <w:rPr>
          <w:highlight w:val="yellow"/>
          <w:lang w:val="sk-SK"/>
        </w:rPr>
        <w:t xml:space="preserve">nastavení súborov </w:t>
      </w:r>
      <w:proofErr w:type="spellStart"/>
      <w:r w:rsidRPr="00071D3E">
        <w:rPr>
          <w:highlight w:val="yellow"/>
          <w:lang w:val="sk-SK"/>
        </w:rPr>
        <w:t>cookie</w:t>
      </w:r>
      <w:proofErr w:type="spellEnd"/>
      <w:r w:rsidRPr="00071D3E">
        <w:rPr>
          <w:highlight w:val="yellow"/>
          <w:lang w:val="sk-SK"/>
        </w:rPr>
        <w:t xml:space="preserve"> [</w:t>
      </w:r>
      <w:proofErr w:type="spellStart"/>
      <w:r w:rsidRPr="00071D3E">
        <w:rPr>
          <w:highlight w:val="yellow"/>
          <w:lang w:val="sk-SK"/>
        </w:rPr>
        <w:t>link</w:t>
      </w:r>
      <w:proofErr w:type="spellEnd"/>
      <w:r w:rsidRPr="00071D3E">
        <w:rPr>
          <w:lang w:val="sk-SK"/>
        </w:rPr>
        <w:t xml:space="preserve">] našej webovej stránky. Súhlas, ktorý ste nám poskytli, môžete kedykoľvek odvolať s účinnosťou do budúcnosti odstránením príslušného začiarknutia v nastaveniach súborov </w:t>
      </w:r>
      <w:proofErr w:type="spellStart"/>
      <w:r w:rsidRPr="00071D3E">
        <w:rPr>
          <w:lang w:val="sk-SK"/>
        </w:rPr>
        <w:t>cookie</w:t>
      </w:r>
      <w:proofErr w:type="spellEnd"/>
      <w:r w:rsidRPr="00071D3E">
        <w:rPr>
          <w:lang w:val="sk-SK"/>
        </w:rPr>
        <w:t xml:space="preserve"> na webovej stránke.</w:t>
      </w:r>
    </w:p>
    <w:p w14:paraId="204A74F3" w14:textId="77777777" w:rsidR="00C7197E" w:rsidRPr="00071D3E" w:rsidRDefault="00C7197E" w:rsidP="00A7503A">
      <w:pPr>
        <w:rPr>
          <w:rFonts w:cs="Arial"/>
          <w:color w:val="000000"/>
          <w:szCs w:val="20"/>
          <w:lang w:val="sk-SK"/>
        </w:rPr>
      </w:pPr>
    </w:p>
    <w:p w14:paraId="2B3E5617" w14:textId="77777777" w:rsidR="00D0544F" w:rsidRPr="00071D3E" w:rsidRDefault="00D0544F" w:rsidP="00D0544F">
      <w:pPr>
        <w:pStyle w:val="Nadpis2"/>
        <w:rPr>
          <w:lang w:val="sk-SK"/>
        </w:rPr>
      </w:pPr>
      <w:proofErr w:type="spellStart"/>
      <w:r w:rsidRPr="00071D3E">
        <w:rPr>
          <w:lang w:val="sk-SK"/>
        </w:rPr>
        <w:t>Hosting</w:t>
      </w:r>
      <w:proofErr w:type="spellEnd"/>
      <w:r w:rsidRPr="00071D3E">
        <w:rPr>
          <w:lang w:val="sk-SK"/>
        </w:rPr>
        <w:t xml:space="preserve"> videa </w:t>
      </w:r>
      <w:proofErr w:type="spellStart"/>
      <w:r w:rsidRPr="00071D3E">
        <w:rPr>
          <w:lang w:val="sk-SK"/>
        </w:rPr>
        <w:t>Brightcove</w:t>
      </w:r>
      <w:proofErr w:type="spellEnd"/>
    </w:p>
    <w:p w14:paraId="11796748" w14:textId="77777777" w:rsidR="00D0544F" w:rsidRPr="00071D3E" w:rsidRDefault="00D0544F" w:rsidP="00D0544F">
      <w:pPr>
        <w:rPr>
          <w:lang w:val="sk-SK"/>
        </w:rPr>
      </w:pPr>
      <w:r w:rsidRPr="00071D3E">
        <w:rPr>
          <w:lang w:val="sk-SK"/>
        </w:rPr>
        <w:t xml:space="preserve">Na našej webovej stránke používame video </w:t>
      </w:r>
      <w:proofErr w:type="spellStart"/>
      <w:r w:rsidRPr="00071D3E">
        <w:rPr>
          <w:lang w:val="sk-SK"/>
        </w:rPr>
        <w:t>hostingovú</w:t>
      </w:r>
      <w:proofErr w:type="spellEnd"/>
      <w:r w:rsidRPr="00071D3E">
        <w:rPr>
          <w:lang w:val="sk-SK"/>
        </w:rPr>
        <w:t xml:space="preserve"> a publikačnú službu spoločnosti </w:t>
      </w:r>
      <w:proofErr w:type="spellStart"/>
      <w:r w:rsidRPr="00071D3E">
        <w:rPr>
          <w:lang w:val="sk-SK"/>
        </w:rPr>
        <w:t>Brightcove</w:t>
      </w:r>
      <w:proofErr w:type="spellEnd"/>
      <w:r w:rsidRPr="00071D3E">
        <w:rPr>
          <w:lang w:val="sk-SK"/>
        </w:rPr>
        <w:t xml:space="preserve"> </w:t>
      </w:r>
      <w:proofErr w:type="spellStart"/>
      <w:r w:rsidRPr="00071D3E">
        <w:rPr>
          <w:lang w:val="sk-SK"/>
        </w:rPr>
        <w:t>Inc</w:t>
      </w:r>
      <w:proofErr w:type="spellEnd"/>
      <w:r w:rsidRPr="00071D3E">
        <w:rPr>
          <w:lang w:val="sk-SK"/>
        </w:rPr>
        <w:t xml:space="preserve">., 290 </w:t>
      </w:r>
      <w:proofErr w:type="spellStart"/>
      <w:r w:rsidRPr="00071D3E">
        <w:rPr>
          <w:lang w:val="sk-SK"/>
        </w:rPr>
        <w:t>Congress</w:t>
      </w:r>
      <w:proofErr w:type="spellEnd"/>
      <w:r w:rsidRPr="00071D3E">
        <w:rPr>
          <w:lang w:val="sk-SK"/>
        </w:rPr>
        <w:t xml:space="preserve"> </w:t>
      </w:r>
      <w:proofErr w:type="spellStart"/>
      <w:r w:rsidRPr="00071D3E">
        <w:rPr>
          <w:lang w:val="sk-SK"/>
        </w:rPr>
        <w:t>Street</w:t>
      </w:r>
      <w:proofErr w:type="spellEnd"/>
      <w:r w:rsidRPr="00071D3E">
        <w:rPr>
          <w:lang w:val="sk-SK"/>
        </w:rPr>
        <w:t xml:space="preserve">, Boston, MA 02210, USA. </w:t>
      </w:r>
    </w:p>
    <w:p w14:paraId="7BDF014F" w14:textId="77777777" w:rsidR="005F72CD" w:rsidRPr="00071D3E" w:rsidRDefault="00D0544F" w:rsidP="00D0544F">
      <w:pPr>
        <w:rPr>
          <w:lang w:val="sk-SK"/>
        </w:rPr>
      </w:pPr>
      <w:r w:rsidRPr="00071D3E">
        <w:rPr>
          <w:lang w:val="sk-SK"/>
        </w:rPr>
        <w:t xml:space="preserve">V súvislosti s používaním prenášame nasledujúce údaje do spoločnosti </w:t>
      </w:r>
      <w:proofErr w:type="spellStart"/>
      <w:r w:rsidRPr="00071D3E">
        <w:rPr>
          <w:lang w:val="sk-SK"/>
        </w:rPr>
        <w:t>Brightcove</w:t>
      </w:r>
      <w:proofErr w:type="spellEnd"/>
      <w:r w:rsidRPr="00071D3E">
        <w:rPr>
          <w:lang w:val="sk-SK"/>
        </w:rPr>
        <w:t xml:space="preserve"> na ďalšie spracovanie: </w:t>
      </w:r>
    </w:p>
    <w:p w14:paraId="797BEE19" w14:textId="47B137F5" w:rsidR="00D0544F" w:rsidRPr="00071D3E" w:rsidRDefault="00D0544F" w:rsidP="00D0544F">
      <w:pPr>
        <w:rPr>
          <w:lang w:val="sk-SK"/>
        </w:rPr>
      </w:pPr>
      <w:r w:rsidRPr="00071D3E">
        <w:rPr>
          <w:lang w:val="sk-SK"/>
        </w:rPr>
        <w:t>Pohyby myši, časová pečiatka, IP, sledované médiá, časové pásmo, čas a dátum, poloha používateľa, správanie návštevníka, používateľský agent, jazyk, navštívená webová stránka.</w:t>
      </w:r>
    </w:p>
    <w:p w14:paraId="6FD10C8B" w14:textId="77777777" w:rsidR="00881BE4" w:rsidRPr="00071D3E" w:rsidRDefault="00D0544F" w:rsidP="00D0544F">
      <w:pPr>
        <w:rPr>
          <w:rStyle w:val="ui-provider"/>
          <w:lang w:val="sk-SK"/>
        </w:rPr>
      </w:pPr>
      <w:r w:rsidRPr="00071D3E">
        <w:rPr>
          <w:lang w:val="sk-SK"/>
        </w:rPr>
        <w:t xml:space="preserve">Tento poskytovateľ môže prenášať, uchovávať alebo spracovávať vaše osobné údaje mimo EHP/EÚ. </w:t>
      </w:r>
      <w:r w:rsidR="00881BE4" w:rsidRPr="00071D3E">
        <w:rPr>
          <w:color w:val="000000"/>
          <w:highlight w:val="cyan"/>
          <w:lang w:val="sk-SK"/>
        </w:rPr>
        <w:t xml:space="preserve">Spoločnosť </w:t>
      </w:r>
      <w:proofErr w:type="spellStart"/>
      <w:r w:rsidR="00881BE4" w:rsidRPr="00071D3E">
        <w:rPr>
          <w:color w:val="000000"/>
          <w:highlight w:val="cyan"/>
          <w:lang w:val="sk-SK"/>
        </w:rPr>
        <w:t>Brightcove</w:t>
      </w:r>
      <w:proofErr w:type="spellEnd"/>
      <w:r w:rsidR="00881BE4" w:rsidRPr="00071D3E">
        <w:rPr>
          <w:color w:val="000000"/>
          <w:highlight w:val="cyan"/>
          <w:lang w:val="sk-SK"/>
        </w:rPr>
        <w:t xml:space="preserve"> je </w:t>
      </w:r>
      <w:r w:rsidR="00881BE4" w:rsidRPr="00071D3E">
        <w:rPr>
          <w:rStyle w:val="ui-provider"/>
          <w:highlight w:val="cyan"/>
          <w:lang w:val="sk-SK"/>
        </w:rPr>
        <w:t xml:space="preserve">certifikovaná podľa rámca ochrany osobných údajov medzi EÚ a USA. Viac informácií nájdete tu: </w:t>
      </w:r>
      <w:hyperlink r:id="rId28" w:tgtFrame="_blank" w:tooltip="https://www.dataprivacyframework.gov/" w:history="1">
        <w:r w:rsidR="00881BE4" w:rsidRPr="00071D3E">
          <w:rPr>
            <w:rStyle w:val="Hypertextovprepojenie"/>
            <w:highlight w:val="cyan"/>
            <w:lang w:val="sk-SK"/>
          </w:rPr>
          <w:t>https://www.dataprivacyframework.gov/</w:t>
        </w:r>
      </w:hyperlink>
    </w:p>
    <w:p w14:paraId="5FD00029" w14:textId="22569CFB" w:rsidR="00D0544F" w:rsidRPr="00071D3E" w:rsidRDefault="00D0544F" w:rsidP="00D0544F">
      <w:pPr>
        <w:rPr>
          <w:lang w:val="sk-SK"/>
        </w:rPr>
      </w:pPr>
      <w:r w:rsidRPr="00071D3E">
        <w:rPr>
          <w:lang w:val="sk-SK"/>
        </w:rPr>
        <w:t xml:space="preserve">Právnym základom pre spracovanie je váš súhlas podľa čl. 6 ods. 1 veta 1 písm. a GDPR, ktorý získavame prostredníctvom </w:t>
      </w:r>
      <w:r w:rsidRPr="00071D3E">
        <w:rPr>
          <w:highlight w:val="yellow"/>
          <w:lang w:val="sk-SK"/>
        </w:rPr>
        <w:t xml:space="preserve">nastavení súborov </w:t>
      </w:r>
      <w:proofErr w:type="spellStart"/>
      <w:r w:rsidRPr="00071D3E">
        <w:rPr>
          <w:highlight w:val="yellow"/>
          <w:lang w:val="sk-SK"/>
        </w:rPr>
        <w:t>cookie</w:t>
      </w:r>
      <w:proofErr w:type="spellEnd"/>
      <w:r w:rsidRPr="00071D3E">
        <w:rPr>
          <w:highlight w:val="yellow"/>
          <w:lang w:val="sk-SK"/>
        </w:rPr>
        <w:t xml:space="preserve"> [</w:t>
      </w:r>
      <w:proofErr w:type="spellStart"/>
      <w:r w:rsidRPr="00071D3E">
        <w:rPr>
          <w:highlight w:val="yellow"/>
          <w:lang w:val="sk-SK"/>
        </w:rPr>
        <w:t>link</w:t>
      </w:r>
      <w:proofErr w:type="spellEnd"/>
      <w:r w:rsidRPr="00071D3E">
        <w:rPr>
          <w:lang w:val="sk-SK"/>
        </w:rPr>
        <w:t xml:space="preserve">] našej webovej stránky. Súhlas, ktorý ste nám poskytli, môžete kedykoľvek odvolať s účinnosťou do budúcnosti odstránením príslušného začiarknutia v nastaveniach súborov </w:t>
      </w:r>
      <w:proofErr w:type="spellStart"/>
      <w:r w:rsidRPr="00071D3E">
        <w:rPr>
          <w:lang w:val="sk-SK"/>
        </w:rPr>
        <w:t>cookie</w:t>
      </w:r>
      <w:proofErr w:type="spellEnd"/>
      <w:r w:rsidRPr="00071D3E">
        <w:rPr>
          <w:lang w:val="sk-SK"/>
        </w:rPr>
        <w:t xml:space="preserve"> na webovej stránke.</w:t>
      </w:r>
    </w:p>
    <w:p w14:paraId="107A3CC9" w14:textId="77777777" w:rsidR="00910639" w:rsidRPr="00071D3E" w:rsidRDefault="00910639" w:rsidP="00CD4BF2">
      <w:pPr>
        <w:pStyle w:val="Nadpis2"/>
        <w:rPr>
          <w:lang w:val="sk-SK"/>
        </w:rPr>
      </w:pPr>
      <w:proofErr w:type="spellStart"/>
      <w:r w:rsidRPr="00071D3E">
        <w:rPr>
          <w:lang w:val="sk-SK"/>
        </w:rPr>
        <w:t>SmartRecruiteri</w:t>
      </w:r>
      <w:proofErr w:type="spellEnd"/>
    </w:p>
    <w:p w14:paraId="3C7AAF5B" w14:textId="77777777" w:rsidR="00B12FA8" w:rsidRPr="00071D3E" w:rsidRDefault="00B12FA8" w:rsidP="00B12FA8">
      <w:pPr>
        <w:rPr>
          <w:lang w:val="sk-SK"/>
        </w:rPr>
      </w:pPr>
      <w:proofErr w:type="spellStart"/>
      <w:r w:rsidRPr="00071D3E">
        <w:rPr>
          <w:lang w:val="sk-SK"/>
        </w:rPr>
        <w:t>SmartRecruiters</w:t>
      </w:r>
      <w:proofErr w:type="spellEnd"/>
      <w:r w:rsidRPr="00071D3E">
        <w:rPr>
          <w:lang w:val="sk-SK"/>
        </w:rPr>
        <w:t xml:space="preserve"> je systém sledovania uchádzačov, ktorý používame na inzerovanie alebo prihlásenie sa na odber voľných pracovných miest a umožňujeme uchádzačom uchádzať sa o zamestnanie.</w:t>
      </w:r>
    </w:p>
    <w:p w14:paraId="49A602B6" w14:textId="77777777" w:rsidR="00B12FA8" w:rsidRPr="00071D3E" w:rsidRDefault="00B12FA8" w:rsidP="00B12FA8">
      <w:pPr>
        <w:rPr>
          <w:lang w:val="sk-SK"/>
        </w:rPr>
      </w:pPr>
      <w:r w:rsidRPr="00071D3E">
        <w:rPr>
          <w:lang w:val="sk-SK"/>
        </w:rPr>
        <w:t xml:space="preserve">Webovú stránku, na ktorej je vložená miniaplikácia predplatného, prevádzkuje spoločnosť </w:t>
      </w:r>
      <w:proofErr w:type="spellStart"/>
      <w:r w:rsidRPr="00071D3E">
        <w:rPr>
          <w:lang w:val="sk-SK"/>
        </w:rPr>
        <w:t>SmartRecruiters</w:t>
      </w:r>
      <w:proofErr w:type="spellEnd"/>
      <w:r w:rsidRPr="00071D3E">
        <w:rPr>
          <w:lang w:val="sk-SK"/>
        </w:rPr>
        <w:t xml:space="preserve"> </w:t>
      </w:r>
      <w:proofErr w:type="spellStart"/>
      <w:r w:rsidRPr="00071D3E">
        <w:rPr>
          <w:lang w:val="sk-SK"/>
        </w:rPr>
        <w:t>GmbH</w:t>
      </w:r>
      <w:proofErr w:type="spellEnd"/>
      <w:r w:rsidRPr="00071D3E">
        <w:rPr>
          <w:lang w:val="sk-SK"/>
        </w:rPr>
        <w:t xml:space="preserve">, </w:t>
      </w:r>
      <w:proofErr w:type="spellStart"/>
      <w:r w:rsidRPr="00071D3E">
        <w:rPr>
          <w:lang w:val="sk-SK"/>
        </w:rPr>
        <w:t>Wilhelmstr</w:t>
      </w:r>
      <w:proofErr w:type="spellEnd"/>
      <w:r w:rsidRPr="00071D3E">
        <w:rPr>
          <w:lang w:val="sk-SK"/>
        </w:rPr>
        <w:t>, 118, 10963 Berlín, Nemecko.</w:t>
      </w:r>
    </w:p>
    <w:p w14:paraId="00C2D2FE" w14:textId="77777777" w:rsidR="00507255" w:rsidRPr="00071D3E" w:rsidRDefault="00B12FA8" w:rsidP="00B12FA8">
      <w:pPr>
        <w:rPr>
          <w:rStyle w:val="Hypertextovprepojenie"/>
          <w:rFonts w:cs="Arial"/>
          <w:bCs/>
          <w:szCs w:val="20"/>
          <w:lang w:val="sk-SK"/>
        </w:rPr>
      </w:pPr>
      <w:r w:rsidRPr="00071D3E">
        <w:rPr>
          <w:lang w:val="sk-SK"/>
        </w:rPr>
        <w:t xml:space="preserve">Zásady ochrany osobných údajov </w:t>
      </w:r>
      <w:proofErr w:type="spellStart"/>
      <w:r w:rsidRPr="00071D3E">
        <w:rPr>
          <w:lang w:val="sk-SK"/>
        </w:rPr>
        <w:t>SmartRecruiters</w:t>
      </w:r>
      <w:proofErr w:type="spellEnd"/>
      <w:r w:rsidRPr="00071D3E">
        <w:rPr>
          <w:lang w:val="sk-SK"/>
        </w:rPr>
        <w:t xml:space="preserve"> </w:t>
      </w:r>
      <w:hyperlink r:id="rId29" w:history="1">
        <w:r w:rsidRPr="00071D3E">
          <w:rPr>
            <w:rStyle w:val="Hypertextovprepojenie"/>
            <w:lang w:val="sk-SK"/>
          </w:rPr>
          <w:t xml:space="preserve"> nájdete tu</w:t>
        </w:r>
      </w:hyperlink>
      <w:r w:rsidRPr="00071D3E">
        <w:rPr>
          <w:rStyle w:val="Hypertextovprepojenie"/>
          <w:lang w:val="sk-SK"/>
        </w:rPr>
        <w:t>.</w:t>
      </w:r>
    </w:p>
    <w:p w14:paraId="4D2509B4" w14:textId="77777777" w:rsidR="00B66CC6" w:rsidRPr="00071D3E" w:rsidRDefault="00B66CC6" w:rsidP="00B66CC6">
      <w:pPr>
        <w:rPr>
          <w:rStyle w:val="Hypertextovprepojenie"/>
          <w:rFonts w:cs="Arial"/>
          <w:bCs/>
          <w:color w:val="auto"/>
          <w:szCs w:val="20"/>
          <w:u w:val="none"/>
          <w:lang w:val="sk-SK"/>
        </w:rPr>
      </w:pPr>
      <w:r w:rsidRPr="00071D3E">
        <w:rPr>
          <w:rStyle w:val="Hypertextovprepojenie"/>
          <w:color w:val="auto"/>
          <w:u w:val="none"/>
          <w:lang w:val="sk-SK"/>
        </w:rPr>
        <w:t>Právnym základom pre spracovanie a postúpenie vašich údajov je čl. 6 ods. 1 veta 1 písm. f) GDPR, a teda oprávnený záujem z našej strany používať túto funkciu v súvislosti so správou a výberom našich žiadostí.</w:t>
      </w:r>
    </w:p>
    <w:p w14:paraId="20F21769" w14:textId="77777777" w:rsidR="00287BE1" w:rsidRPr="00071D3E" w:rsidRDefault="00287BE1" w:rsidP="00B66CC6">
      <w:pPr>
        <w:rPr>
          <w:rStyle w:val="Hypertextovprepojenie"/>
          <w:rFonts w:cs="Arial"/>
          <w:bCs/>
          <w:color w:val="auto"/>
          <w:szCs w:val="20"/>
          <w:u w:val="none"/>
          <w:lang w:val="sk-SK"/>
        </w:rPr>
      </w:pPr>
      <w:r w:rsidRPr="00071D3E">
        <w:rPr>
          <w:rStyle w:val="Hypertextovprepojenie"/>
          <w:color w:val="auto"/>
          <w:u w:val="none"/>
          <w:lang w:val="sk-SK"/>
        </w:rPr>
        <w:t>Tento poskytovateľ môže prenášať, uchovávať alebo spracovávať vaše osobné údaje mimo EHP/EÚ. Tieto krajiny nemusia mať rovnakú úroveň ochrany údajov a presadzovanie vašich práv môže byť obmedzené alebo nemožné.</w:t>
      </w:r>
    </w:p>
    <w:p w14:paraId="0278CDFF" w14:textId="77777777" w:rsidR="00FF51DF" w:rsidRPr="00071D3E" w:rsidRDefault="00507255" w:rsidP="00507255">
      <w:pPr>
        <w:pStyle w:val="Nadpis2"/>
        <w:rPr>
          <w:lang w:val="sk-SK"/>
        </w:rPr>
      </w:pPr>
      <w:r w:rsidRPr="00071D3E">
        <w:rPr>
          <w:lang w:val="sk-SK"/>
        </w:rPr>
        <w:t>Mapy Bing</w:t>
      </w:r>
    </w:p>
    <w:p w14:paraId="6F83619C" w14:textId="77777777" w:rsidR="000476BC" w:rsidRPr="00071D3E" w:rsidRDefault="000476BC" w:rsidP="00EE6801">
      <w:pPr>
        <w:rPr>
          <w:lang w:val="sk-SK"/>
        </w:rPr>
      </w:pPr>
      <w:r w:rsidRPr="00071D3E">
        <w:rPr>
          <w:lang w:val="sk-SK"/>
        </w:rPr>
        <w:t xml:space="preserve">Na našej webovej lokalite používame modul, ktorý používa mapový materiál zo služby Mapy Microsoft Bing, ktorý je poskytovaný prostredníctvom rozhrania API od spoločnosti Microsoft </w:t>
      </w:r>
      <w:proofErr w:type="spellStart"/>
      <w:r w:rsidRPr="00071D3E">
        <w:rPr>
          <w:lang w:val="sk-SK"/>
        </w:rPr>
        <w:t>Corporation</w:t>
      </w:r>
      <w:proofErr w:type="spellEnd"/>
      <w:r w:rsidRPr="00071D3E">
        <w:rPr>
          <w:lang w:val="sk-SK"/>
        </w:rPr>
        <w:t xml:space="preserve">, </w:t>
      </w:r>
      <w:proofErr w:type="spellStart"/>
      <w:r w:rsidRPr="00071D3E">
        <w:rPr>
          <w:lang w:val="sk-SK"/>
        </w:rPr>
        <w:t>One</w:t>
      </w:r>
      <w:proofErr w:type="spellEnd"/>
      <w:r w:rsidRPr="00071D3E">
        <w:rPr>
          <w:lang w:val="sk-SK"/>
        </w:rPr>
        <w:t xml:space="preserve"> Microsoft </w:t>
      </w:r>
      <w:proofErr w:type="spellStart"/>
      <w:r w:rsidRPr="00071D3E">
        <w:rPr>
          <w:lang w:val="sk-SK"/>
        </w:rPr>
        <w:t>Way</w:t>
      </w:r>
      <w:proofErr w:type="spellEnd"/>
      <w:r w:rsidRPr="00071D3E">
        <w:rPr>
          <w:lang w:val="sk-SK"/>
        </w:rPr>
        <w:t>, Redmond, WA 98052-6399, USA (Microsoft).</w:t>
      </w:r>
    </w:p>
    <w:p w14:paraId="1E44A3CC" w14:textId="77777777" w:rsidR="000476BC" w:rsidRPr="00071D3E" w:rsidRDefault="000476BC" w:rsidP="000476BC">
      <w:pPr>
        <w:rPr>
          <w:lang w:val="sk-SK"/>
        </w:rPr>
      </w:pPr>
      <w:r w:rsidRPr="00071D3E">
        <w:rPr>
          <w:lang w:val="sk-SK"/>
        </w:rPr>
        <w:t xml:space="preserve">Pri zobrazení máp sa vytvorí spojenie so servermi spoločnosti Microsoft, počas ktorého sa vaša IP adresa (okrem iných údajov) prenáša do spoločnosti Microsoft. Spoločnosť Microsoft môže vyhodnotiť používanie funkcií ponúkaných službou Mapy Bing spoločnosti Microsoft používateľmi webových lokalít. Okrem toho je spoločnosť Microsoft schopná zapisovať alebo čítať súbory </w:t>
      </w:r>
      <w:proofErr w:type="spellStart"/>
      <w:r w:rsidRPr="00071D3E">
        <w:rPr>
          <w:lang w:val="sk-SK"/>
        </w:rPr>
        <w:t>cookie</w:t>
      </w:r>
      <w:proofErr w:type="spellEnd"/>
      <w:r w:rsidRPr="00071D3E">
        <w:rPr>
          <w:lang w:val="sk-SK"/>
        </w:rPr>
        <w:t xml:space="preserve">. Tieto môžu zahŕňať súbory </w:t>
      </w:r>
      <w:proofErr w:type="spellStart"/>
      <w:r w:rsidRPr="00071D3E">
        <w:rPr>
          <w:lang w:val="sk-SK"/>
        </w:rPr>
        <w:t>cookie</w:t>
      </w:r>
      <w:proofErr w:type="spellEnd"/>
      <w:r w:rsidRPr="00071D3E">
        <w:rPr>
          <w:lang w:val="sk-SK"/>
        </w:rPr>
        <w:t>, ktoré umožňujú vyvodiť závery o vašej osobe.</w:t>
      </w:r>
    </w:p>
    <w:p w14:paraId="4A4C98E8" w14:textId="77777777" w:rsidR="000476BC" w:rsidRPr="00071D3E" w:rsidRDefault="000476BC" w:rsidP="000476BC">
      <w:pPr>
        <w:rPr>
          <w:lang w:val="sk-SK"/>
        </w:rPr>
      </w:pPr>
      <w:r w:rsidRPr="00071D3E">
        <w:rPr>
          <w:lang w:val="sk-SK"/>
        </w:rPr>
        <w:t>Ak máte konto Microsoft a ste prihlásení, údaje zhromaždené spoločnosťou Microsoft sa priradia k vášmu kontu Microsoft.</w:t>
      </w:r>
    </w:p>
    <w:p w14:paraId="7792E747" w14:textId="77777777" w:rsidR="000476BC" w:rsidRPr="00071D3E" w:rsidRDefault="000476BC" w:rsidP="000476BC">
      <w:pPr>
        <w:rPr>
          <w:lang w:val="sk-SK"/>
        </w:rPr>
      </w:pPr>
      <w:r w:rsidRPr="00071D3E">
        <w:rPr>
          <w:lang w:val="sk-SK"/>
        </w:rPr>
        <w:lastRenderedPageBreak/>
        <w:t>Ďalšie informácie o službe Mapy Microsoft Bing nájdete v prehlásení o používaní služby Mapy Microsoft Bing a vyhlásení o ochrane osobných údajov:</w:t>
      </w:r>
    </w:p>
    <w:p w14:paraId="59BF7751" w14:textId="77777777" w:rsidR="000476BC" w:rsidRPr="00071D3E" w:rsidRDefault="000476BC" w:rsidP="000476BC">
      <w:pPr>
        <w:rPr>
          <w:lang w:val="sk-SK"/>
        </w:rPr>
      </w:pPr>
      <w:r w:rsidRPr="00071D3E">
        <w:rPr>
          <w:lang w:val="sk-SK"/>
        </w:rPr>
        <w:t xml:space="preserve">    </w:t>
      </w:r>
      <w:hyperlink r:id="rId30" w:history="1">
        <w:r w:rsidRPr="00071D3E">
          <w:rPr>
            <w:rStyle w:val="Hypertextovprepojenie"/>
            <w:lang w:val="sk-SK"/>
          </w:rPr>
          <w:t>https://www.microsoft.com/en-us/maps/product</w:t>
        </w:r>
      </w:hyperlink>
      <w:r w:rsidRPr="00071D3E">
        <w:rPr>
          <w:lang w:val="sk-SK"/>
        </w:rPr>
        <w:t xml:space="preserve"> </w:t>
      </w:r>
    </w:p>
    <w:p w14:paraId="21514741" w14:textId="77777777" w:rsidR="000476BC" w:rsidRPr="00071D3E" w:rsidRDefault="000476BC" w:rsidP="000476BC">
      <w:pPr>
        <w:rPr>
          <w:lang w:val="sk-SK"/>
        </w:rPr>
      </w:pPr>
      <w:r w:rsidRPr="00071D3E">
        <w:rPr>
          <w:lang w:val="sk-SK"/>
        </w:rPr>
        <w:t xml:space="preserve">    </w:t>
      </w:r>
      <w:hyperlink r:id="rId31" w:history="1">
        <w:r w:rsidRPr="00071D3E">
          <w:rPr>
            <w:rStyle w:val="Hypertextovprepojenie"/>
            <w:lang w:val="sk-SK"/>
          </w:rPr>
          <w:t>https://privacy.microsoft.com/en-us/privacystatement/</w:t>
        </w:r>
      </w:hyperlink>
      <w:r w:rsidRPr="00071D3E">
        <w:rPr>
          <w:lang w:val="sk-SK"/>
        </w:rPr>
        <w:t xml:space="preserve"> </w:t>
      </w:r>
    </w:p>
    <w:p w14:paraId="46274082" w14:textId="77777777" w:rsidR="00EE6801" w:rsidRPr="00071D3E" w:rsidRDefault="000476BC" w:rsidP="000476BC">
      <w:pPr>
        <w:rPr>
          <w:lang w:val="sk-SK"/>
        </w:rPr>
      </w:pPr>
      <w:r w:rsidRPr="00071D3E">
        <w:rPr>
          <w:lang w:val="sk-SK"/>
        </w:rPr>
        <w:t xml:space="preserve">Právnym základom spracúvania je váš súhlas podľa článku 6 ods. 1 vety 1 písm. a) GDPR. Súhlas, ktorý ste nám poskytli, môžete kedykoľvek odvolať s účinnosťou do budúcnosti odstránením príslušného začiarknutia v nastaveniach súborov </w:t>
      </w:r>
      <w:proofErr w:type="spellStart"/>
      <w:r w:rsidRPr="00071D3E">
        <w:rPr>
          <w:lang w:val="sk-SK"/>
        </w:rPr>
        <w:t>cookie</w:t>
      </w:r>
      <w:proofErr w:type="spellEnd"/>
      <w:r w:rsidRPr="00071D3E">
        <w:rPr>
          <w:lang w:val="sk-SK"/>
        </w:rPr>
        <w:t xml:space="preserve"> na webovej stránke. </w:t>
      </w:r>
    </w:p>
    <w:p w14:paraId="6BBF4C9A" w14:textId="072B1746" w:rsidR="003651DC" w:rsidRPr="00071D3E" w:rsidRDefault="003651DC" w:rsidP="000476BC">
      <w:pPr>
        <w:rPr>
          <w:lang w:val="sk-SK"/>
        </w:rPr>
      </w:pPr>
      <w:r w:rsidRPr="00071D3E">
        <w:rPr>
          <w:color w:val="000000"/>
          <w:highlight w:val="cyan"/>
          <w:lang w:val="sk-SK"/>
        </w:rPr>
        <w:t xml:space="preserve">Spoločnosť Microsoft je </w:t>
      </w:r>
      <w:r w:rsidRPr="00071D3E">
        <w:rPr>
          <w:rStyle w:val="ui-provider"/>
          <w:highlight w:val="cyan"/>
          <w:lang w:val="sk-SK"/>
        </w:rPr>
        <w:t xml:space="preserve">certifikovaná podľa rámca ochrany osobných údajov medzi EÚ a USA. Viac informácií nájdete tu: </w:t>
      </w:r>
      <w:hyperlink r:id="rId32" w:tgtFrame="_blank" w:tooltip="https://www.dataprivacyframework.gov/" w:history="1">
        <w:r w:rsidRPr="00071D3E">
          <w:rPr>
            <w:rStyle w:val="Hypertextovprepojenie"/>
            <w:highlight w:val="cyan"/>
            <w:lang w:val="sk-SK"/>
          </w:rPr>
          <w:t>https://www.dataprivacyframework.gov/</w:t>
        </w:r>
      </w:hyperlink>
    </w:p>
    <w:p w14:paraId="6AE2A865" w14:textId="77777777" w:rsidR="00CD4BF2" w:rsidRPr="00071D3E" w:rsidRDefault="00DA3BE2" w:rsidP="00CD4BF2">
      <w:pPr>
        <w:pStyle w:val="Nadpis2"/>
        <w:rPr>
          <w:lang w:val="sk-SK"/>
        </w:rPr>
      </w:pPr>
      <w:r w:rsidRPr="00071D3E">
        <w:rPr>
          <w:lang w:val="sk-SK"/>
        </w:rPr>
        <w:t>YouTube</w:t>
      </w:r>
    </w:p>
    <w:p w14:paraId="14631D7C" w14:textId="013C3AC8" w:rsidR="00CD4BF2" w:rsidRPr="00071D3E" w:rsidRDefault="002416E1" w:rsidP="00987150">
      <w:pPr>
        <w:rPr>
          <w:rFonts w:cs="Arial"/>
          <w:color w:val="000000"/>
          <w:szCs w:val="20"/>
          <w:lang w:val="sk-SK"/>
        </w:rPr>
      </w:pPr>
      <w:r w:rsidRPr="00071D3E">
        <w:rPr>
          <w:color w:val="000000"/>
          <w:lang w:val="sk-SK"/>
        </w:rPr>
        <w:t xml:space="preserve">YouTube, z ktorého sú videá vložené cez </w:t>
      </w:r>
      <w:proofErr w:type="spellStart"/>
      <w:r w:rsidRPr="00071D3E">
        <w:rPr>
          <w:color w:val="000000"/>
          <w:lang w:val="sk-SK"/>
        </w:rPr>
        <w:t>iFraming</w:t>
      </w:r>
      <w:proofErr w:type="spellEnd"/>
      <w:r w:rsidRPr="00071D3E">
        <w:rPr>
          <w:color w:val="000000"/>
          <w:lang w:val="sk-SK"/>
        </w:rPr>
        <w:t xml:space="preserve">, prevádzkuje spoločnosť Google </w:t>
      </w:r>
      <w:proofErr w:type="spellStart"/>
      <w:r w:rsidRPr="00071D3E">
        <w:rPr>
          <w:color w:val="000000"/>
          <w:lang w:val="sk-SK"/>
        </w:rPr>
        <w:t>Ireland</w:t>
      </w:r>
      <w:proofErr w:type="spellEnd"/>
      <w:r w:rsidRPr="00071D3E">
        <w:rPr>
          <w:color w:val="000000"/>
          <w:lang w:val="sk-SK"/>
        </w:rPr>
        <w:t xml:space="preserve"> </w:t>
      </w:r>
      <w:proofErr w:type="spellStart"/>
      <w:r w:rsidRPr="00071D3E">
        <w:rPr>
          <w:color w:val="000000"/>
          <w:lang w:val="sk-SK"/>
        </w:rPr>
        <w:t>Limited</w:t>
      </w:r>
      <w:proofErr w:type="spellEnd"/>
      <w:r w:rsidRPr="00071D3E">
        <w:rPr>
          <w:color w:val="000000"/>
          <w:lang w:val="sk-SK"/>
        </w:rPr>
        <w:t xml:space="preserve"> so sídlom </w:t>
      </w:r>
      <w:proofErr w:type="spellStart"/>
      <w:r w:rsidRPr="00071D3E">
        <w:rPr>
          <w:color w:val="000000"/>
          <w:lang w:val="sk-SK"/>
        </w:rPr>
        <w:t>Gordon</w:t>
      </w:r>
      <w:proofErr w:type="spellEnd"/>
      <w:r w:rsidRPr="00071D3E">
        <w:rPr>
          <w:color w:val="000000"/>
          <w:lang w:val="sk-SK"/>
        </w:rPr>
        <w:t xml:space="preserve"> </w:t>
      </w:r>
      <w:proofErr w:type="spellStart"/>
      <w:r w:rsidRPr="00071D3E">
        <w:rPr>
          <w:color w:val="000000"/>
          <w:lang w:val="sk-SK"/>
        </w:rPr>
        <w:t>House</w:t>
      </w:r>
      <w:proofErr w:type="spellEnd"/>
      <w:r w:rsidRPr="00071D3E">
        <w:rPr>
          <w:color w:val="000000"/>
          <w:lang w:val="sk-SK"/>
        </w:rPr>
        <w:t xml:space="preserve">, </w:t>
      </w:r>
      <w:proofErr w:type="spellStart"/>
      <w:r w:rsidRPr="00071D3E">
        <w:rPr>
          <w:color w:val="000000"/>
          <w:lang w:val="sk-SK"/>
        </w:rPr>
        <w:t>Barrow</w:t>
      </w:r>
      <w:proofErr w:type="spellEnd"/>
      <w:r w:rsidRPr="00071D3E">
        <w:rPr>
          <w:color w:val="000000"/>
          <w:lang w:val="sk-SK"/>
        </w:rPr>
        <w:t xml:space="preserve"> </w:t>
      </w:r>
      <w:proofErr w:type="spellStart"/>
      <w:r w:rsidRPr="00071D3E">
        <w:rPr>
          <w:color w:val="000000"/>
          <w:lang w:val="sk-SK"/>
        </w:rPr>
        <w:t>Street</w:t>
      </w:r>
      <w:proofErr w:type="spellEnd"/>
      <w:r w:rsidRPr="00071D3E">
        <w:rPr>
          <w:color w:val="000000"/>
          <w:lang w:val="sk-SK"/>
        </w:rPr>
        <w:t xml:space="preserve">, Dublin 4, Írsko. Pri prístupe k externému obsahu / videám je to/tieto označené logom YouTube. Pravidlá ochrany osobných údajov služby YouTube nájdete tu: </w:t>
      </w:r>
      <w:hyperlink r:id="rId33" w:history="1">
        <w:r w:rsidR="00DA3BE2" w:rsidRPr="00071D3E">
          <w:rPr>
            <w:rStyle w:val="Hypertextovprepojenie"/>
            <w:lang w:val="sk-SK"/>
          </w:rPr>
          <w:t>https://policies.google.com/privacy</w:t>
        </w:r>
      </w:hyperlink>
      <w:r w:rsidR="00DA3BE2" w:rsidRPr="00071D3E">
        <w:rPr>
          <w:color w:val="000000"/>
          <w:lang w:val="sk-SK"/>
        </w:rPr>
        <w:t xml:space="preserve">. Ak navštívite niektorú z našich webových stránok s vloženými videami, váš prehliadač automaticky nevytvorí spojenie so serverom vyššie uvedenej webovej stránky. Kliknutím na vložené video vyjadrujete súhlas s komunikáciou s vyššie uvedenými webovými stránkami a s nastavením súborov </w:t>
      </w:r>
      <w:proofErr w:type="spellStart"/>
      <w:r w:rsidR="00DA3BE2" w:rsidRPr="00071D3E">
        <w:rPr>
          <w:color w:val="000000"/>
          <w:lang w:val="sk-SK"/>
        </w:rPr>
        <w:t>cookie</w:t>
      </w:r>
      <w:proofErr w:type="spellEnd"/>
      <w:r w:rsidR="00DA3BE2" w:rsidRPr="00071D3E">
        <w:rPr>
          <w:color w:val="000000"/>
          <w:lang w:val="sk-SK"/>
        </w:rPr>
        <w:t xml:space="preserve"> touto webovou stránkou. Po kliknutí na príslušné vložené video sa informácia, že ste vstúpili na našu webovú stránku, odošle vyššie uvedenému prevádzkovateľovi webovej stránky a vyššie uvedená webová stránka nastaví súbory </w:t>
      </w:r>
      <w:proofErr w:type="spellStart"/>
      <w:r w:rsidR="00DA3BE2" w:rsidRPr="00071D3E">
        <w:rPr>
          <w:color w:val="000000"/>
          <w:lang w:val="sk-SK"/>
        </w:rPr>
        <w:t>cookie</w:t>
      </w:r>
      <w:proofErr w:type="spellEnd"/>
      <w:r w:rsidR="00DA3BE2" w:rsidRPr="00071D3E">
        <w:rPr>
          <w:color w:val="000000"/>
          <w:lang w:val="sk-SK"/>
        </w:rPr>
        <w:t xml:space="preserve"> vo vašom počítači. Ak ste počas návštevy našej webovej stránky prihlásení na vyššie uvedenej webovej stránke, prenesené údaje budú priradené k vášmu príslušnému používateľskému účtu. Ak chcete zabrániť prevádzkovateľovi webovej stránky prepojiť informácie s vaším používateľským účtom týmto spôsobom, pred kliknutím na príslušné video sa odhláste z vyššie uvedenej webovej stránky. Aj keď ste sa nezaregistrovali na vyššie uvedenej webovej stránke alebo nie ste momentálne prihlásení, vaše údaje môžu byť uložené prevádzkovateľmi vyššie uvedených webových stránok po kliknutí na odkaz. Nemáme žiadny vplyv na to, ako sú súbory </w:t>
      </w:r>
      <w:proofErr w:type="spellStart"/>
      <w:r w:rsidR="00DA3BE2" w:rsidRPr="00071D3E">
        <w:rPr>
          <w:color w:val="000000"/>
          <w:lang w:val="sk-SK"/>
        </w:rPr>
        <w:t>cookie</w:t>
      </w:r>
      <w:proofErr w:type="spellEnd"/>
      <w:r w:rsidR="00DA3BE2" w:rsidRPr="00071D3E">
        <w:rPr>
          <w:color w:val="000000"/>
          <w:lang w:val="sk-SK"/>
        </w:rPr>
        <w:t xml:space="preserve"> nastavené poskytovateľmi vyššie uvedených webových stránok, ani na obsah alebo rozsah údajov, ktoré webová stránka zhromažďuje a používa. Oboznámte sa zodpovedajúcim spôsobom so zásadami ochrany osobných údajov vyššie uvedenej webovej stránky.</w:t>
      </w:r>
      <w:bookmarkStart w:id="38" w:name="_Toc81818079"/>
      <w:bookmarkStart w:id="39" w:name="_Toc81818080"/>
      <w:bookmarkStart w:id="40" w:name="_Toc81818081"/>
      <w:bookmarkStart w:id="41" w:name="_Toc81818082"/>
      <w:bookmarkStart w:id="42" w:name="_Toc81818083"/>
      <w:bookmarkEnd w:id="38"/>
      <w:bookmarkEnd w:id="39"/>
      <w:bookmarkEnd w:id="40"/>
      <w:bookmarkEnd w:id="41"/>
      <w:bookmarkEnd w:id="42"/>
    </w:p>
    <w:p w14:paraId="396EDC03" w14:textId="77777777" w:rsidR="00A7503A" w:rsidRPr="00071D3E" w:rsidRDefault="00A7503A" w:rsidP="00987150">
      <w:pPr>
        <w:rPr>
          <w:lang w:val="sk-SK"/>
        </w:rPr>
      </w:pPr>
      <w:r w:rsidRPr="00071D3E">
        <w:rPr>
          <w:lang w:val="sk-SK"/>
        </w:rPr>
        <w:t xml:space="preserve">Právnym základom pre spracovanie je váš súhlas podľa čl. 6 ods. 1 veta 1 písm. a GDPR, ktorý získavame prostredníctvom </w:t>
      </w:r>
      <w:r w:rsidRPr="00071D3E">
        <w:rPr>
          <w:highlight w:val="yellow"/>
          <w:lang w:val="sk-SK"/>
        </w:rPr>
        <w:t xml:space="preserve">nastavení súborov </w:t>
      </w:r>
      <w:proofErr w:type="spellStart"/>
      <w:r w:rsidRPr="00071D3E">
        <w:rPr>
          <w:highlight w:val="yellow"/>
          <w:lang w:val="sk-SK"/>
        </w:rPr>
        <w:t>cookie</w:t>
      </w:r>
      <w:proofErr w:type="spellEnd"/>
      <w:r w:rsidRPr="00071D3E">
        <w:rPr>
          <w:highlight w:val="yellow"/>
          <w:lang w:val="sk-SK"/>
        </w:rPr>
        <w:t xml:space="preserve"> [</w:t>
      </w:r>
      <w:proofErr w:type="spellStart"/>
      <w:r w:rsidRPr="00071D3E">
        <w:rPr>
          <w:highlight w:val="yellow"/>
          <w:lang w:val="sk-SK"/>
        </w:rPr>
        <w:t>link</w:t>
      </w:r>
      <w:proofErr w:type="spellEnd"/>
      <w:r w:rsidRPr="00071D3E">
        <w:rPr>
          <w:lang w:val="sk-SK"/>
        </w:rPr>
        <w:t xml:space="preserve">] našej webovej stránky. Súhlas, ktorý ste nám poskytli, môžete kedykoľvek odvolať s účinnosťou do budúcnosti odstránením príslušného začiarknutia v nastaveniach súborov </w:t>
      </w:r>
      <w:proofErr w:type="spellStart"/>
      <w:r w:rsidRPr="00071D3E">
        <w:rPr>
          <w:lang w:val="sk-SK"/>
        </w:rPr>
        <w:t>cookie</w:t>
      </w:r>
      <w:proofErr w:type="spellEnd"/>
      <w:r w:rsidRPr="00071D3E">
        <w:rPr>
          <w:lang w:val="sk-SK"/>
        </w:rPr>
        <w:t xml:space="preserve"> na webovej stránke.</w:t>
      </w:r>
    </w:p>
    <w:p w14:paraId="1E8B0C36" w14:textId="62647F60" w:rsidR="004C345B" w:rsidRPr="00071D3E" w:rsidRDefault="004C345B" w:rsidP="00987150">
      <w:pPr>
        <w:rPr>
          <w:rFonts w:cs="Arial"/>
          <w:color w:val="000000"/>
          <w:szCs w:val="20"/>
          <w:lang w:val="sk-SK"/>
        </w:rPr>
      </w:pPr>
      <w:r w:rsidRPr="00071D3E">
        <w:rPr>
          <w:rStyle w:val="ui-provider"/>
          <w:highlight w:val="cyan"/>
          <w:lang w:val="sk-SK"/>
        </w:rPr>
        <w:t xml:space="preserve">V prípade, že sa osobné údaje prenesú do USA, YouTube je certifikovaný podľa rámca ochrany osobných údajov medzi EÚ a USA. Viac informácií nájdete tu: </w:t>
      </w:r>
      <w:hyperlink r:id="rId34" w:tgtFrame="_blank" w:tooltip="https://www.dataprivacyframework.gov/" w:history="1">
        <w:r w:rsidRPr="00071D3E">
          <w:rPr>
            <w:rStyle w:val="Hypertextovprepojenie"/>
            <w:highlight w:val="cyan"/>
            <w:lang w:val="sk-SK"/>
          </w:rPr>
          <w:t>https://www.dataprivacyframework.gov/</w:t>
        </w:r>
      </w:hyperlink>
    </w:p>
    <w:p w14:paraId="6CFB413E" w14:textId="77777777" w:rsidR="00C26D6E" w:rsidRPr="00071D3E" w:rsidRDefault="00C26D6E" w:rsidP="00CD4BF2">
      <w:pPr>
        <w:pStyle w:val="Nadpis2"/>
        <w:rPr>
          <w:lang w:val="sk-SK"/>
        </w:rPr>
      </w:pPr>
      <w:r w:rsidRPr="00071D3E">
        <w:rPr>
          <w:lang w:val="sk-SK"/>
        </w:rPr>
        <w:t>Sklenené dvere</w:t>
      </w:r>
    </w:p>
    <w:p w14:paraId="7E02E5C6" w14:textId="77777777" w:rsidR="00987150" w:rsidRPr="00071D3E" w:rsidRDefault="00987150" w:rsidP="00987150">
      <w:pPr>
        <w:rPr>
          <w:rFonts w:cs="Arial"/>
          <w:color w:val="000000"/>
          <w:szCs w:val="20"/>
          <w:lang w:val="sk-SK"/>
        </w:rPr>
      </w:pPr>
      <w:r w:rsidRPr="00071D3E">
        <w:rPr>
          <w:color w:val="000000"/>
          <w:lang w:val="sk-SK"/>
        </w:rPr>
        <w:t xml:space="preserve">Webovú stránku </w:t>
      </w:r>
      <w:proofErr w:type="spellStart"/>
      <w:r w:rsidRPr="00071D3E">
        <w:rPr>
          <w:color w:val="000000"/>
          <w:lang w:val="sk-SK"/>
        </w:rPr>
        <w:t>Glassdoor</w:t>
      </w:r>
      <w:proofErr w:type="spellEnd"/>
      <w:r w:rsidRPr="00071D3E">
        <w:rPr>
          <w:color w:val="000000"/>
          <w:lang w:val="sk-SK"/>
        </w:rPr>
        <w:t xml:space="preserve"> vkladáme na našu webovú stránku prostredníctvom </w:t>
      </w:r>
      <w:proofErr w:type="spellStart"/>
      <w:r w:rsidRPr="00071D3E">
        <w:rPr>
          <w:color w:val="000000"/>
          <w:lang w:val="sk-SK"/>
        </w:rPr>
        <w:t>iFraming</w:t>
      </w:r>
      <w:proofErr w:type="spellEnd"/>
      <w:r w:rsidRPr="00071D3E">
        <w:rPr>
          <w:color w:val="000000"/>
          <w:lang w:val="sk-SK"/>
        </w:rPr>
        <w:t xml:space="preserve">. Webovú stránku, z ktorej je prostredníctvom technológie </w:t>
      </w:r>
      <w:proofErr w:type="spellStart"/>
      <w:r w:rsidRPr="00071D3E">
        <w:rPr>
          <w:color w:val="000000"/>
          <w:lang w:val="sk-SK"/>
        </w:rPr>
        <w:t>iFraming</w:t>
      </w:r>
      <w:proofErr w:type="spellEnd"/>
      <w:r w:rsidRPr="00071D3E">
        <w:rPr>
          <w:color w:val="000000"/>
          <w:lang w:val="sk-SK"/>
        </w:rPr>
        <w:t xml:space="preserve"> vložený obsah tretích strán, prevádzkuje spoločnosť </w:t>
      </w:r>
      <w:proofErr w:type="spellStart"/>
      <w:r w:rsidRPr="00071D3E">
        <w:rPr>
          <w:color w:val="000000"/>
          <w:lang w:val="sk-SK"/>
        </w:rPr>
        <w:t>Glassdoor</w:t>
      </w:r>
      <w:proofErr w:type="spellEnd"/>
      <w:r w:rsidRPr="00071D3E">
        <w:rPr>
          <w:color w:val="000000"/>
          <w:lang w:val="sk-SK"/>
        </w:rPr>
        <w:t xml:space="preserve">, </w:t>
      </w:r>
      <w:proofErr w:type="spellStart"/>
      <w:r w:rsidRPr="00071D3E">
        <w:rPr>
          <w:color w:val="000000"/>
          <w:lang w:val="sk-SK"/>
        </w:rPr>
        <w:t>Inc</w:t>
      </w:r>
      <w:proofErr w:type="spellEnd"/>
      <w:r w:rsidRPr="00071D3E">
        <w:rPr>
          <w:color w:val="000000"/>
          <w:lang w:val="sk-SK"/>
        </w:rPr>
        <w:t xml:space="preserve">., 100 </w:t>
      </w:r>
      <w:proofErr w:type="spellStart"/>
      <w:r w:rsidRPr="00071D3E">
        <w:rPr>
          <w:color w:val="000000"/>
          <w:lang w:val="sk-SK"/>
        </w:rPr>
        <w:t>Shoreline</w:t>
      </w:r>
      <w:proofErr w:type="spellEnd"/>
      <w:r w:rsidRPr="00071D3E">
        <w:rPr>
          <w:color w:val="000000"/>
          <w:lang w:val="sk-SK"/>
        </w:rPr>
        <w:t xml:space="preserve"> </w:t>
      </w:r>
      <w:proofErr w:type="spellStart"/>
      <w:r w:rsidRPr="00071D3E">
        <w:rPr>
          <w:color w:val="000000"/>
          <w:lang w:val="sk-SK"/>
        </w:rPr>
        <w:t>Highway</w:t>
      </w:r>
      <w:proofErr w:type="spellEnd"/>
      <w:r w:rsidRPr="00071D3E">
        <w:rPr>
          <w:color w:val="000000"/>
          <w:lang w:val="sk-SK"/>
        </w:rPr>
        <w:t xml:space="preserve">, </w:t>
      </w:r>
      <w:proofErr w:type="spellStart"/>
      <w:r w:rsidRPr="00071D3E">
        <w:rPr>
          <w:color w:val="000000"/>
          <w:lang w:val="sk-SK"/>
        </w:rPr>
        <w:t>Building</w:t>
      </w:r>
      <w:proofErr w:type="spellEnd"/>
      <w:r w:rsidRPr="00071D3E">
        <w:rPr>
          <w:color w:val="000000"/>
          <w:lang w:val="sk-SK"/>
        </w:rPr>
        <w:t xml:space="preserve"> A, </w:t>
      </w:r>
      <w:proofErr w:type="spellStart"/>
      <w:r w:rsidRPr="00071D3E">
        <w:rPr>
          <w:color w:val="000000"/>
          <w:lang w:val="sk-SK"/>
        </w:rPr>
        <w:t>Mill</w:t>
      </w:r>
      <w:proofErr w:type="spellEnd"/>
      <w:r w:rsidRPr="00071D3E">
        <w:rPr>
          <w:color w:val="000000"/>
          <w:lang w:val="sk-SK"/>
        </w:rPr>
        <w:t xml:space="preserve"> Valley, CA 94941, USA. Zobrazený externý obsah je označený logom "</w:t>
      </w:r>
      <w:proofErr w:type="spellStart"/>
      <w:r w:rsidRPr="00071D3E">
        <w:rPr>
          <w:color w:val="000000"/>
          <w:lang w:val="sk-SK"/>
        </w:rPr>
        <w:t>powered</w:t>
      </w:r>
      <w:proofErr w:type="spellEnd"/>
      <w:r w:rsidRPr="00071D3E">
        <w:rPr>
          <w:color w:val="000000"/>
          <w:lang w:val="sk-SK"/>
        </w:rPr>
        <w:t xml:space="preserve"> by </w:t>
      </w:r>
      <w:proofErr w:type="spellStart"/>
      <w:r w:rsidRPr="00071D3E">
        <w:rPr>
          <w:color w:val="000000"/>
          <w:lang w:val="sk-SK"/>
        </w:rPr>
        <w:t>glassdoor</w:t>
      </w:r>
      <w:proofErr w:type="spellEnd"/>
      <w:r w:rsidRPr="00071D3E">
        <w:rPr>
          <w:color w:val="000000"/>
          <w:lang w:val="sk-SK"/>
        </w:rPr>
        <w:t xml:space="preserve">". Zásady ochrany osobných údajov spoločnosti </w:t>
      </w:r>
      <w:proofErr w:type="spellStart"/>
      <w:r w:rsidRPr="00071D3E">
        <w:rPr>
          <w:color w:val="000000"/>
          <w:lang w:val="sk-SK"/>
        </w:rPr>
        <w:t>Glassdoor</w:t>
      </w:r>
      <w:proofErr w:type="spellEnd"/>
      <w:r w:rsidRPr="00071D3E">
        <w:rPr>
          <w:color w:val="000000"/>
          <w:lang w:val="sk-SK"/>
        </w:rPr>
        <w:t xml:space="preserve"> </w:t>
      </w:r>
      <w:hyperlink r:id="rId35" w:anchor="privacypolicy" w:history="1">
        <w:r w:rsidRPr="00071D3E">
          <w:rPr>
            <w:rStyle w:val="Hypertextovprepojenie"/>
            <w:lang w:val="sk-SK"/>
          </w:rPr>
          <w:t>nájdete tu</w:t>
        </w:r>
      </w:hyperlink>
      <w:r w:rsidRPr="00071D3E">
        <w:rPr>
          <w:color w:val="000000"/>
          <w:lang w:val="sk-SK"/>
        </w:rPr>
        <w:t>.</w:t>
      </w:r>
    </w:p>
    <w:p w14:paraId="5035DFAE" w14:textId="77777777" w:rsidR="00987150" w:rsidRPr="00071D3E" w:rsidRDefault="00987150" w:rsidP="00987150">
      <w:pPr>
        <w:rPr>
          <w:color w:val="000000"/>
          <w:lang w:val="sk-SK"/>
        </w:rPr>
      </w:pPr>
      <w:r w:rsidRPr="00071D3E">
        <w:rPr>
          <w:color w:val="000000"/>
          <w:lang w:val="sk-SK"/>
        </w:rPr>
        <w:t>Ak navštívite niektorú z našich webových stránok s vloženým obsahom tretích strán, váš prehliadač automaticky nevytvorí spojenie so serverom vyššie uvedenej webovej stránky. Obsah tretích strán sa iba zobrazí.</w:t>
      </w:r>
    </w:p>
    <w:p w14:paraId="2A749EF6" w14:textId="2683B8D8" w:rsidR="002673FC" w:rsidRPr="00071D3E" w:rsidRDefault="002673FC" w:rsidP="00987150">
      <w:pPr>
        <w:rPr>
          <w:lang w:val="sk-SK"/>
        </w:rPr>
      </w:pPr>
      <w:r w:rsidRPr="00071D3E">
        <w:rPr>
          <w:color w:val="000000"/>
          <w:highlight w:val="cyan"/>
          <w:lang w:val="sk-SK"/>
        </w:rPr>
        <w:t xml:space="preserve">Spoločnosť </w:t>
      </w:r>
      <w:proofErr w:type="spellStart"/>
      <w:r w:rsidRPr="00071D3E">
        <w:rPr>
          <w:color w:val="000000"/>
          <w:highlight w:val="cyan"/>
          <w:lang w:val="sk-SK"/>
        </w:rPr>
        <w:t>Glassdoor</w:t>
      </w:r>
      <w:proofErr w:type="spellEnd"/>
      <w:r w:rsidRPr="00071D3E">
        <w:rPr>
          <w:color w:val="000000"/>
          <w:highlight w:val="cyan"/>
          <w:lang w:val="sk-SK"/>
        </w:rPr>
        <w:t xml:space="preserve"> je </w:t>
      </w:r>
      <w:r w:rsidRPr="00071D3E">
        <w:rPr>
          <w:rStyle w:val="ui-provider"/>
          <w:highlight w:val="cyan"/>
          <w:lang w:val="sk-SK"/>
        </w:rPr>
        <w:t xml:space="preserve">certifikovaná podľa rámca ochrany osobných údajov medzi EÚ a USA. Viac informácií nájdete tu: </w:t>
      </w:r>
      <w:hyperlink r:id="rId36" w:tgtFrame="_blank" w:tooltip="https://www.dataprivacyframework.gov/" w:history="1">
        <w:r w:rsidRPr="00071D3E">
          <w:rPr>
            <w:rStyle w:val="Hypertextovprepojenie"/>
            <w:highlight w:val="cyan"/>
            <w:lang w:val="sk-SK"/>
          </w:rPr>
          <w:t>https://www.dataprivacyframework.gov/</w:t>
        </w:r>
      </w:hyperlink>
    </w:p>
    <w:p w14:paraId="3DD2EEB4" w14:textId="77777777" w:rsidR="00716EFD" w:rsidRPr="00071D3E" w:rsidRDefault="00716EFD" w:rsidP="00C26D6E">
      <w:pPr>
        <w:pStyle w:val="Nadpis1"/>
        <w:ind w:left="426" w:hanging="426"/>
        <w:rPr>
          <w:lang w:val="sk-SK"/>
        </w:rPr>
      </w:pPr>
      <w:bookmarkStart w:id="43" w:name="_Toc47366128"/>
      <w:bookmarkStart w:id="44" w:name="_Toc47366131"/>
      <w:bookmarkStart w:id="45" w:name="_Toc135404530"/>
      <w:bookmarkStart w:id="46" w:name="_Hlk120600567"/>
      <w:bookmarkEnd w:id="43"/>
      <w:bookmarkEnd w:id="44"/>
      <w:r w:rsidRPr="00071D3E">
        <w:rPr>
          <w:lang w:val="sk-SK"/>
        </w:rPr>
        <w:lastRenderedPageBreak/>
        <w:t>Poskytovanie online ponuky a webhostingu</w:t>
      </w:r>
      <w:bookmarkEnd w:id="45"/>
    </w:p>
    <w:p w14:paraId="601C36B9" w14:textId="77777777" w:rsidR="001128C2" w:rsidRPr="00071D3E" w:rsidRDefault="001128C2" w:rsidP="001128C2">
      <w:pPr>
        <w:rPr>
          <w:lang w:val="sk-SK"/>
        </w:rPr>
      </w:pPr>
      <w:r w:rsidRPr="00071D3E">
        <w:rPr>
          <w:lang w:val="sk-SK"/>
        </w:rPr>
        <w:t>Údaje a informácie sa automaticky zhromažďujú zo systému návštevníka webovej stránky a ukladajú sa do súborov denníka servera. Tieto uložené údaje zahŕňajú:</w:t>
      </w:r>
    </w:p>
    <w:p w14:paraId="356C2E0D" w14:textId="77777777" w:rsidR="001128C2" w:rsidRPr="00071D3E" w:rsidRDefault="001128C2" w:rsidP="00987150">
      <w:pPr>
        <w:pStyle w:val="Odsekzoznamu"/>
        <w:numPr>
          <w:ilvl w:val="0"/>
          <w:numId w:val="3"/>
        </w:numPr>
        <w:ind w:left="426"/>
        <w:rPr>
          <w:lang w:val="sk-SK"/>
        </w:rPr>
      </w:pPr>
      <w:r w:rsidRPr="00071D3E">
        <w:rPr>
          <w:lang w:val="sk-SK"/>
        </w:rPr>
        <w:t>typ prehliadača a použitú verziu (ak ho používateľ prenáša);</w:t>
      </w:r>
    </w:p>
    <w:p w14:paraId="122F7035" w14:textId="77777777" w:rsidR="001128C2" w:rsidRPr="00071D3E" w:rsidRDefault="001128C2" w:rsidP="00987150">
      <w:pPr>
        <w:pStyle w:val="Odsekzoznamu"/>
        <w:numPr>
          <w:ilvl w:val="0"/>
          <w:numId w:val="3"/>
        </w:numPr>
        <w:ind w:left="426"/>
        <w:rPr>
          <w:lang w:val="sk-SK"/>
        </w:rPr>
      </w:pPr>
      <w:r w:rsidRPr="00071D3E">
        <w:rPr>
          <w:lang w:val="sk-SK"/>
        </w:rPr>
        <w:t>operačný systém;</w:t>
      </w:r>
    </w:p>
    <w:p w14:paraId="40F05FAB" w14:textId="77777777" w:rsidR="001128C2" w:rsidRPr="00071D3E" w:rsidRDefault="001128C2" w:rsidP="00987150">
      <w:pPr>
        <w:pStyle w:val="Odsekzoznamu"/>
        <w:numPr>
          <w:ilvl w:val="0"/>
          <w:numId w:val="3"/>
        </w:numPr>
        <w:ind w:left="426"/>
        <w:rPr>
          <w:lang w:val="sk-SK"/>
        </w:rPr>
      </w:pPr>
      <w:r w:rsidRPr="00071D3E">
        <w:rPr>
          <w:lang w:val="sk-SK"/>
        </w:rPr>
        <w:t>dátum a čas požiadavky servera;</w:t>
      </w:r>
    </w:p>
    <w:p w14:paraId="609308B9" w14:textId="77777777" w:rsidR="001128C2" w:rsidRPr="00071D3E" w:rsidRDefault="001128C2" w:rsidP="00987150">
      <w:pPr>
        <w:pStyle w:val="Odsekzoznamu"/>
        <w:numPr>
          <w:ilvl w:val="0"/>
          <w:numId w:val="3"/>
        </w:numPr>
        <w:ind w:left="426"/>
        <w:rPr>
          <w:lang w:val="sk-SK"/>
        </w:rPr>
      </w:pPr>
      <w:r w:rsidRPr="00071D3E">
        <w:rPr>
          <w:lang w:val="sk-SK"/>
        </w:rPr>
        <w:t>počet návštev;</w:t>
      </w:r>
    </w:p>
    <w:p w14:paraId="03C286BD" w14:textId="77777777" w:rsidR="00E963DA" w:rsidRPr="00071D3E" w:rsidRDefault="00E963DA" w:rsidP="00987150">
      <w:pPr>
        <w:pStyle w:val="Odsekzoznamu"/>
        <w:numPr>
          <w:ilvl w:val="0"/>
          <w:numId w:val="3"/>
        </w:numPr>
        <w:ind w:left="426"/>
        <w:rPr>
          <w:lang w:val="sk-SK"/>
        </w:rPr>
      </w:pPr>
      <w:r w:rsidRPr="00071D3E">
        <w:rPr>
          <w:lang w:val="sk-SK"/>
        </w:rPr>
        <w:t>požadovaná adresa URL;</w:t>
      </w:r>
    </w:p>
    <w:p w14:paraId="58B7B8DB" w14:textId="77777777" w:rsidR="00E963DA" w:rsidRPr="00071D3E" w:rsidRDefault="00E963DA" w:rsidP="00987150">
      <w:pPr>
        <w:pStyle w:val="Odsekzoznamu"/>
        <w:numPr>
          <w:ilvl w:val="0"/>
          <w:numId w:val="3"/>
        </w:numPr>
        <w:ind w:left="426"/>
        <w:rPr>
          <w:lang w:val="sk-SK"/>
        </w:rPr>
      </w:pPr>
      <w:r w:rsidRPr="00071D3E">
        <w:rPr>
          <w:lang w:val="sk-SK"/>
        </w:rPr>
        <w:t>prenesený objem údajov;</w:t>
      </w:r>
    </w:p>
    <w:p w14:paraId="1B3B8C3E" w14:textId="77777777" w:rsidR="001128C2" w:rsidRPr="00071D3E" w:rsidRDefault="001128C2" w:rsidP="00987150">
      <w:pPr>
        <w:pStyle w:val="Odsekzoznamu"/>
        <w:numPr>
          <w:ilvl w:val="0"/>
          <w:numId w:val="3"/>
        </w:numPr>
        <w:ind w:left="426"/>
        <w:rPr>
          <w:lang w:val="sk-SK"/>
        </w:rPr>
      </w:pPr>
      <w:r w:rsidRPr="00071D3E">
        <w:rPr>
          <w:lang w:val="sk-SK"/>
        </w:rPr>
        <w:t>predtým navštívenú webovú stránku (ak ju používateľ preniesol);</w:t>
      </w:r>
    </w:p>
    <w:p w14:paraId="567FE277" w14:textId="77777777" w:rsidR="001128C2" w:rsidRPr="00071D3E" w:rsidRDefault="00E963DA" w:rsidP="00987150">
      <w:pPr>
        <w:pStyle w:val="Odsekzoznamu"/>
        <w:numPr>
          <w:ilvl w:val="0"/>
          <w:numId w:val="3"/>
        </w:numPr>
        <w:ind w:left="426"/>
        <w:rPr>
          <w:b/>
          <w:lang w:val="sk-SK"/>
        </w:rPr>
      </w:pPr>
      <w:r w:rsidRPr="00071D3E">
        <w:rPr>
          <w:lang w:val="sk-SK"/>
        </w:rPr>
        <w:t xml:space="preserve">IP adresa klienta a </w:t>
      </w:r>
      <w:proofErr w:type="spellStart"/>
      <w:r w:rsidRPr="00071D3E">
        <w:rPr>
          <w:lang w:val="sk-SK"/>
        </w:rPr>
        <w:t>loadbalance</w:t>
      </w:r>
      <w:proofErr w:type="spellEnd"/>
      <w:r w:rsidRPr="00071D3E">
        <w:rPr>
          <w:lang w:val="sk-SK"/>
        </w:rPr>
        <w:t>.</w:t>
      </w:r>
    </w:p>
    <w:p w14:paraId="031FD510" w14:textId="77777777" w:rsidR="00716EFD" w:rsidRPr="00071D3E" w:rsidRDefault="001128C2" w:rsidP="001128C2">
      <w:pPr>
        <w:rPr>
          <w:lang w:val="sk-SK"/>
        </w:rPr>
      </w:pPr>
      <w:r w:rsidRPr="00071D3E">
        <w:rPr>
          <w:lang w:val="sk-SK"/>
        </w:rPr>
        <w:t>Doba uchovávania IP adries je sedem (7) dní. Právnym základom spracúvania je článok 6 ods. 1 veta 1 písm. f) GDPR. Oprávneným záujmom na spracovanie IP adresy je umožniť komunikáciu medzi naším serverom a vaším koncovým zariadením, ako aj zabezpečiť všeobecnú funkčnosť našej webovej stránky s cieľom sledovať útoky na naše systémy. Spracovanie ostatných údajov slúži na zostavovanie štatistík.</w:t>
      </w:r>
    </w:p>
    <w:p w14:paraId="773D7484" w14:textId="77777777" w:rsidR="003F20A8" w:rsidRPr="00071D3E" w:rsidRDefault="003F20A8" w:rsidP="00C26D6E">
      <w:pPr>
        <w:pStyle w:val="Nadpis1"/>
        <w:ind w:left="426" w:hanging="426"/>
        <w:rPr>
          <w:lang w:val="sk-SK"/>
        </w:rPr>
      </w:pPr>
      <w:bookmarkStart w:id="47" w:name="_Toc135404531"/>
      <w:bookmarkEnd w:id="46"/>
      <w:r w:rsidRPr="00071D3E">
        <w:rPr>
          <w:lang w:val="sk-SK"/>
        </w:rPr>
        <w:t>Zmeny týchto informácií o ochrane údajov</w:t>
      </w:r>
      <w:bookmarkEnd w:id="47"/>
    </w:p>
    <w:p w14:paraId="0BABE485" w14:textId="77777777" w:rsidR="00A77CA8" w:rsidRPr="00071D3E" w:rsidRDefault="003F20A8" w:rsidP="003F20A8">
      <w:pPr>
        <w:rPr>
          <w:lang w:val="sk-SK"/>
        </w:rPr>
      </w:pPr>
      <w:r w:rsidRPr="00071D3E">
        <w:rPr>
          <w:lang w:val="sk-SK"/>
        </w:rPr>
        <w:t>Tieto informácie o ochrane údajov sa pravidelne aktualizujú; Zmeny alebo dodatky sú zverejnené tu. Preto odporúčame, aby ste túto stránku pravidelne kontrolovali.</w:t>
      </w:r>
    </w:p>
    <w:p w14:paraId="5C6A7065" w14:textId="77777777" w:rsidR="00FB5490" w:rsidRPr="00071D3E" w:rsidRDefault="00FB5490" w:rsidP="003F20A8">
      <w:pPr>
        <w:rPr>
          <w:lang w:val="sk-SK"/>
        </w:rPr>
      </w:pPr>
    </w:p>
    <w:p w14:paraId="7A66C7BA" w14:textId="77777777" w:rsidR="0024132D" w:rsidRPr="00071D3E" w:rsidRDefault="0024132D" w:rsidP="003F20A8">
      <w:pPr>
        <w:rPr>
          <w:lang w:val="sk-SK"/>
        </w:rPr>
      </w:pPr>
      <w:r w:rsidRPr="00071D3E">
        <w:rPr>
          <w:lang w:val="sk-SK"/>
        </w:rPr>
        <w:t>Ďakujeme, že ste si prečítali tieto informácie o ochrane údajov.</w:t>
      </w:r>
    </w:p>
    <w:p w14:paraId="54092022" w14:textId="77777777" w:rsidR="00F549C7" w:rsidRPr="00071D3E" w:rsidRDefault="00F549C7" w:rsidP="003F20A8">
      <w:pPr>
        <w:rPr>
          <w:lang w:val="sk-SK"/>
        </w:rPr>
      </w:pPr>
    </w:p>
    <w:p w14:paraId="7D22920A" w14:textId="4BE26710" w:rsidR="0024132D" w:rsidRPr="00071D3E" w:rsidRDefault="0024132D" w:rsidP="00FB5490">
      <w:pPr>
        <w:jc w:val="right"/>
        <w:rPr>
          <w:b/>
          <w:lang w:val="sk-SK"/>
        </w:rPr>
      </w:pPr>
      <w:r w:rsidRPr="00071D3E">
        <w:rPr>
          <w:b/>
          <w:lang w:val="sk-SK"/>
        </w:rPr>
        <w:t>Stav: október 2023</w:t>
      </w:r>
    </w:p>
    <w:sectPr w:rsidR="0024132D" w:rsidRPr="00071D3E">
      <w:footerReference w:type="even" r:id="rId37"/>
      <w:footerReference w:type="default" r:id="rId38"/>
      <w:footerReference w:type="firs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3467" w14:textId="77777777" w:rsidR="000E0BA8" w:rsidRDefault="000E0BA8" w:rsidP="00E75AF6">
      <w:pPr>
        <w:spacing w:after="0" w:line="240" w:lineRule="auto"/>
      </w:pPr>
      <w:r>
        <w:separator/>
      </w:r>
    </w:p>
  </w:endnote>
  <w:endnote w:type="continuationSeparator" w:id="0">
    <w:p w14:paraId="74CD30D8" w14:textId="77777777" w:rsidR="000E0BA8" w:rsidRDefault="000E0BA8" w:rsidP="00E7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6417" w14:textId="77777777" w:rsidR="006C2CFD" w:rsidRDefault="00AA1D91">
    <w:pPr>
      <w:pStyle w:val="Pta"/>
    </w:pPr>
    <w:r>
      <w:rPr>
        <w:noProof/>
        <w:lang w:eastAsia="en-US"/>
      </w:rPr>
      <mc:AlternateContent>
        <mc:Choice Requires="wps">
          <w:drawing>
            <wp:anchor distT="0" distB="0" distL="0" distR="0" simplePos="0" relativeHeight="251659264" behindDoc="0" locked="0" layoutInCell="1" allowOverlap="1" wp14:anchorId="2F60EF08" wp14:editId="34BEC5F9">
              <wp:simplePos x="635" y="635"/>
              <wp:positionH relativeFrom="column">
                <wp:align>center</wp:align>
              </wp:positionH>
              <wp:positionV relativeFrom="paragraph">
                <wp:posOffset>635</wp:posOffset>
              </wp:positionV>
              <wp:extent cx="443865" cy="443865"/>
              <wp:effectExtent l="0" t="0" r="3810" b="17780"/>
              <wp:wrapSquare wrapText="bothSides"/>
              <wp:docPr id="2" name="Textfeld 2" descr="Vnútorný">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C97517" w14:textId="77777777" w:rsidR="00AA1D91" w:rsidRPr="00AA1D91" w:rsidRDefault="00AA1D91">
                          <w:pPr>
                            <w:rPr>
                              <w:rFonts w:eastAsia="Arial" w:cs="Arial"/>
                              <w:noProof/>
                              <w:color w:val="000000"/>
                              <w:sz w:val="16"/>
                              <w:szCs w:val="16"/>
                            </w:rPr>
                          </w:pPr>
                          <w:proofErr w:type="spellStart"/>
                          <w:r>
                            <w:rPr>
                              <w:color w:val="000000"/>
                              <w:sz w:val="16"/>
                            </w:rPr>
                            <w:t>Vnútorný</w:t>
                          </w:r>
                          <w:proofErr w:type="spellEnd"/>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2F60EF08">
              <v:stroke joinstyle="miter"/>
              <v:path gradientshapeok="t" o:connecttype="rect"/>
            </v:shapetype>
            <v:shape id="Textfeld 2"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In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AA1D91" w:rsidR="00AA1D91" w:rsidRDefault="00AA1D91" w14:paraId="27C97517" w14:textId="77777777">
                    <w:pPr>
                      <w:rPr>
                        <w:rFonts w:eastAsia="Arial" w:cs="Arial"/>
                        <w:noProof/>
                        <w:color w:val="000000"/>
                        <w:sz w:val="16"/>
                        <w:szCs w:val="16"/>
                      </w:rPr>
                    </w:pPr>
                    <w:r>
                      <w:rPr>
                        <w:color w:val="000000"/>
                        <w:sz w:val="16"/>
                        <w:lang w:val="Slovak"/>
                      </w:rPr>
                      <w:t>Vnútorný</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B67E" w14:textId="77777777" w:rsidR="006C2CFD" w:rsidRDefault="00AA1D91">
    <w:pPr>
      <w:pStyle w:val="Pta"/>
    </w:pPr>
    <w:r>
      <w:rPr>
        <w:noProof/>
        <w:lang w:eastAsia="en-US"/>
      </w:rPr>
      <mc:AlternateContent>
        <mc:Choice Requires="wps">
          <w:drawing>
            <wp:anchor distT="0" distB="0" distL="0" distR="0" simplePos="0" relativeHeight="251660288" behindDoc="0" locked="0" layoutInCell="1" allowOverlap="1" wp14:anchorId="15BDA08D" wp14:editId="26C4F274">
              <wp:simplePos x="635" y="635"/>
              <wp:positionH relativeFrom="column">
                <wp:align>center</wp:align>
              </wp:positionH>
              <wp:positionV relativeFrom="paragraph">
                <wp:posOffset>635</wp:posOffset>
              </wp:positionV>
              <wp:extent cx="443865" cy="443865"/>
              <wp:effectExtent l="0" t="0" r="3810" b="17780"/>
              <wp:wrapSquare wrapText="bothSides"/>
              <wp:docPr id="3" name="Textfeld 3" descr="Vnútorný">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5A856B" w14:textId="4E3EFBEC" w:rsidR="00AA1D91" w:rsidRPr="00C9484F" w:rsidRDefault="00C9484F">
                          <w:pPr>
                            <w:rPr>
                              <w:rFonts w:eastAsia="Arial" w:cs="Arial"/>
                              <w:noProof/>
                              <w:color w:val="000000"/>
                              <w:sz w:val="16"/>
                              <w:szCs w:val="16"/>
                              <w:lang w:val="sk-SK"/>
                            </w:rPr>
                          </w:pPr>
                          <w:r>
                            <w:rPr>
                              <w:color w:val="000000"/>
                              <w:sz w:val="16"/>
                              <w:lang w:val="sk-SK"/>
                            </w:rPr>
                            <w:t>Interný</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BDA08D" id="_x0000_t202" coordsize="21600,21600" o:spt="202" path="m,l,21600r21600,l21600,xe">
              <v:stroke joinstyle="miter"/>
              <v:path gradientshapeok="t" o:connecttype="rect"/>
            </v:shapetype>
            <v:shape id="Textfeld 3" o:spid="_x0000_s1027" type="#_x0000_t202" alt="Vnútorný"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C5A856B" w14:textId="4E3EFBEC" w:rsidR="00AA1D91" w:rsidRPr="00C9484F" w:rsidRDefault="00C9484F">
                    <w:pPr>
                      <w:rPr>
                        <w:rFonts w:eastAsia="Arial" w:cs="Arial"/>
                        <w:noProof/>
                        <w:color w:val="000000"/>
                        <w:sz w:val="16"/>
                        <w:szCs w:val="16"/>
                        <w:lang w:val="sk-SK"/>
                      </w:rPr>
                    </w:pPr>
                    <w:r>
                      <w:rPr>
                        <w:color w:val="000000"/>
                        <w:sz w:val="16"/>
                        <w:lang w:val="sk-SK"/>
                      </w:rPr>
                      <w:t>Interný</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DD1F" w14:textId="77777777" w:rsidR="006C2CFD" w:rsidRDefault="00AA1D91">
    <w:pPr>
      <w:pStyle w:val="Pta"/>
    </w:pPr>
    <w:r>
      <w:rPr>
        <w:noProof/>
        <w:lang w:eastAsia="en-US"/>
      </w:rPr>
      <mc:AlternateContent>
        <mc:Choice Requires="wps">
          <w:drawing>
            <wp:anchor distT="0" distB="0" distL="0" distR="0" simplePos="0" relativeHeight="251658240" behindDoc="0" locked="0" layoutInCell="1" allowOverlap="1" wp14:anchorId="6C960C94" wp14:editId="536D6BB2">
              <wp:simplePos x="635" y="635"/>
              <wp:positionH relativeFrom="column">
                <wp:align>center</wp:align>
              </wp:positionH>
              <wp:positionV relativeFrom="paragraph">
                <wp:posOffset>635</wp:posOffset>
              </wp:positionV>
              <wp:extent cx="443865" cy="443865"/>
              <wp:effectExtent l="0" t="0" r="3810" b="17780"/>
              <wp:wrapSquare wrapText="bothSides"/>
              <wp:docPr id="1" name="Textfeld 1" descr="Vnútorný">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E8F0A4" w14:textId="77777777" w:rsidR="00AA1D91" w:rsidRPr="00AA1D91" w:rsidRDefault="00AA1D91">
                          <w:pPr>
                            <w:rPr>
                              <w:rFonts w:eastAsia="Arial" w:cs="Arial"/>
                              <w:noProof/>
                              <w:color w:val="000000"/>
                              <w:sz w:val="16"/>
                              <w:szCs w:val="16"/>
                            </w:rPr>
                          </w:pPr>
                          <w:proofErr w:type="spellStart"/>
                          <w:r>
                            <w:rPr>
                              <w:color w:val="000000"/>
                              <w:sz w:val="16"/>
                            </w:rPr>
                            <w:t>Vnútorný</w:t>
                          </w:r>
                          <w:proofErr w:type="spellEnd"/>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6C960C94">
              <v:stroke joinstyle="miter"/>
              <v:path gradientshapeok="t" o:connecttype="rect"/>
            </v:shapetype>
            <v:shape id="Textfeld 1"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v:textbox style="mso-fit-shape-to-text:t" inset="0,0,0,0">
                <w:txbxContent>
                  <w:p w:rsidRPr="00AA1D91" w:rsidR="00AA1D91" w:rsidRDefault="00AA1D91" w14:paraId="0EE8F0A4" w14:textId="77777777">
                    <w:pPr>
                      <w:rPr>
                        <w:rFonts w:eastAsia="Arial" w:cs="Arial"/>
                        <w:noProof/>
                        <w:color w:val="000000"/>
                        <w:sz w:val="16"/>
                        <w:szCs w:val="16"/>
                      </w:rPr>
                    </w:pPr>
                    <w:r>
                      <w:rPr>
                        <w:color w:val="000000"/>
                        <w:sz w:val="16"/>
                        <w:lang w:val="Slovak"/>
                      </w:rPr>
                      <w:t>Vnútorný</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0218" w14:textId="77777777" w:rsidR="000E0BA8" w:rsidRDefault="000E0BA8" w:rsidP="00E75AF6">
      <w:pPr>
        <w:spacing w:after="0" w:line="240" w:lineRule="auto"/>
      </w:pPr>
      <w:r>
        <w:separator/>
      </w:r>
    </w:p>
  </w:footnote>
  <w:footnote w:type="continuationSeparator" w:id="0">
    <w:p w14:paraId="5C50E48B" w14:textId="77777777" w:rsidR="000E0BA8" w:rsidRDefault="000E0BA8" w:rsidP="00E75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646D"/>
    <w:multiLevelType w:val="hybridMultilevel"/>
    <w:tmpl w:val="E146D2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9B2D89"/>
    <w:multiLevelType w:val="hybridMultilevel"/>
    <w:tmpl w:val="B718ADF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8AE7F93"/>
    <w:multiLevelType w:val="hybridMultilevel"/>
    <w:tmpl w:val="4D425208"/>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1ACB0775"/>
    <w:multiLevelType w:val="hybridMultilevel"/>
    <w:tmpl w:val="6D1C4C7E"/>
    <w:lvl w:ilvl="0" w:tplc="EFA2BD3A">
      <w:start w:val="1"/>
      <w:numFmt w:val="lowerLetter"/>
      <w:lvlText w:val="%1)"/>
      <w:lvlJc w:val="left"/>
      <w:pPr>
        <w:ind w:left="1068" w:hanging="360"/>
      </w:pPr>
      <w:rPr>
        <w:rFonts w:ascii="Arial Narrow" w:eastAsiaTheme="majorEastAsia" w:hAnsi="Arial Narrow" w:cs="Arial"/>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D17287B"/>
    <w:multiLevelType w:val="hybridMultilevel"/>
    <w:tmpl w:val="FE8616E8"/>
    <w:lvl w:ilvl="0" w:tplc="77E041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EC4F32"/>
    <w:multiLevelType w:val="hybridMultilevel"/>
    <w:tmpl w:val="384292B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8362DD"/>
    <w:multiLevelType w:val="hybridMultilevel"/>
    <w:tmpl w:val="C040FC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000D37"/>
    <w:multiLevelType w:val="hybridMultilevel"/>
    <w:tmpl w:val="592EBEB2"/>
    <w:styleLink w:val="ImportierterStil2"/>
    <w:lvl w:ilvl="0" w:tplc="25D82B18">
      <w:start w:val="1"/>
      <w:numFmt w:val="decimal"/>
      <w:pStyle w:val="DS-Info"/>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4C267F"/>
    <w:multiLevelType w:val="hybridMultilevel"/>
    <w:tmpl w:val="9CA25B84"/>
    <w:lvl w:ilvl="0" w:tplc="04070005">
      <w:start w:val="1"/>
      <w:numFmt w:val="bullet"/>
      <w:lvlText w:val=""/>
      <w:lvlJc w:val="left"/>
      <w:pPr>
        <w:ind w:left="774" w:hanging="360"/>
      </w:pPr>
      <w:rPr>
        <w:rFonts w:ascii="Wingdings" w:hAnsi="Wingdings"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9" w15:restartNumberingAfterBreak="0">
    <w:nsid w:val="28BD1E38"/>
    <w:multiLevelType w:val="hybridMultilevel"/>
    <w:tmpl w:val="06B46D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28560D"/>
    <w:multiLevelType w:val="hybridMultilevel"/>
    <w:tmpl w:val="592EBEB2"/>
    <w:numStyleLink w:val="ImportierterStil2"/>
  </w:abstractNum>
  <w:abstractNum w:abstractNumId="11" w15:restartNumberingAfterBreak="0">
    <w:nsid w:val="310A7F69"/>
    <w:multiLevelType w:val="hybridMultilevel"/>
    <w:tmpl w:val="EB944532"/>
    <w:lvl w:ilvl="0" w:tplc="FA06438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293F56"/>
    <w:multiLevelType w:val="multilevel"/>
    <w:tmpl w:val="220C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A1F84"/>
    <w:multiLevelType w:val="hybridMultilevel"/>
    <w:tmpl w:val="1E10BAD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442AC4"/>
    <w:multiLevelType w:val="hybridMultilevel"/>
    <w:tmpl w:val="D0EEE7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B32AD8"/>
    <w:multiLevelType w:val="hybridMultilevel"/>
    <w:tmpl w:val="7CD2FD4C"/>
    <w:lvl w:ilvl="0" w:tplc="210657CA">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1A17A2"/>
    <w:multiLevelType w:val="multilevel"/>
    <w:tmpl w:val="CD606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4615D0"/>
    <w:multiLevelType w:val="hybridMultilevel"/>
    <w:tmpl w:val="D31C7C02"/>
    <w:lvl w:ilvl="0" w:tplc="11F65E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0162D6"/>
    <w:multiLevelType w:val="hybridMultilevel"/>
    <w:tmpl w:val="D0EEE7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2AD2E4D"/>
    <w:multiLevelType w:val="hybridMultilevel"/>
    <w:tmpl w:val="09AC6E1C"/>
    <w:lvl w:ilvl="0" w:tplc="C4B851B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B01F3A"/>
    <w:multiLevelType w:val="hybridMultilevel"/>
    <w:tmpl w:val="90769FD0"/>
    <w:lvl w:ilvl="0" w:tplc="FD3ED63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06DD3"/>
    <w:multiLevelType w:val="multilevel"/>
    <w:tmpl w:val="07940F5E"/>
    <w:lvl w:ilvl="0">
      <w:start w:val="1"/>
      <w:numFmt w:val="decimal"/>
      <w:pStyle w:val="Nadpis1"/>
      <w:lvlText w:val="%1"/>
      <w:lvlJc w:val="left"/>
      <w:pPr>
        <w:ind w:left="574" w:hanging="432"/>
      </w:pPr>
      <w:rPr>
        <w:strike w: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16cid:durableId="822165791">
    <w:abstractNumId w:val="21"/>
  </w:num>
  <w:num w:numId="2" w16cid:durableId="461071652">
    <w:abstractNumId w:val="19"/>
  </w:num>
  <w:num w:numId="3" w16cid:durableId="1421172120">
    <w:abstractNumId w:val="5"/>
  </w:num>
  <w:num w:numId="4" w16cid:durableId="961152470">
    <w:abstractNumId w:val="13"/>
  </w:num>
  <w:num w:numId="5" w16cid:durableId="942111886">
    <w:abstractNumId w:val="8"/>
  </w:num>
  <w:num w:numId="6" w16cid:durableId="913129895">
    <w:abstractNumId w:val="14"/>
  </w:num>
  <w:num w:numId="7" w16cid:durableId="1372146530">
    <w:abstractNumId w:val="1"/>
  </w:num>
  <w:num w:numId="8" w16cid:durableId="1977560164">
    <w:abstractNumId w:val="7"/>
  </w:num>
  <w:num w:numId="9" w16cid:durableId="1736006127">
    <w:abstractNumId w:val="10"/>
    <w:lvlOverride w:ilvl="0">
      <w:lvl w:ilvl="0" w:tplc="439AD698">
        <w:start w:val="1"/>
        <w:numFmt w:val="decimal"/>
        <w:pStyle w:val="DS-Info"/>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Arial Narrow" w:eastAsiaTheme="majorEastAsia" w:hAnsi="Arial Narrow" w:cs="Arial"/>
          <w:b/>
          <w:bCs/>
          <w:caps w:val="0"/>
          <w:smallCaps w:val="0"/>
          <w:strike w:val="0"/>
          <w:dstrike w:val="0"/>
          <w:outline w:val="0"/>
          <w:emboss w:val="0"/>
          <w:imprint w:val="0"/>
          <w:color w:val="auto"/>
          <w:spacing w:val="0"/>
          <w:w w:val="100"/>
          <w:kern w:val="0"/>
          <w:position w:val="0"/>
          <w:highlight w:val="none"/>
          <w:vertAlign w:val="baseline"/>
        </w:rPr>
      </w:lvl>
    </w:lvlOverride>
    <w:lvlOverride w:ilvl="1">
      <w:lvl w:ilvl="1" w:tplc="1F16137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9C8DFC2">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D9E3646">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6BADF0A">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DEAAD2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328398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548AEA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8C6521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16cid:durableId="868759316">
    <w:abstractNumId w:val="21"/>
  </w:num>
  <w:num w:numId="11" w16cid:durableId="1823039230">
    <w:abstractNumId w:val="21"/>
  </w:num>
  <w:num w:numId="12" w16cid:durableId="740828940">
    <w:abstractNumId w:val="3"/>
  </w:num>
  <w:num w:numId="13" w16cid:durableId="335040990">
    <w:abstractNumId w:val="2"/>
  </w:num>
  <w:num w:numId="14" w16cid:durableId="1165127029">
    <w:abstractNumId w:val="21"/>
  </w:num>
  <w:num w:numId="15" w16cid:durableId="489904696">
    <w:abstractNumId w:val="21"/>
  </w:num>
  <w:num w:numId="16" w16cid:durableId="1602563357">
    <w:abstractNumId w:val="21"/>
  </w:num>
  <w:num w:numId="17" w16cid:durableId="1004820023">
    <w:abstractNumId w:val="21"/>
  </w:num>
  <w:num w:numId="18" w16cid:durableId="1347097472">
    <w:abstractNumId w:val="21"/>
  </w:num>
  <w:num w:numId="19" w16cid:durableId="38479571">
    <w:abstractNumId w:val="18"/>
  </w:num>
  <w:num w:numId="20" w16cid:durableId="684211443">
    <w:abstractNumId w:val="4"/>
  </w:num>
  <w:num w:numId="21" w16cid:durableId="661588369">
    <w:abstractNumId w:val="17"/>
  </w:num>
  <w:num w:numId="22" w16cid:durableId="1524976448">
    <w:abstractNumId w:val="0"/>
  </w:num>
  <w:num w:numId="23" w16cid:durableId="81880977">
    <w:abstractNumId w:val="11"/>
  </w:num>
  <w:num w:numId="24" w16cid:durableId="851719901">
    <w:abstractNumId w:val="15"/>
  </w:num>
  <w:num w:numId="25" w16cid:durableId="835000109">
    <w:abstractNumId w:val="16"/>
  </w:num>
  <w:num w:numId="26" w16cid:durableId="441732115">
    <w:abstractNumId w:val="6"/>
  </w:num>
  <w:num w:numId="27" w16cid:durableId="2010323851">
    <w:abstractNumId w:val="21"/>
  </w:num>
  <w:num w:numId="28" w16cid:durableId="1526410030">
    <w:abstractNumId w:val="21"/>
  </w:num>
  <w:num w:numId="29" w16cid:durableId="1588420447">
    <w:abstractNumId w:val="21"/>
  </w:num>
  <w:num w:numId="30" w16cid:durableId="468400888">
    <w:abstractNumId w:val="21"/>
  </w:num>
  <w:num w:numId="31" w16cid:durableId="100998637">
    <w:abstractNumId w:val="21"/>
  </w:num>
  <w:num w:numId="32" w16cid:durableId="118113598">
    <w:abstractNumId w:val="21"/>
  </w:num>
  <w:num w:numId="33" w16cid:durableId="275605292">
    <w:abstractNumId w:val="21"/>
  </w:num>
  <w:num w:numId="34" w16cid:durableId="159388840">
    <w:abstractNumId w:val="21"/>
  </w:num>
  <w:num w:numId="35" w16cid:durableId="1001128358">
    <w:abstractNumId w:val="21"/>
  </w:num>
  <w:num w:numId="36" w16cid:durableId="1541434272">
    <w:abstractNumId w:val="21"/>
  </w:num>
  <w:num w:numId="37" w16cid:durableId="1962881079">
    <w:abstractNumId w:val="21"/>
  </w:num>
  <w:num w:numId="38" w16cid:durableId="43143036">
    <w:abstractNumId w:val="21"/>
  </w:num>
  <w:num w:numId="39" w16cid:durableId="1295212626">
    <w:abstractNumId w:val="21"/>
  </w:num>
  <w:num w:numId="40" w16cid:durableId="166599764">
    <w:abstractNumId w:val="21"/>
  </w:num>
  <w:num w:numId="41" w16cid:durableId="1451438873">
    <w:abstractNumId w:val="21"/>
  </w:num>
  <w:num w:numId="42" w16cid:durableId="1247299836">
    <w:abstractNumId w:val="12"/>
  </w:num>
  <w:num w:numId="43" w16cid:durableId="757867060">
    <w:abstractNumId w:val="21"/>
  </w:num>
  <w:num w:numId="44" w16cid:durableId="1007440533">
    <w:abstractNumId w:val="21"/>
  </w:num>
  <w:num w:numId="45" w16cid:durableId="1700661445">
    <w:abstractNumId w:val="20"/>
  </w:num>
  <w:num w:numId="46" w16cid:durableId="28901770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e-DE" w:vendorID="64" w:dllVersion="6" w:nlCheck="1" w:checkStyle="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spelling="clean" w:grammar="clean"/>
  <w:doNotTrackFormattin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CBEFAA2-93A6-4C59-AB8E-079B72452B07}"/>
    <w:docVar w:name="dgnword-eventsink" w:val="679342848"/>
  </w:docVars>
  <w:rsids>
    <w:rsidRoot w:val="004723B3"/>
    <w:rsid w:val="00000F5D"/>
    <w:rsid w:val="000017F7"/>
    <w:rsid w:val="0000520D"/>
    <w:rsid w:val="00013F74"/>
    <w:rsid w:val="00020075"/>
    <w:rsid w:val="00023866"/>
    <w:rsid w:val="0002618E"/>
    <w:rsid w:val="000262A7"/>
    <w:rsid w:val="000322F8"/>
    <w:rsid w:val="000338B5"/>
    <w:rsid w:val="00033C82"/>
    <w:rsid w:val="000354AF"/>
    <w:rsid w:val="000427B9"/>
    <w:rsid w:val="0004350F"/>
    <w:rsid w:val="0004568C"/>
    <w:rsid w:val="00046D35"/>
    <w:rsid w:val="000476BC"/>
    <w:rsid w:val="00050902"/>
    <w:rsid w:val="0005185D"/>
    <w:rsid w:val="00051FD5"/>
    <w:rsid w:val="000552B9"/>
    <w:rsid w:val="00056D02"/>
    <w:rsid w:val="000636B3"/>
    <w:rsid w:val="00063E12"/>
    <w:rsid w:val="0007152D"/>
    <w:rsid w:val="00071CA2"/>
    <w:rsid w:val="00071D3E"/>
    <w:rsid w:val="00072A06"/>
    <w:rsid w:val="00074A53"/>
    <w:rsid w:val="000779C9"/>
    <w:rsid w:val="00080E67"/>
    <w:rsid w:val="00081C63"/>
    <w:rsid w:val="0008207A"/>
    <w:rsid w:val="00084E1B"/>
    <w:rsid w:val="0008518B"/>
    <w:rsid w:val="00087ED2"/>
    <w:rsid w:val="00090D46"/>
    <w:rsid w:val="00092A3F"/>
    <w:rsid w:val="00092DEA"/>
    <w:rsid w:val="000937BC"/>
    <w:rsid w:val="00093805"/>
    <w:rsid w:val="00094274"/>
    <w:rsid w:val="00094FFC"/>
    <w:rsid w:val="000A0046"/>
    <w:rsid w:val="000A2F62"/>
    <w:rsid w:val="000A4EA4"/>
    <w:rsid w:val="000B31B8"/>
    <w:rsid w:val="000B4850"/>
    <w:rsid w:val="000B75F4"/>
    <w:rsid w:val="000C37F6"/>
    <w:rsid w:val="000C63EA"/>
    <w:rsid w:val="000D34C4"/>
    <w:rsid w:val="000D44DD"/>
    <w:rsid w:val="000D50A4"/>
    <w:rsid w:val="000D659B"/>
    <w:rsid w:val="000D7E31"/>
    <w:rsid w:val="000E09D0"/>
    <w:rsid w:val="000E0BA8"/>
    <w:rsid w:val="000E1CFE"/>
    <w:rsid w:val="000E29F4"/>
    <w:rsid w:val="000E2FA4"/>
    <w:rsid w:val="000E4206"/>
    <w:rsid w:val="000F1604"/>
    <w:rsid w:val="000F23EA"/>
    <w:rsid w:val="000F2B22"/>
    <w:rsid w:val="000F3C30"/>
    <w:rsid w:val="000F4D3B"/>
    <w:rsid w:val="00103F1D"/>
    <w:rsid w:val="00105181"/>
    <w:rsid w:val="0010634F"/>
    <w:rsid w:val="00110CB6"/>
    <w:rsid w:val="00111DA9"/>
    <w:rsid w:val="001128C2"/>
    <w:rsid w:val="00113D76"/>
    <w:rsid w:val="00116EE5"/>
    <w:rsid w:val="00121E39"/>
    <w:rsid w:val="00122306"/>
    <w:rsid w:val="00122F96"/>
    <w:rsid w:val="00127E87"/>
    <w:rsid w:val="001309D3"/>
    <w:rsid w:val="0013246F"/>
    <w:rsid w:val="001367C9"/>
    <w:rsid w:val="00142597"/>
    <w:rsid w:val="001427D8"/>
    <w:rsid w:val="00143027"/>
    <w:rsid w:val="00145584"/>
    <w:rsid w:val="00156746"/>
    <w:rsid w:val="001609EA"/>
    <w:rsid w:val="001714ED"/>
    <w:rsid w:val="0017767C"/>
    <w:rsid w:val="00177743"/>
    <w:rsid w:val="001778AA"/>
    <w:rsid w:val="00184164"/>
    <w:rsid w:val="00184C31"/>
    <w:rsid w:val="00185E64"/>
    <w:rsid w:val="001919AF"/>
    <w:rsid w:val="001922E8"/>
    <w:rsid w:val="00194921"/>
    <w:rsid w:val="00196CCB"/>
    <w:rsid w:val="001A171D"/>
    <w:rsid w:val="001A6325"/>
    <w:rsid w:val="001B0BF6"/>
    <w:rsid w:val="001B1997"/>
    <w:rsid w:val="001B2BB1"/>
    <w:rsid w:val="001B3194"/>
    <w:rsid w:val="001B4E73"/>
    <w:rsid w:val="001B4F82"/>
    <w:rsid w:val="001B7572"/>
    <w:rsid w:val="001C1E71"/>
    <w:rsid w:val="001C4C83"/>
    <w:rsid w:val="001C5254"/>
    <w:rsid w:val="001C6E7C"/>
    <w:rsid w:val="001D45DF"/>
    <w:rsid w:val="001E379D"/>
    <w:rsid w:val="001E424E"/>
    <w:rsid w:val="001E56E2"/>
    <w:rsid w:val="001E5814"/>
    <w:rsid w:val="001E72FA"/>
    <w:rsid w:val="001F52F9"/>
    <w:rsid w:val="001F565E"/>
    <w:rsid w:val="0020159F"/>
    <w:rsid w:val="00202036"/>
    <w:rsid w:val="0020668E"/>
    <w:rsid w:val="00211937"/>
    <w:rsid w:val="002149C0"/>
    <w:rsid w:val="00216F79"/>
    <w:rsid w:val="0022362A"/>
    <w:rsid w:val="00225256"/>
    <w:rsid w:val="00225B4C"/>
    <w:rsid w:val="002271E4"/>
    <w:rsid w:val="00233CAB"/>
    <w:rsid w:val="002343E0"/>
    <w:rsid w:val="00234FC9"/>
    <w:rsid w:val="00235674"/>
    <w:rsid w:val="00237449"/>
    <w:rsid w:val="0024132D"/>
    <w:rsid w:val="002416E1"/>
    <w:rsid w:val="0024743C"/>
    <w:rsid w:val="0025796D"/>
    <w:rsid w:val="00262FAF"/>
    <w:rsid w:val="002634E4"/>
    <w:rsid w:val="002673FC"/>
    <w:rsid w:val="002725B8"/>
    <w:rsid w:val="00273368"/>
    <w:rsid w:val="0027383A"/>
    <w:rsid w:val="002742A2"/>
    <w:rsid w:val="00274A33"/>
    <w:rsid w:val="00282A13"/>
    <w:rsid w:val="00284AEC"/>
    <w:rsid w:val="002869FD"/>
    <w:rsid w:val="00287BE1"/>
    <w:rsid w:val="002907A8"/>
    <w:rsid w:val="00291132"/>
    <w:rsid w:val="00295E70"/>
    <w:rsid w:val="002A5CEA"/>
    <w:rsid w:val="002A62A4"/>
    <w:rsid w:val="002A6420"/>
    <w:rsid w:val="002B24A6"/>
    <w:rsid w:val="002B29D7"/>
    <w:rsid w:val="002B6160"/>
    <w:rsid w:val="002B6C18"/>
    <w:rsid w:val="002C01E7"/>
    <w:rsid w:val="002C0696"/>
    <w:rsid w:val="002C282F"/>
    <w:rsid w:val="002D07EB"/>
    <w:rsid w:val="002D2204"/>
    <w:rsid w:val="002D369A"/>
    <w:rsid w:val="002D3D1C"/>
    <w:rsid w:val="002D55A1"/>
    <w:rsid w:val="002D5CD0"/>
    <w:rsid w:val="002D5DA6"/>
    <w:rsid w:val="002D642A"/>
    <w:rsid w:val="002D71F8"/>
    <w:rsid w:val="002D73A3"/>
    <w:rsid w:val="002E2B56"/>
    <w:rsid w:val="002E41AE"/>
    <w:rsid w:val="002E7CE2"/>
    <w:rsid w:val="002E7E97"/>
    <w:rsid w:val="002F12DC"/>
    <w:rsid w:val="002F1CB7"/>
    <w:rsid w:val="002F5275"/>
    <w:rsid w:val="002F622B"/>
    <w:rsid w:val="00302EAC"/>
    <w:rsid w:val="00303139"/>
    <w:rsid w:val="00303368"/>
    <w:rsid w:val="00311F08"/>
    <w:rsid w:val="00312B75"/>
    <w:rsid w:val="00315A64"/>
    <w:rsid w:val="003203CB"/>
    <w:rsid w:val="003207CA"/>
    <w:rsid w:val="00321539"/>
    <w:rsid w:val="0032364A"/>
    <w:rsid w:val="0032628F"/>
    <w:rsid w:val="003348D1"/>
    <w:rsid w:val="00336F59"/>
    <w:rsid w:val="0034382E"/>
    <w:rsid w:val="00345C54"/>
    <w:rsid w:val="003468CC"/>
    <w:rsid w:val="00347DFC"/>
    <w:rsid w:val="00355DDC"/>
    <w:rsid w:val="00356113"/>
    <w:rsid w:val="003651DC"/>
    <w:rsid w:val="00365A15"/>
    <w:rsid w:val="00367FBC"/>
    <w:rsid w:val="00372F3F"/>
    <w:rsid w:val="00382EC9"/>
    <w:rsid w:val="0038458D"/>
    <w:rsid w:val="00384697"/>
    <w:rsid w:val="003861EF"/>
    <w:rsid w:val="0039214D"/>
    <w:rsid w:val="003A10B4"/>
    <w:rsid w:val="003A5C7C"/>
    <w:rsid w:val="003A7675"/>
    <w:rsid w:val="003A79BD"/>
    <w:rsid w:val="003B299D"/>
    <w:rsid w:val="003B3704"/>
    <w:rsid w:val="003B545E"/>
    <w:rsid w:val="003C05B7"/>
    <w:rsid w:val="003C1FA2"/>
    <w:rsid w:val="003C21CC"/>
    <w:rsid w:val="003C4A53"/>
    <w:rsid w:val="003C4D93"/>
    <w:rsid w:val="003C5DC0"/>
    <w:rsid w:val="003C6DCB"/>
    <w:rsid w:val="003D37DB"/>
    <w:rsid w:val="003D3E9E"/>
    <w:rsid w:val="003D6258"/>
    <w:rsid w:val="003D7673"/>
    <w:rsid w:val="003D7991"/>
    <w:rsid w:val="003D799A"/>
    <w:rsid w:val="003E205B"/>
    <w:rsid w:val="003E2566"/>
    <w:rsid w:val="003E4FBC"/>
    <w:rsid w:val="003F20A8"/>
    <w:rsid w:val="003F2D02"/>
    <w:rsid w:val="003F2D7C"/>
    <w:rsid w:val="004003B4"/>
    <w:rsid w:val="004018EA"/>
    <w:rsid w:val="00401FAC"/>
    <w:rsid w:val="00402FA0"/>
    <w:rsid w:val="004060AE"/>
    <w:rsid w:val="004060B6"/>
    <w:rsid w:val="00407C45"/>
    <w:rsid w:val="0041137C"/>
    <w:rsid w:val="00413E60"/>
    <w:rsid w:val="00416BED"/>
    <w:rsid w:val="0041790C"/>
    <w:rsid w:val="00420761"/>
    <w:rsid w:val="00421B49"/>
    <w:rsid w:val="00421DAC"/>
    <w:rsid w:val="00422813"/>
    <w:rsid w:val="00425376"/>
    <w:rsid w:val="00425FB6"/>
    <w:rsid w:val="0042603E"/>
    <w:rsid w:val="00427AAE"/>
    <w:rsid w:val="004329EE"/>
    <w:rsid w:val="0044141B"/>
    <w:rsid w:val="00444773"/>
    <w:rsid w:val="00444D7D"/>
    <w:rsid w:val="00445F6A"/>
    <w:rsid w:val="00445F77"/>
    <w:rsid w:val="00450A8C"/>
    <w:rsid w:val="0045168B"/>
    <w:rsid w:val="0045295B"/>
    <w:rsid w:val="00454B18"/>
    <w:rsid w:val="004550AD"/>
    <w:rsid w:val="004573CE"/>
    <w:rsid w:val="004614D5"/>
    <w:rsid w:val="004623BC"/>
    <w:rsid w:val="00463A57"/>
    <w:rsid w:val="00465031"/>
    <w:rsid w:val="00470A35"/>
    <w:rsid w:val="004723B3"/>
    <w:rsid w:val="00473125"/>
    <w:rsid w:val="004736F7"/>
    <w:rsid w:val="0047647A"/>
    <w:rsid w:val="004777A7"/>
    <w:rsid w:val="004779E3"/>
    <w:rsid w:val="00482195"/>
    <w:rsid w:val="00490521"/>
    <w:rsid w:val="00491C80"/>
    <w:rsid w:val="004944E1"/>
    <w:rsid w:val="004947D7"/>
    <w:rsid w:val="004963D7"/>
    <w:rsid w:val="004A26CA"/>
    <w:rsid w:val="004A38B3"/>
    <w:rsid w:val="004A4F4D"/>
    <w:rsid w:val="004A740C"/>
    <w:rsid w:val="004B3163"/>
    <w:rsid w:val="004B3281"/>
    <w:rsid w:val="004C345B"/>
    <w:rsid w:val="004C4A25"/>
    <w:rsid w:val="004C4B2C"/>
    <w:rsid w:val="004D163D"/>
    <w:rsid w:val="004D29DF"/>
    <w:rsid w:val="004D4468"/>
    <w:rsid w:val="004D600C"/>
    <w:rsid w:val="004D6ECA"/>
    <w:rsid w:val="004D7698"/>
    <w:rsid w:val="004E0598"/>
    <w:rsid w:val="004E35DF"/>
    <w:rsid w:val="004F18DD"/>
    <w:rsid w:val="004F2D65"/>
    <w:rsid w:val="004F4F0C"/>
    <w:rsid w:val="004F66D2"/>
    <w:rsid w:val="004F6754"/>
    <w:rsid w:val="0050362C"/>
    <w:rsid w:val="005055CA"/>
    <w:rsid w:val="00506E35"/>
    <w:rsid w:val="00507255"/>
    <w:rsid w:val="00514E10"/>
    <w:rsid w:val="0051747C"/>
    <w:rsid w:val="0052278D"/>
    <w:rsid w:val="00523C22"/>
    <w:rsid w:val="005253EA"/>
    <w:rsid w:val="00526D14"/>
    <w:rsid w:val="005373A4"/>
    <w:rsid w:val="0054022F"/>
    <w:rsid w:val="00545A4D"/>
    <w:rsid w:val="00545FA9"/>
    <w:rsid w:val="00550291"/>
    <w:rsid w:val="00551E8D"/>
    <w:rsid w:val="0055429B"/>
    <w:rsid w:val="00554605"/>
    <w:rsid w:val="00556FF0"/>
    <w:rsid w:val="00557A5A"/>
    <w:rsid w:val="005632C6"/>
    <w:rsid w:val="00563689"/>
    <w:rsid w:val="0056491B"/>
    <w:rsid w:val="00581720"/>
    <w:rsid w:val="005820DA"/>
    <w:rsid w:val="0058448E"/>
    <w:rsid w:val="005868C7"/>
    <w:rsid w:val="0058696A"/>
    <w:rsid w:val="00587A3F"/>
    <w:rsid w:val="00593BEC"/>
    <w:rsid w:val="00595F7A"/>
    <w:rsid w:val="005A65E3"/>
    <w:rsid w:val="005A68DC"/>
    <w:rsid w:val="005A696B"/>
    <w:rsid w:val="005B36F1"/>
    <w:rsid w:val="005B3DB9"/>
    <w:rsid w:val="005B4BF8"/>
    <w:rsid w:val="005B73A6"/>
    <w:rsid w:val="005C55DA"/>
    <w:rsid w:val="005C6A49"/>
    <w:rsid w:val="005D37CA"/>
    <w:rsid w:val="005D5195"/>
    <w:rsid w:val="005D5644"/>
    <w:rsid w:val="005D7D38"/>
    <w:rsid w:val="005E5188"/>
    <w:rsid w:val="005E51B1"/>
    <w:rsid w:val="005E564A"/>
    <w:rsid w:val="005E65D9"/>
    <w:rsid w:val="005F0E85"/>
    <w:rsid w:val="005F233F"/>
    <w:rsid w:val="005F5068"/>
    <w:rsid w:val="005F6D0E"/>
    <w:rsid w:val="005F72CD"/>
    <w:rsid w:val="006025BB"/>
    <w:rsid w:val="00603D96"/>
    <w:rsid w:val="00604768"/>
    <w:rsid w:val="00605A6B"/>
    <w:rsid w:val="00606ACA"/>
    <w:rsid w:val="00607F06"/>
    <w:rsid w:val="00610203"/>
    <w:rsid w:val="00611177"/>
    <w:rsid w:val="00616C37"/>
    <w:rsid w:val="00616D35"/>
    <w:rsid w:val="00621136"/>
    <w:rsid w:val="00624891"/>
    <w:rsid w:val="0062538C"/>
    <w:rsid w:val="00627B24"/>
    <w:rsid w:val="00632E7C"/>
    <w:rsid w:val="00633B3B"/>
    <w:rsid w:val="00636433"/>
    <w:rsid w:val="00637307"/>
    <w:rsid w:val="00640250"/>
    <w:rsid w:val="00640DFC"/>
    <w:rsid w:val="00642ACA"/>
    <w:rsid w:val="00645567"/>
    <w:rsid w:val="00645625"/>
    <w:rsid w:val="00646692"/>
    <w:rsid w:val="0065177F"/>
    <w:rsid w:val="006528A0"/>
    <w:rsid w:val="00654AD3"/>
    <w:rsid w:val="006551B8"/>
    <w:rsid w:val="00655A48"/>
    <w:rsid w:val="00660A78"/>
    <w:rsid w:val="0066441B"/>
    <w:rsid w:val="00664551"/>
    <w:rsid w:val="00665DFA"/>
    <w:rsid w:val="006673B9"/>
    <w:rsid w:val="006709DF"/>
    <w:rsid w:val="00671813"/>
    <w:rsid w:val="00673D0E"/>
    <w:rsid w:val="00675EC6"/>
    <w:rsid w:val="0067646E"/>
    <w:rsid w:val="00676755"/>
    <w:rsid w:val="006768AF"/>
    <w:rsid w:val="00681A57"/>
    <w:rsid w:val="00681DDD"/>
    <w:rsid w:val="006822BA"/>
    <w:rsid w:val="00687F99"/>
    <w:rsid w:val="00693132"/>
    <w:rsid w:val="0069393D"/>
    <w:rsid w:val="00695F81"/>
    <w:rsid w:val="006A0220"/>
    <w:rsid w:val="006A305C"/>
    <w:rsid w:val="006A3723"/>
    <w:rsid w:val="006B5877"/>
    <w:rsid w:val="006B5B3D"/>
    <w:rsid w:val="006C054E"/>
    <w:rsid w:val="006C1CA5"/>
    <w:rsid w:val="006C2CFD"/>
    <w:rsid w:val="006D5D6B"/>
    <w:rsid w:val="006E095F"/>
    <w:rsid w:val="006E72A4"/>
    <w:rsid w:val="006F09E5"/>
    <w:rsid w:val="006F632B"/>
    <w:rsid w:val="00700F55"/>
    <w:rsid w:val="00701F53"/>
    <w:rsid w:val="00703985"/>
    <w:rsid w:val="00706DD1"/>
    <w:rsid w:val="00715CF4"/>
    <w:rsid w:val="007165C6"/>
    <w:rsid w:val="00716EFD"/>
    <w:rsid w:val="00724886"/>
    <w:rsid w:val="007252A5"/>
    <w:rsid w:val="00727C9C"/>
    <w:rsid w:val="00730BAE"/>
    <w:rsid w:val="00740996"/>
    <w:rsid w:val="007415B1"/>
    <w:rsid w:val="0074211D"/>
    <w:rsid w:val="00743AD7"/>
    <w:rsid w:val="00744717"/>
    <w:rsid w:val="00745318"/>
    <w:rsid w:val="007459C9"/>
    <w:rsid w:val="00747C05"/>
    <w:rsid w:val="0075105D"/>
    <w:rsid w:val="00756402"/>
    <w:rsid w:val="00756495"/>
    <w:rsid w:val="007578AF"/>
    <w:rsid w:val="007578F7"/>
    <w:rsid w:val="007616BF"/>
    <w:rsid w:val="00771031"/>
    <w:rsid w:val="007739F1"/>
    <w:rsid w:val="007742B2"/>
    <w:rsid w:val="00776264"/>
    <w:rsid w:val="00792675"/>
    <w:rsid w:val="007946F2"/>
    <w:rsid w:val="007956EB"/>
    <w:rsid w:val="00795B4B"/>
    <w:rsid w:val="00795E64"/>
    <w:rsid w:val="007A0CB4"/>
    <w:rsid w:val="007A5F8D"/>
    <w:rsid w:val="007A67C5"/>
    <w:rsid w:val="007B0578"/>
    <w:rsid w:val="007B0F96"/>
    <w:rsid w:val="007B1271"/>
    <w:rsid w:val="007B468B"/>
    <w:rsid w:val="007B4EE6"/>
    <w:rsid w:val="007B6255"/>
    <w:rsid w:val="007C12E7"/>
    <w:rsid w:val="007C4803"/>
    <w:rsid w:val="007C5377"/>
    <w:rsid w:val="007C6D4E"/>
    <w:rsid w:val="007D1A99"/>
    <w:rsid w:val="007E65AA"/>
    <w:rsid w:val="007F7C77"/>
    <w:rsid w:val="0080292C"/>
    <w:rsid w:val="008032CC"/>
    <w:rsid w:val="00803F60"/>
    <w:rsid w:val="00805BB8"/>
    <w:rsid w:val="00806A26"/>
    <w:rsid w:val="00806AD4"/>
    <w:rsid w:val="008133FA"/>
    <w:rsid w:val="008135FF"/>
    <w:rsid w:val="00815E65"/>
    <w:rsid w:val="00827014"/>
    <w:rsid w:val="00833715"/>
    <w:rsid w:val="00837118"/>
    <w:rsid w:val="00841922"/>
    <w:rsid w:val="00844907"/>
    <w:rsid w:val="0084519D"/>
    <w:rsid w:val="00847567"/>
    <w:rsid w:val="00855822"/>
    <w:rsid w:val="00861BFE"/>
    <w:rsid w:val="00864DA7"/>
    <w:rsid w:val="00865358"/>
    <w:rsid w:val="00867875"/>
    <w:rsid w:val="00867BB9"/>
    <w:rsid w:val="00871907"/>
    <w:rsid w:val="008767EC"/>
    <w:rsid w:val="00877356"/>
    <w:rsid w:val="0088082D"/>
    <w:rsid w:val="008817B6"/>
    <w:rsid w:val="00881845"/>
    <w:rsid w:val="00881BE4"/>
    <w:rsid w:val="008824C2"/>
    <w:rsid w:val="008835C6"/>
    <w:rsid w:val="00886354"/>
    <w:rsid w:val="008900BC"/>
    <w:rsid w:val="00893D53"/>
    <w:rsid w:val="00894053"/>
    <w:rsid w:val="00896763"/>
    <w:rsid w:val="008A2217"/>
    <w:rsid w:val="008A23BD"/>
    <w:rsid w:val="008A2D3C"/>
    <w:rsid w:val="008A4710"/>
    <w:rsid w:val="008A7B5F"/>
    <w:rsid w:val="008B1C77"/>
    <w:rsid w:val="008B255E"/>
    <w:rsid w:val="008B3364"/>
    <w:rsid w:val="008B3B23"/>
    <w:rsid w:val="008C4DFC"/>
    <w:rsid w:val="008C57D7"/>
    <w:rsid w:val="008C5B11"/>
    <w:rsid w:val="008C6C85"/>
    <w:rsid w:val="008D04A3"/>
    <w:rsid w:val="008D0739"/>
    <w:rsid w:val="008D6EF2"/>
    <w:rsid w:val="008E0B23"/>
    <w:rsid w:val="008E12D9"/>
    <w:rsid w:val="008E1F28"/>
    <w:rsid w:val="008E2334"/>
    <w:rsid w:val="008E6D50"/>
    <w:rsid w:val="008E7304"/>
    <w:rsid w:val="008F2EEC"/>
    <w:rsid w:val="008F3825"/>
    <w:rsid w:val="008F4E22"/>
    <w:rsid w:val="008F6187"/>
    <w:rsid w:val="008F781B"/>
    <w:rsid w:val="00902C6A"/>
    <w:rsid w:val="00904D07"/>
    <w:rsid w:val="00910639"/>
    <w:rsid w:val="00911E29"/>
    <w:rsid w:val="009306C7"/>
    <w:rsid w:val="00931709"/>
    <w:rsid w:val="0094063A"/>
    <w:rsid w:val="00942E1B"/>
    <w:rsid w:val="009523E0"/>
    <w:rsid w:val="009538AD"/>
    <w:rsid w:val="00955982"/>
    <w:rsid w:val="00963A04"/>
    <w:rsid w:val="0097000B"/>
    <w:rsid w:val="0097037D"/>
    <w:rsid w:val="00976145"/>
    <w:rsid w:val="0098017B"/>
    <w:rsid w:val="00981A7A"/>
    <w:rsid w:val="00983083"/>
    <w:rsid w:val="009839A9"/>
    <w:rsid w:val="00987150"/>
    <w:rsid w:val="0099079C"/>
    <w:rsid w:val="00992C0D"/>
    <w:rsid w:val="00994019"/>
    <w:rsid w:val="0099416B"/>
    <w:rsid w:val="00994587"/>
    <w:rsid w:val="009954F1"/>
    <w:rsid w:val="009A1DA3"/>
    <w:rsid w:val="009A6488"/>
    <w:rsid w:val="009A7EEB"/>
    <w:rsid w:val="009A7FF0"/>
    <w:rsid w:val="009B3021"/>
    <w:rsid w:val="009B3764"/>
    <w:rsid w:val="009B5212"/>
    <w:rsid w:val="009B537A"/>
    <w:rsid w:val="009C2826"/>
    <w:rsid w:val="009C4DE5"/>
    <w:rsid w:val="009D1338"/>
    <w:rsid w:val="009D3A68"/>
    <w:rsid w:val="009D3F0D"/>
    <w:rsid w:val="009D419D"/>
    <w:rsid w:val="009D6746"/>
    <w:rsid w:val="009E30D2"/>
    <w:rsid w:val="009E57CC"/>
    <w:rsid w:val="009E5CE1"/>
    <w:rsid w:val="009E6A9F"/>
    <w:rsid w:val="009E7C10"/>
    <w:rsid w:val="009F225B"/>
    <w:rsid w:val="009F24BA"/>
    <w:rsid w:val="009F3D7F"/>
    <w:rsid w:val="009F4A0A"/>
    <w:rsid w:val="009F67A4"/>
    <w:rsid w:val="00A016B0"/>
    <w:rsid w:val="00A03915"/>
    <w:rsid w:val="00A05629"/>
    <w:rsid w:val="00A10F9E"/>
    <w:rsid w:val="00A17AAA"/>
    <w:rsid w:val="00A26537"/>
    <w:rsid w:val="00A3033C"/>
    <w:rsid w:val="00A30AD0"/>
    <w:rsid w:val="00A31A7B"/>
    <w:rsid w:val="00A36BF6"/>
    <w:rsid w:val="00A40C46"/>
    <w:rsid w:val="00A41AB0"/>
    <w:rsid w:val="00A43162"/>
    <w:rsid w:val="00A45A87"/>
    <w:rsid w:val="00A45B8B"/>
    <w:rsid w:val="00A46041"/>
    <w:rsid w:val="00A51545"/>
    <w:rsid w:val="00A524C7"/>
    <w:rsid w:val="00A5493B"/>
    <w:rsid w:val="00A559C3"/>
    <w:rsid w:val="00A57093"/>
    <w:rsid w:val="00A6038F"/>
    <w:rsid w:val="00A6456B"/>
    <w:rsid w:val="00A66CD7"/>
    <w:rsid w:val="00A674FE"/>
    <w:rsid w:val="00A72693"/>
    <w:rsid w:val="00A743CE"/>
    <w:rsid w:val="00A7503A"/>
    <w:rsid w:val="00A75294"/>
    <w:rsid w:val="00A77CA8"/>
    <w:rsid w:val="00A81199"/>
    <w:rsid w:val="00A82229"/>
    <w:rsid w:val="00A829E5"/>
    <w:rsid w:val="00A84CC3"/>
    <w:rsid w:val="00A856B6"/>
    <w:rsid w:val="00A863FC"/>
    <w:rsid w:val="00A9021B"/>
    <w:rsid w:val="00A9386F"/>
    <w:rsid w:val="00A96B2B"/>
    <w:rsid w:val="00AA011D"/>
    <w:rsid w:val="00AA0CAE"/>
    <w:rsid w:val="00AA1D91"/>
    <w:rsid w:val="00AA4CE6"/>
    <w:rsid w:val="00AB289D"/>
    <w:rsid w:val="00AB4F65"/>
    <w:rsid w:val="00AB57AA"/>
    <w:rsid w:val="00AB680A"/>
    <w:rsid w:val="00AC3B9C"/>
    <w:rsid w:val="00AC744A"/>
    <w:rsid w:val="00AD0960"/>
    <w:rsid w:val="00AD1BB4"/>
    <w:rsid w:val="00AD235F"/>
    <w:rsid w:val="00AD4704"/>
    <w:rsid w:val="00AD4AD6"/>
    <w:rsid w:val="00AD65BE"/>
    <w:rsid w:val="00AD7471"/>
    <w:rsid w:val="00AE09E2"/>
    <w:rsid w:val="00AE0D15"/>
    <w:rsid w:val="00AE25C0"/>
    <w:rsid w:val="00AE4500"/>
    <w:rsid w:val="00AE5B54"/>
    <w:rsid w:val="00AE5EF6"/>
    <w:rsid w:val="00AF1181"/>
    <w:rsid w:val="00AF3ACB"/>
    <w:rsid w:val="00B010F6"/>
    <w:rsid w:val="00B023AE"/>
    <w:rsid w:val="00B05590"/>
    <w:rsid w:val="00B11C6F"/>
    <w:rsid w:val="00B12FA8"/>
    <w:rsid w:val="00B13991"/>
    <w:rsid w:val="00B14E0F"/>
    <w:rsid w:val="00B15F1F"/>
    <w:rsid w:val="00B16B4A"/>
    <w:rsid w:val="00B16F19"/>
    <w:rsid w:val="00B17DD8"/>
    <w:rsid w:val="00B23DBD"/>
    <w:rsid w:val="00B240B9"/>
    <w:rsid w:val="00B242E4"/>
    <w:rsid w:val="00B2518B"/>
    <w:rsid w:val="00B25504"/>
    <w:rsid w:val="00B30085"/>
    <w:rsid w:val="00B308EE"/>
    <w:rsid w:val="00B30968"/>
    <w:rsid w:val="00B3444E"/>
    <w:rsid w:val="00B378ED"/>
    <w:rsid w:val="00B409C9"/>
    <w:rsid w:val="00B40B01"/>
    <w:rsid w:val="00B4151C"/>
    <w:rsid w:val="00B44EC8"/>
    <w:rsid w:val="00B4521B"/>
    <w:rsid w:val="00B46BFF"/>
    <w:rsid w:val="00B552CD"/>
    <w:rsid w:val="00B60E74"/>
    <w:rsid w:val="00B66CC6"/>
    <w:rsid w:val="00B66E6C"/>
    <w:rsid w:val="00B679C7"/>
    <w:rsid w:val="00B70190"/>
    <w:rsid w:val="00B70F6C"/>
    <w:rsid w:val="00B73B81"/>
    <w:rsid w:val="00B74721"/>
    <w:rsid w:val="00B81AD9"/>
    <w:rsid w:val="00B83B3D"/>
    <w:rsid w:val="00B85841"/>
    <w:rsid w:val="00B90C10"/>
    <w:rsid w:val="00B92E31"/>
    <w:rsid w:val="00B92F40"/>
    <w:rsid w:val="00B955B6"/>
    <w:rsid w:val="00B970EE"/>
    <w:rsid w:val="00BA2E3C"/>
    <w:rsid w:val="00BA4313"/>
    <w:rsid w:val="00BA5C73"/>
    <w:rsid w:val="00BA7F4F"/>
    <w:rsid w:val="00BB2118"/>
    <w:rsid w:val="00BB3159"/>
    <w:rsid w:val="00BB42AD"/>
    <w:rsid w:val="00BB60B2"/>
    <w:rsid w:val="00BB62D8"/>
    <w:rsid w:val="00BB72C5"/>
    <w:rsid w:val="00BB72F8"/>
    <w:rsid w:val="00BC15C6"/>
    <w:rsid w:val="00BC32D5"/>
    <w:rsid w:val="00BC57B1"/>
    <w:rsid w:val="00BC60B5"/>
    <w:rsid w:val="00BC6425"/>
    <w:rsid w:val="00BC78C2"/>
    <w:rsid w:val="00BD2E19"/>
    <w:rsid w:val="00BE1825"/>
    <w:rsid w:val="00BF002C"/>
    <w:rsid w:val="00BF074F"/>
    <w:rsid w:val="00BF0A8A"/>
    <w:rsid w:val="00BF37DD"/>
    <w:rsid w:val="00BF5A3B"/>
    <w:rsid w:val="00BF7634"/>
    <w:rsid w:val="00C00B00"/>
    <w:rsid w:val="00C025BF"/>
    <w:rsid w:val="00C02B47"/>
    <w:rsid w:val="00C02E19"/>
    <w:rsid w:val="00C03047"/>
    <w:rsid w:val="00C05915"/>
    <w:rsid w:val="00C10056"/>
    <w:rsid w:val="00C148DF"/>
    <w:rsid w:val="00C20181"/>
    <w:rsid w:val="00C21DFC"/>
    <w:rsid w:val="00C26D6E"/>
    <w:rsid w:val="00C30285"/>
    <w:rsid w:val="00C32F0D"/>
    <w:rsid w:val="00C3342A"/>
    <w:rsid w:val="00C338EF"/>
    <w:rsid w:val="00C368A3"/>
    <w:rsid w:val="00C37900"/>
    <w:rsid w:val="00C40A3A"/>
    <w:rsid w:val="00C52131"/>
    <w:rsid w:val="00C5620B"/>
    <w:rsid w:val="00C60AC3"/>
    <w:rsid w:val="00C64072"/>
    <w:rsid w:val="00C66153"/>
    <w:rsid w:val="00C7197E"/>
    <w:rsid w:val="00C72485"/>
    <w:rsid w:val="00C754AE"/>
    <w:rsid w:val="00C76291"/>
    <w:rsid w:val="00C7639C"/>
    <w:rsid w:val="00C76F72"/>
    <w:rsid w:val="00C77001"/>
    <w:rsid w:val="00C776A1"/>
    <w:rsid w:val="00C80234"/>
    <w:rsid w:val="00C80293"/>
    <w:rsid w:val="00C83F33"/>
    <w:rsid w:val="00C84EDC"/>
    <w:rsid w:val="00C86D58"/>
    <w:rsid w:val="00C90496"/>
    <w:rsid w:val="00C93BAF"/>
    <w:rsid w:val="00C9484F"/>
    <w:rsid w:val="00C95A8C"/>
    <w:rsid w:val="00C97D3D"/>
    <w:rsid w:val="00CA0722"/>
    <w:rsid w:val="00CA1F45"/>
    <w:rsid w:val="00CA59B0"/>
    <w:rsid w:val="00CB46A0"/>
    <w:rsid w:val="00CB46C3"/>
    <w:rsid w:val="00CB4EBA"/>
    <w:rsid w:val="00CB54FF"/>
    <w:rsid w:val="00CB554C"/>
    <w:rsid w:val="00CB726F"/>
    <w:rsid w:val="00CC000E"/>
    <w:rsid w:val="00CC3B76"/>
    <w:rsid w:val="00CC45A8"/>
    <w:rsid w:val="00CD337A"/>
    <w:rsid w:val="00CD4BF2"/>
    <w:rsid w:val="00CD76C1"/>
    <w:rsid w:val="00CD77FD"/>
    <w:rsid w:val="00CE0BEE"/>
    <w:rsid w:val="00CE2265"/>
    <w:rsid w:val="00CE2F08"/>
    <w:rsid w:val="00CE4492"/>
    <w:rsid w:val="00CE5767"/>
    <w:rsid w:val="00CE58DD"/>
    <w:rsid w:val="00CF0725"/>
    <w:rsid w:val="00CF0931"/>
    <w:rsid w:val="00CF4823"/>
    <w:rsid w:val="00CF67F0"/>
    <w:rsid w:val="00D0544F"/>
    <w:rsid w:val="00D1647D"/>
    <w:rsid w:val="00D23B77"/>
    <w:rsid w:val="00D262E7"/>
    <w:rsid w:val="00D344B5"/>
    <w:rsid w:val="00D353CE"/>
    <w:rsid w:val="00D366DD"/>
    <w:rsid w:val="00D37789"/>
    <w:rsid w:val="00D41948"/>
    <w:rsid w:val="00D4312D"/>
    <w:rsid w:val="00D4410F"/>
    <w:rsid w:val="00D45CC4"/>
    <w:rsid w:val="00D57A74"/>
    <w:rsid w:val="00D602C1"/>
    <w:rsid w:val="00D6215B"/>
    <w:rsid w:val="00D63485"/>
    <w:rsid w:val="00D661C8"/>
    <w:rsid w:val="00D67A12"/>
    <w:rsid w:val="00D700E1"/>
    <w:rsid w:val="00D75460"/>
    <w:rsid w:val="00D77711"/>
    <w:rsid w:val="00D80BEE"/>
    <w:rsid w:val="00D95614"/>
    <w:rsid w:val="00D956A1"/>
    <w:rsid w:val="00D9741C"/>
    <w:rsid w:val="00DA3BE2"/>
    <w:rsid w:val="00DA528A"/>
    <w:rsid w:val="00DA6218"/>
    <w:rsid w:val="00DC1221"/>
    <w:rsid w:val="00DC3E20"/>
    <w:rsid w:val="00DC3F17"/>
    <w:rsid w:val="00DC4990"/>
    <w:rsid w:val="00DC5860"/>
    <w:rsid w:val="00DC616E"/>
    <w:rsid w:val="00DD39FC"/>
    <w:rsid w:val="00DE22BC"/>
    <w:rsid w:val="00DF6248"/>
    <w:rsid w:val="00E0523B"/>
    <w:rsid w:val="00E0597B"/>
    <w:rsid w:val="00E11B19"/>
    <w:rsid w:val="00E13493"/>
    <w:rsid w:val="00E13F26"/>
    <w:rsid w:val="00E16B38"/>
    <w:rsid w:val="00E22FD1"/>
    <w:rsid w:val="00E24090"/>
    <w:rsid w:val="00E31CDD"/>
    <w:rsid w:val="00E339B2"/>
    <w:rsid w:val="00E370A3"/>
    <w:rsid w:val="00E41607"/>
    <w:rsid w:val="00E459FF"/>
    <w:rsid w:val="00E46CE4"/>
    <w:rsid w:val="00E54784"/>
    <w:rsid w:val="00E557AE"/>
    <w:rsid w:val="00E622F1"/>
    <w:rsid w:val="00E660F0"/>
    <w:rsid w:val="00E666BA"/>
    <w:rsid w:val="00E6782D"/>
    <w:rsid w:val="00E702AD"/>
    <w:rsid w:val="00E7116B"/>
    <w:rsid w:val="00E75AF6"/>
    <w:rsid w:val="00E81F32"/>
    <w:rsid w:val="00E83575"/>
    <w:rsid w:val="00E83FFA"/>
    <w:rsid w:val="00E867DD"/>
    <w:rsid w:val="00E8780F"/>
    <w:rsid w:val="00E90305"/>
    <w:rsid w:val="00E92E8D"/>
    <w:rsid w:val="00E9317F"/>
    <w:rsid w:val="00E94819"/>
    <w:rsid w:val="00E963DA"/>
    <w:rsid w:val="00EA1C10"/>
    <w:rsid w:val="00EA3BD3"/>
    <w:rsid w:val="00EA3E14"/>
    <w:rsid w:val="00EA6EAE"/>
    <w:rsid w:val="00EB1A03"/>
    <w:rsid w:val="00EB416B"/>
    <w:rsid w:val="00EB4A5B"/>
    <w:rsid w:val="00EC305B"/>
    <w:rsid w:val="00EC3646"/>
    <w:rsid w:val="00EC5AA5"/>
    <w:rsid w:val="00ED08A6"/>
    <w:rsid w:val="00ED4717"/>
    <w:rsid w:val="00ED67C6"/>
    <w:rsid w:val="00EE1BC5"/>
    <w:rsid w:val="00EE3EC6"/>
    <w:rsid w:val="00EE53DD"/>
    <w:rsid w:val="00EE588B"/>
    <w:rsid w:val="00EE5A36"/>
    <w:rsid w:val="00EE5EBA"/>
    <w:rsid w:val="00EE6801"/>
    <w:rsid w:val="00EF13CC"/>
    <w:rsid w:val="00EF36DB"/>
    <w:rsid w:val="00EF5258"/>
    <w:rsid w:val="00EF760A"/>
    <w:rsid w:val="00F00852"/>
    <w:rsid w:val="00F1301A"/>
    <w:rsid w:val="00F13938"/>
    <w:rsid w:val="00F1401A"/>
    <w:rsid w:val="00F203E2"/>
    <w:rsid w:val="00F20E66"/>
    <w:rsid w:val="00F2114B"/>
    <w:rsid w:val="00F25154"/>
    <w:rsid w:val="00F27481"/>
    <w:rsid w:val="00F2748D"/>
    <w:rsid w:val="00F32D5E"/>
    <w:rsid w:val="00F32E94"/>
    <w:rsid w:val="00F37AD3"/>
    <w:rsid w:val="00F435C2"/>
    <w:rsid w:val="00F44484"/>
    <w:rsid w:val="00F46D88"/>
    <w:rsid w:val="00F50763"/>
    <w:rsid w:val="00F53056"/>
    <w:rsid w:val="00F54333"/>
    <w:rsid w:val="00F549C7"/>
    <w:rsid w:val="00F60730"/>
    <w:rsid w:val="00F60CA8"/>
    <w:rsid w:val="00F61E78"/>
    <w:rsid w:val="00F64BE9"/>
    <w:rsid w:val="00F66E7F"/>
    <w:rsid w:val="00F73DFF"/>
    <w:rsid w:val="00F74B4D"/>
    <w:rsid w:val="00F750F6"/>
    <w:rsid w:val="00F75660"/>
    <w:rsid w:val="00F76C63"/>
    <w:rsid w:val="00F806D6"/>
    <w:rsid w:val="00F81405"/>
    <w:rsid w:val="00F818B0"/>
    <w:rsid w:val="00F81C1F"/>
    <w:rsid w:val="00F8742E"/>
    <w:rsid w:val="00F90148"/>
    <w:rsid w:val="00F90E60"/>
    <w:rsid w:val="00F93EC3"/>
    <w:rsid w:val="00FA051D"/>
    <w:rsid w:val="00FA071E"/>
    <w:rsid w:val="00FA17A2"/>
    <w:rsid w:val="00FA44A9"/>
    <w:rsid w:val="00FA56B3"/>
    <w:rsid w:val="00FA5826"/>
    <w:rsid w:val="00FA6F0A"/>
    <w:rsid w:val="00FB1A7C"/>
    <w:rsid w:val="00FB37A2"/>
    <w:rsid w:val="00FB5490"/>
    <w:rsid w:val="00FB683A"/>
    <w:rsid w:val="00FC0036"/>
    <w:rsid w:val="00FC4A7E"/>
    <w:rsid w:val="00FD05F7"/>
    <w:rsid w:val="00FD7117"/>
    <w:rsid w:val="00FE34F5"/>
    <w:rsid w:val="00FE4B16"/>
    <w:rsid w:val="00FE5FFA"/>
    <w:rsid w:val="00FF0A99"/>
    <w:rsid w:val="00FF0C61"/>
    <w:rsid w:val="00FF148B"/>
    <w:rsid w:val="00FF1730"/>
    <w:rsid w:val="00FF3BE1"/>
    <w:rsid w:val="00FF51DF"/>
    <w:rsid w:val="00FF5591"/>
    <w:rsid w:val="00FF76B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3F07"/>
  <w15:chartTrackingRefBased/>
  <w15:docId w15:val="{98515497-C47A-4DCF-A982-98D35328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4717"/>
    <w:pPr>
      <w:spacing w:after="120" w:line="276" w:lineRule="auto"/>
      <w:jc w:val="both"/>
    </w:pPr>
    <w:rPr>
      <w:rFonts w:ascii="Arial" w:eastAsia="Times New Roman" w:hAnsi="Arial" w:cs="Times New Roman"/>
      <w:sz w:val="20"/>
      <w:szCs w:val="24"/>
      <w:lang w:eastAsia="de-DE"/>
    </w:rPr>
  </w:style>
  <w:style w:type="paragraph" w:styleId="Nadpis1">
    <w:name w:val="heading 1"/>
    <w:basedOn w:val="Normlny"/>
    <w:next w:val="Normlny"/>
    <w:link w:val="Nadpis1Char"/>
    <w:uiPriority w:val="9"/>
    <w:qFormat/>
    <w:rsid w:val="008135FF"/>
    <w:pPr>
      <w:keepNext/>
      <w:keepLines/>
      <w:numPr>
        <w:numId w:val="1"/>
      </w:numPr>
      <w:spacing w:before="240"/>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74211D"/>
    <w:pPr>
      <w:keepNext/>
      <w:keepLines/>
      <w:numPr>
        <w:ilvl w:val="1"/>
        <w:numId w:val="1"/>
      </w:numPr>
      <w:spacing w:before="40"/>
      <w:outlineLvl w:val="1"/>
    </w:pPr>
    <w:rPr>
      <w:rFonts w:eastAsiaTheme="majorEastAsia" w:cstheme="majorBidi"/>
      <w:b/>
      <w:szCs w:val="26"/>
    </w:rPr>
  </w:style>
  <w:style w:type="paragraph" w:styleId="Nadpis3">
    <w:name w:val="heading 3"/>
    <w:basedOn w:val="Normlny"/>
    <w:next w:val="Normlny"/>
    <w:link w:val="Nadpis3Char"/>
    <w:uiPriority w:val="9"/>
    <w:unhideWhenUsed/>
    <w:qFormat/>
    <w:rsid w:val="008817B6"/>
    <w:pPr>
      <w:keepNext/>
      <w:keepLines/>
      <w:numPr>
        <w:ilvl w:val="2"/>
        <w:numId w:val="1"/>
      </w:numPr>
      <w:spacing w:before="40"/>
      <w:outlineLvl w:val="2"/>
    </w:pPr>
    <w:rPr>
      <w:rFonts w:eastAsiaTheme="majorEastAsia" w:cstheme="majorBidi"/>
      <w:b/>
      <w:color w:val="000000" w:themeColor="text1"/>
    </w:rPr>
  </w:style>
  <w:style w:type="paragraph" w:styleId="Nadpis4">
    <w:name w:val="heading 4"/>
    <w:basedOn w:val="Normlny"/>
    <w:next w:val="Normlny"/>
    <w:link w:val="Nadpis4Char"/>
    <w:uiPriority w:val="9"/>
    <w:semiHidden/>
    <w:unhideWhenUsed/>
    <w:qFormat/>
    <w:rsid w:val="00514E10"/>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514E1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514E10"/>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514E10"/>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514E1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14E1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semiHidden/>
    <w:unhideWhenUsed/>
    <w:rPr>
      <w:sz w:val="16"/>
      <w:szCs w:val="16"/>
    </w:rPr>
  </w:style>
  <w:style w:type="paragraph" w:styleId="Textkomentra">
    <w:name w:val="annotation text"/>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sid w:val="00D661C8"/>
    <w:rPr>
      <w:rFonts w:ascii="Times New Roman" w:eastAsia="Times New Roman" w:hAnsi="Times New Roman" w:cs="Times New Roman"/>
      <w:sz w:val="20"/>
      <w:szCs w:val="20"/>
      <w:lang w:eastAsia="de-DE"/>
    </w:rPr>
  </w:style>
  <w:style w:type="character" w:customStyle="1" w:styleId="OdsekzoznamuChar">
    <w:name w:val="Odsek zoznamu Char"/>
    <w:basedOn w:val="Predvolenpsmoodseku"/>
    <w:link w:val="Odsekzoznamu"/>
    <w:uiPriority w:val="34"/>
    <w:locked/>
    <w:rsid w:val="00090D46"/>
    <w:rPr>
      <w:rFonts w:ascii="Arial" w:hAnsi="Arial"/>
      <w:sz w:val="20"/>
    </w:rPr>
  </w:style>
  <w:style w:type="paragraph" w:styleId="Odsekzoznamu">
    <w:name w:val="List Paragraph"/>
    <w:basedOn w:val="Normlny"/>
    <w:link w:val="OdsekzoznamuChar"/>
    <w:uiPriority w:val="34"/>
    <w:qFormat/>
    <w:rsid w:val="00090D46"/>
    <w:pPr>
      <w:spacing w:after="160" w:line="256" w:lineRule="auto"/>
      <w:ind w:left="720"/>
      <w:contextualSpacing/>
    </w:pPr>
    <w:rPr>
      <w:rFonts w:eastAsiaTheme="minorHAnsi" w:cstheme="minorBidi"/>
      <w:szCs w:val="22"/>
      <w:lang w:eastAsia="en-US"/>
    </w:rPr>
  </w:style>
  <w:style w:type="paragraph" w:styleId="Textbubliny">
    <w:name w:val="Balloon Text"/>
    <w:basedOn w:val="Normlny"/>
    <w:link w:val="TextbublinyChar"/>
    <w:uiPriority w:val="99"/>
    <w:semiHidden/>
    <w:unhideWhenUsed/>
    <w:rsid w:val="00D661C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61C8"/>
    <w:rPr>
      <w:rFonts w:ascii="Segoe UI" w:eastAsia="Times New Roman" w:hAnsi="Segoe UI" w:cs="Segoe UI"/>
      <w:sz w:val="18"/>
      <w:szCs w:val="18"/>
      <w:lang w:eastAsia="de-DE"/>
    </w:rPr>
  </w:style>
  <w:style w:type="paragraph" w:styleId="Nzov">
    <w:name w:val="Title"/>
    <w:basedOn w:val="Normlny"/>
    <w:next w:val="Normlny"/>
    <w:link w:val="NzovChar"/>
    <w:uiPriority w:val="10"/>
    <w:qFormat/>
    <w:rsid w:val="00177743"/>
    <w:pPr>
      <w:contextualSpacing/>
      <w:jc w:val="center"/>
    </w:pPr>
    <w:rPr>
      <w:rFonts w:eastAsiaTheme="majorEastAsia" w:cstheme="majorBidi"/>
      <w:b/>
      <w:spacing w:val="-10"/>
      <w:kern w:val="28"/>
      <w:sz w:val="28"/>
      <w:szCs w:val="56"/>
    </w:rPr>
  </w:style>
  <w:style w:type="character" w:customStyle="1" w:styleId="NzovChar">
    <w:name w:val="Názov Char"/>
    <w:basedOn w:val="Predvolenpsmoodseku"/>
    <w:link w:val="Nzov"/>
    <w:uiPriority w:val="10"/>
    <w:rsid w:val="00177743"/>
    <w:rPr>
      <w:rFonts w:ascii="Arial" w:eastAsiaTheme="majorEastAsia" w:hAnsi="Arial" w:cstheme="majorBidi"/>
      <w:b/>
      <w:spacing w:val="-10"/>
      <w:kern w:val="28"/>
      <w:sz w:val="28"/>
      <w:szCs w:val="56"/>
      <w:lang w:eastAsia="de-DE"/>
    </w:rPr>
  </w:style>
  <w:style w:type="character" w:customStyle="1" w:styleId="Nadpis1Char">
    <w:name w:val="Nadpis 1 Char"/>
    <w:basedOn w:val="Predvolenpsmoodseku"/>
    <w:link w:val="Nadpis1"/>
    <w:uiPriority w:val="9"/>
    <w:rsid w:val="008135FF"/>
    <w:rPr>
      <w:rFonts w:ascii="Arial" w:eastAsiaTheme="majorEastAsia" w:hAnsi="Arial" w:cstheme="majorBidi"/>
      <w:b/>
      <w:sz w:val="20"/>
      <w:szCs w:val="32"/>
      <w:lang w:eastAsia="de-DE"/>
    </w:rPr>
  </w:style>
  <w:style w:type="character" w:customStyle="1" w:styleId="Nadpis2Char">
    <w:name w:val="Nadpis 2 Char"/>
    <w:basedOn w:val="Predvolenpsmoodseku"/>
    <w:link w:val="Nadpis2"/>
    <w:uiPriority w:val="9"/>
    <w:rsid w:val="0074211D"/>
    <w:rPr>
      <w:rFonts w:ascii="Arial" w:eastAsiaTheme="majorEastAsia" w:hAnsi="Arial" w:cstheme="majorBidi"/>
      <w:b/>
      <w:sz w:val="20"/>
      <w:szCs w:val="26"/>
      <w:lang w:eastAsia="de-DE"/>
    </w:rPr>
  </w:style>
  <w:style w:type="character" w:customStyle="1" w:styleId="Nadpis3Char">
    <w:name w:val="Nadpis 3 Char"/>
    <w:basedOn w:val="Predvolenpsmoodseku"/>
    <w:link w:val="Nadpis3"/>
    <w:uiPriority w:val="9"/>
    <w:rsid w:val="008817B6"/>
    <w:rPr>
      <w:rFonts w:ascii="Arial" w:eastAsiaTheme="majorEastAsia" w:hAnsi="Arial" w:cstheme="majorBidi"/>
      <w:b/>
      <w:color w:val="000000" w:themeColor="text1"/>
      <w:sz w:val="20"/>
      <w:szCs w:val="24"/>
      <w:lang w:eastAsia="de-DE"/>
    </w:rPr>
  </w:style>
  <w:style w:type="character" w:customStyle="1" w:styleId="Nadpis4Char">
    <w:name w:val="Nadpis 4 Char"/>
    <w:basedOn w:val="Predvolenpsmoodseku"/>
    <w:link w:val="Nadpis4"/>
    <w:uiPriority w:val="9"/>
    <w:semiHidden/>
    <w:rsid w:val="00514E10"/>
    <w:rPr>
      <w:rFonts w:asciiTheme="majorHAnsi" w:eastAsiaTheme="majorEastAsia" w:hAnsiTheme="majorHAnsi" w:cstheme="majorBidi"/>
      <w:i/>
      <w:iCs/>
      <w:color w:val="2E74B5" w:themeColor="accent1" w:themeShade="BF"/>
      <w:sz w:val="20"/>
      <w:szCs w:val="24"/>
      <w:lang w:eastAsia="de-DE"/>
    </w:rPr>
  </w:style>
  <w:style w:type="character" w:customStyle="1" w:styleId="Nadpis5Char">
    <w:name w:val="Nadpis 5 Char"/>
    <w:basedOn w:val="Predvolenpsmoodseku"/>
    <w:link w:val="Nadpis5"/>
    <w:uiPriority w:val="9"/>
    <w:semiHidden/>
    <w:rsid w:val="00514E10"/>
    <w:rPr>
      <w:rFonts w:asciiTheme="majorHAnsi" w:eastAsiaTheme="majorEastAsia" w:hAnsiTheme="majorHAnsi" w:cstheme="majorBidi"/>
      <w:color w:val="2E74B5" w:themeColor="accent1" w:themeShade="BF"/>
      <w:sz w:val="20"/>
      <w:szCs w:val="24"/>
      <w:lang w:eastAsia="de-DE"/>
    </w:rPr>
  </w:style>
  <w:style w:type="character" w:customStyle="1" w:styleId="Nadpis6Char">
    <w:name w:val="Nadpis 6 Char"/>
    <w:basedOn w:val="Predvolenpsmoodseku"/>
    <w:link w:val="Nadpis6"/>
    <w:uiPriority w:val="9"/>
    <w:semiHidden/>
    <w:rsid w:val="00514E10"/>
    <w:rPr>
      <w:rFonts w:asciiTheme="majorHAnsi" w:eastAsiaTheme="majorEastAsia" w:hAnsiTheme="majorHAnsi" w:cstheme="majorBidi"/>
      <w:color w:val="1F4D78" w:themeColor="accent1" w:themeShade="7F"/>
      <w:sz w:val="20"/>
      <w:szCs w:val="24"/>
      <w:lang w:eastAsia="de-DE"/>
    </w:rPr>
  </w:style>
  <w:style w:type="character" w:customStyle="1" w:styleId="Nadpis7Char">
    <w:name w:val="Nadpis 7 Char"/>
    <w:basedOn w:val="Predvolenpsmoodseku"/>
    <w:link w:val="Nadpis7"/>
    <w:uiPriority w:val="9"/>
    <w:semiHidden/>
    <w:rsid w:val="00514E10"/>
    <w:rPr>
      <w:rFonts w:asciiTheme="majorHAnsi" w:eastAsiaTheme="majorEastAsia" w:hAnsiTheme="majorHAnsi" w:cstheme="majorBidi"/>
      <w:i/>
      <w:iCs/>
      <w:color w:val="1F4D78" w:themeColor="accent1" w:themeShade="7F"/>
      <w:sz w:val="20"/>
      <w:szCs w:val="24"/>
      <w:lang w:eastAsia="de-DE"/>
    </w:rPr>
  </w:style>
  <w:style w:type="character" w:customStyle="1" w:styleId="Nadpis8Char">
    <w:name w:val="Nadpis 8 Char"/>
    <w:basedOn w:val="Predvolenpsmoodseku"/>
    <w:link w:val="Nadpis8"/>
    <w:uiPriority w:val="9"/>
    <w:semiHidden/>
    <w:rsid w:val="00514E10"/>
    <w:rPr>
      <w:rFonts w:asciiTheme="majorHAnsi" w:eastAsiaTheme="majorEastAsia" w:hAnsiTheme="majorHAnsi" w:cstheme="majorBidi"/>
      <w:color w:val="272727" w:themeColor="text1" w:themeTint="D8"/>
      <w:sz w:val="21"/>
      <w:szCs w:val="21"/>
      <w:lang w:eastAsia="de-DE"/>
    </w:rPr>
  </w:style>
  <w:style w:type="character" w:customStyle="1" w:styleId="Nadpis9Char">
    <w:name w:val="Nadpis 9 Char"/>
    <w:basedOn w:val="Predvolenpsmoodseku"/>
    <w:link w:val="Nadpis9"/>
    <w:uiPriority w:val="9"/>
    <w:semiHidden/>
    <w:rsid w:val="00514E10"/>
    <w:rPr>
      <w:rFonts w:asciiTheme="majorHAnsi" w:eastAsiaTheme="majorEastAsia" w:hAnsiTheme="majorHAnsi" w:cstheme="majorBidi"/>
      <w:i/>
      <w:iCs/>
      <w:color w:val="272727" w:themeColor="text1" w:themeTint="D8"/>
      <w:sz w:val="21"/>
      <w:szCs w:val="21"/>
      <w:lang w:eastAsia="de-DE"/>
    </w:rPr>
  </w:style>
  <w:style w:type="character" w:styleId="Hypertextovprepojenie">
    <w:name w:val="Hyperlink"/>
    <w:basedOn w:val="Predvolenpsmoodseku"/>
    <w:uiPriority w:val="99"/>
    <w:unhideWhenUsed/>
    <w:rsid w:val="000779C9"/>
    <w:rPr>
      <w:color w:val="0563C1" w:themeColor="hyperlink"/>
      <w:u w:val="single"/>
    </w:rPr>
  </w:style>
  <w:style w:type="table" w:styleId="Mriekatabuky">
    <w:name w:val="Table Grid"/>
    <w:basedOn w:val="Normlnatabuka"/>
    <w:uiPriority w:val="59"/>
    <w:rsid w:val="00551E8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5B73A6"/>
    <w:rPr>
      <w:color w:val="954F72" w:themeColor="followedHyperlink"/>
      <w:u w:val="single"/>
    </w:rPr>
  </w:style>
  <w:style w:type="paragraph" w:styleId="Predmetkomentra">
    <w:name w:val="annotation subject"/>
    <w:basedOn w:val="Textkomentra"/>
    <w:next w:val="Textkomentra"/>
    <w:link w:val="PredmetkomentraChar"/>
    <w:uiPriority w:val="99"/>
    <w:semiHidden/>
    <w:unhideWhenUsed/>
    <w:rsid w:val="00645625"/>
    <w:rPr>
      <w:b/>
      <w:bCs/>
    </w:rPr>
  </w:style>
  <w:style w:type="character" w:customStyle="1" w:styleId="PredmetkomentraChar">
    <w:name w:val="Predmet komentára Char"/>
    <w:basedOn w:val="TextkomentraChar"/>
    <w:link w:val="Predmetkomentra"/>
    <w:uiPriority w:val="99"/>
    <w:semiHidden/>
    <w:rsid w:val="00645625"/>
    <w:rPr>
      <w:rFonts w:ascii="Arial" w:eastAsia="Times New Roman" w:hAnsi="Arial" w:cs="Times New Roman"/>
      <w:b/>
      <w:bCs/>
      <w:sz w:val="20"/>
      <w:szCs w:val="20"/>
      <w:lang w:eastAsia="de-DE"/>
    </w:rPr>
  </w:style>
  <w:style w:type="paragraph" w:styleId="Normlnywebov">
    <w:name w:val="Normal (Web)"/>
    <w:basedOn w:val="Normlny"/>
    <w:uiPriority w:val="99"/>
    <w:unhideWhenUsed/>
    <w:rsid w:val="000F3C30"/>
    <w:pPr>
      <w:spacing w:before="100" w:beforeAutospacing="1" w:after="100" w:afterAutospacing="1" w:line="240" w:lineRule="auto"/>
      <w:jc w:val="left"/>
    </w:pPr>
    <w:rPr>
      <w:sz w:val="22"/>
    </w:rPr>
  </w:style>
  <w:style w:type="character" w:styleId="Vrazn">
    <w:name w:val="Strong"/>
    <w:basedOn w:val="Predvolenpsmoodseku"/>
    <w:uiPriority w:val="22"/>
    <w:qFormat/>
    <w:rsid w:val="00F13938"/>
    <w:rPr>
      <w:b/>
      <w:bCs/>
    </w:rPr>
  </w:style>
  <w:style w:type="paragraph" w:styleId="Hlavikaobsahu">
    <w:name w:val="TOC Heading"/>
    <w:basedOn w:val="Nadpis1"/>
    <w:next w:val="Normlny"/>
    <w:uiPriority w:val="39"/>
    <w:unhideWhenUsed/>
    <w:qFormat/>
    <w:rsid w:val="00CE2F08"/>
    <w:pPr>
      <w:numPr>
        <w:numId w:val="0"/>
      </w:numPr>
      <w:spacing w:after="0" w:line="259" w:lineRule="auto"/>
      <w:jc w:val="left"/>
      <w:outlineLvl w:val="9"/>
    </w:pPr>
    <w:rPr>
      <w:rFonts w:asciiTheme="majorHAnsi" w:hAnsiTheme="majorHAnsi"/>
      <w:b w:val="0"/>
      <w:color w:val="2E74B5" w:themeColor="accent1" w:themeShade="BF"/>
      <w:sz w:val="32"/>
    </w:rPr>
  </w:style>
  <w:style w:type="paragraph" w:styleId="Obsah1">
    <w:name w:val="toc 1"/>
    <w:basedOn w:val="Normlny"/>
    <w:next w:val="Normlny"/>
    <w:autoRedefine/>
    <w:uiPriority w:val="39"/>
    <w:unhideWhenUsed/>
    <w:rsid w:val="00F76C63"/>
    <w:pPr>
      <w:tabs>
        <w:tab w:val="left" w:pos="440"/>
        <w:tab w:val="right" w:leader="dot" w:pos="9062"/>
      </w:tabs>
      <w:spacing w:after="100"/>
      <w:ind w:left="426" w:hanging="426"/>
    </w:pPr>
  </w:style>
  <w:style w:type="paragraph" w:styleId="Obsah2">
    <w:name w:val="toc 2"/>
    <w:basedOn w:val="Normlny"/>
    <w:next w:val="Normlny"/>
    <w:autoRedefine/>
    <w:uiPriority w:val="39"/>
    <w:unhideWhenUsed/>
    <w:rsid w:val="00CE2F08"/>
    <w:pPr>
      <w:spacing w:after="100"/>
      <w:ind w:left="200"/>
    </w:pPr>
  </w:style>
  <w:style w:type="paragraph" w:styleId="Revzia">
    <w:name w:val="Revision"/>
    <w:hidden/>
    <w:uiPriority w:val="99"/>
    <w:semiHidden/>
    <w:rsid w:val="00F81C1F"/>
    <w:pPr>
      <w:spacing w:after="0" w:line="240" w:lineRule="auto"/>
    </w:pPr>
    <w:rPr>
      <w:rFonts w:ascii="Arial" w:eastAsia="Times New Roman" w:hAnsi="Arial" w:cs="Times New Roman"/>
      <w:sz w:val="20"/>
      <w:szCs w:val="24"/>
      <w:lang w:eastAsia="de-DE"/>
    </w:rPr>
  </w:style>
  <w:style w:type="paragraph" w:styleId="Hlavika">
    <w:name w:val="header"/>
    <w:basedOn w:val="Normlny"/>
    <w:link w:val="HlavikaChar"/>
    <w:uiPriority w:val="99"/>
    <w:unhideWhenUsed/>
    <w:rsid w:val="00E75A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AF6"/>
    <w:rPr>
      <w:rFonts w:ascii="Arial" w:eastAsia="Times New Roman" w:hAnsi="Arial" w:cs="Times New Roman"/>
      <w:sz w:val="20"/>
      <w:szCs w:val="24"/>
      <w:lang w:eastAsia="de-DE"/>
    </w:rPr>
  </w:style>
  <w:style w:type="paragraph" w:styleId="Pta">
    <w:name w:val="footer"/>
    <w:basedOn w:val="Normlny"/>
    <w:link w:val="PtaChar"/>
    <w:uiPriority w:val="99"/>
    <w:unhideWhenUsed/>
    <w:rsid w:val="00E75AF6"/>
    <w:pPr>
      <w:tabs>
        <w:tab w:val="center" w:pos="4536"/>
        <w:tab w:val="right" w:pos="9072"/>
      </w:tabs>
      <w:spacing w:after="0" w:line="240" w:lineRule="auto"/>
    </w:pPr>
  </w:style>
  <w:style w:type="character" w:customStyle="1" w:styleId="PtaChar">
    <w:name w:val="Päta Char"/>
    <w:basedOn w:val="Predvolenpsmoodseku"/>
    <w:link w:val="Pta"/>
    <w:uiPriority w:val="99"/>
    <w:rsid w:val="00E75AF6"/>
    <w:rPr>
      <w:rFonts w:ascii="Arial" w:eastAsia="Times New Roman" w:hAnsi="Arial" w:cs="Times New Roman"/>
      <w:sz w:val="20"/>
      <w:szCs w:val="24"/>
      <w:lang w:eastAsia="de-DE"/>
    </w:rPr>
  </w:style>
  <w:style w:type="character" w:customStyle="1" w:styleId="css-901oao">
    <w:name w:val="css-901oao"/>
    <w:basedOn w:val="Predvolenpsmoodseku"/>
    <w:rsid w:val="00E92E8D"/>
  </w:style>
  <w:style w:type="paragraph" w:styleId="Bezriadkovania">
    <w:name w:val="No Spacing"/>
    <w:uiPriority w:val="1"/>
    <w:qFormat/>
    <w:rsid w:val="00E92E8D"/>
    <w:pPr>
      <w:spacing w:after="0" w:line="240" w:lineRule="auto"/>
      <w:jc w:val="both"/>
    </w:pPr>
    <w:rPr>
      <w:rFonts w:ascii="Arial" w:eastAsia="Times New Roman" w:hAnsi="Arial" w:cs="Times New Roman"/>
      <w:sz w:val="20"/>
      <w:szCs w:val="24"/>
      <w:lang w:eastAsia="de-DE"/>
    </w:rPr>
  </w:style>
  <w:style w:type="character" w:customStyle="1" w:styleId="Ohne">
    <w:name w:val="Ohne"/>
    <w:rsid w:val="009B5212"/>
  </w:style>
  <w:style w:type="numbering" w:customStyle="1" w:styleId="ImportierterStil2">
    <w:name w:val="Importierter Stil: 2"/>
    <w:rsid w:val="009B5212"/>
    <w:pPr>
      <w:numPr>
        <w:numId w:val="8"/>
      </w:numPr>
    </w:pPr>
  </w:style>
  <w:style w:type="paragraph" w:customStyle="1" w:styleId="DS-Info">
    <w:name w:val="DS-Info"/>
    <w:basedOn w:val="Normlny"/>
    <w:qFormat/>
    <w:rsid w:val="009B5212"/>
    <w:pPr>
      <w:numPr>
        <w:numId w:val="9"/>
      </w:numPr>
      <w:pBdr>
        <w:top w:val="nil"/>
        <w:left w:val="nil"/>
        <w:bottom w:val="nil"/>
        <w:right w:val="nil"/>
        <w:between w:val="nil"/>
        <w:bar w:val="nil"/>
      </w:pBdr>
      <w:spacing w:after="80"/>
    </w:pPr>
    <w:rPr>
      <w:rFonts w:ascii="Arial Narrow" w:eastAsiaTheme="majorEastAsia" w:hAnsi="Arial Narrow" w:cs="Arial"/>
      <w:color w:val="000000"/>
      <w:sz w:val="16"/>
      <w:szCs w:val="16"/>
      <w:u w:color="000000"/>
      <w:shd w:val="clear" w:color="auto" w:fill="FFFFFF"/>
    </w:rPr>
  </w:style>
  <w:style w:type="character" w:customStyle="1" w:styleId="NichtaufgelsteErwhnung1">
    <w:name w:val="Nicht aufgelöste Erwähnung1"/>
    <w:basedOn w:val="Predvolenpsmoodseku"/>
    <w:uiPriority w:val="99"/>
    <w:semiHidden/>
    <w:unhideWhenUsed/>
    <w:rsid w:val="000D50A4"/>
    <w:rPr>
      <w:color w:val="605E5C"/>
      <w:shd w:val="clear" w:color="auto" w:fill="E1DFDD"/>
    </w:rPr>
  </w:style>
  <w:style w:type="paragraph" w:customStyle="1" w:styleId="xmsonormal">
    <w:name w:val="x_msonormal"/>
    <w:basedOn w:val="Normlny"/>
    <w:rsid w:val="00B66CC6"/>
    <w:pPr>
      <w:spacing w:after="0" w:line="240" w:lineRule="auto"/>
      <w:jc w:val="left"/>
    </w:pPr>
    <w:rPr>
      <w:rFonts w:ascii="Calibri" w:eastAsiaTheme="minorHAnsi" w:hAnsi="Calibri" w:cs="Calibri"/>
      <w:sz w:val="22"/>
      <w:szCs w:val="22"/>
    </w:rPr>
  </w:style>
  <w:style w:type="character" w:styleId="Nevyrieenzmienka">
    <w:name w:val="Unresolved Mention"/>
    <w:basedOn w:val="Predvolenpsmoodseku"/>
    <w:uiPriority w:val="99"/>
    <w:unhideWhenUsed/>
    <w:rsid w:val="001427D8"/>
    <w:rPr>
      <w:color w:val="605E5C"/>
      <w:shd w:val="clear" w:color="auto" w:fill="E1DFDD"/>
    </w:rPr>
  </w:style>
  <w:style w:type="character" w:customStyle="1" w:styleId="ui-provider">
    <w:name w:val="ui-provider"/>
    <w:basedOn w:val="Predvolenpsmoodseku"/>
    <w:rsid w:val="0022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9882">
      <w:bodyDiv w:val="1"/>
      <w:marLeft w:val="0"/>
      <w:marRight w:val="0"/>
      <w:marTop w:val="0"/>
      <w:marBottom w:val="0"/>
      <w:divBdr>
        <w:top w:val="none" w:sz="0" w:space="0" w:color="auto"/>
        <w:left w:val="none" w:sz="0" w:space="0" w:color="auto"/>
        <w:bottom w:val="none" w:sz="0" w:space="0" w:color="auto"/>
        <w:right w:val="none" w:sz="0" w:space="0" w:color="auto"/>
      </w:divBdr>
    </w:div>
    <w:div w:id="146362830">
      <w:bodyDiv w:val="1"/>
      <w:marLeft w:val="0"/>
      <w:marRight w:val="0"/>
      <w:marTop w:val="0"/>
      <w:marBottom w:val="0"/>
      <w:divBdr>
        <w:top w:val="none" w:sz="0" w:space="0" w:color="auto"/>
        <w:left w:val="none" w:sz="0" w:space="0" w:color="auto"/>
        <w:bottom w:val="none" w:sz="0" w:space="0" w:color="auto"/>
        <w:right w:val="none" w:sz="0" w:space="0" w:color="auto"/>
      </w:divBdr>
    </w:div>
    <w:div w:id="147325909">
      <w:bodyDiv w:val="1"/>
      <w:marLeft w:val="0"/>
      <w:marRight w:val="0"/>
      <w:marTop w:val="0"/>
      <w:marBottom w:val="0"/>
      <w:divBdr>
        <w:top w:val="none" w:sz="0" w:space="0" w:color="auto"/>
        <w:left w:val="none" w:sz="0" w:space="0" w:color="auto"/>
        <w:bottom w:val="none" w:sz="0" w:space="0" w:color="auto"/>
        <w:right w:val="none" w:sz="0" w:space="0" w:color="auto"/>
      </w:divBdr>
    </w:div>
    <w:div w:id="154340976">
      <w:bodyDiv w:val="1"/>
      <w:marLeft w:val="0"/>
      <w:marRight w:val="0"/>
      <w:marTop w:val="0"/>
      <w:marBottom w:val="0"/>
      <w:divBdr>
        <w:top w:val="none" w:sz="0" w:space="0" w:color="auto"/>
        <w:left w:val="none" w:sz="0" w:space="0" w:color="auto"/>
        <w:bottom w:val="none" w:sz="0" w:space="0" w:color="auto"/>
        <w:right w:val="none" w:sz="0" w:space="0" w:color="auto"/>
      </w:divBdr>
    </w:div>
    <w:div w:id="186532105">
      <w:bodyDiv w:val="1"/>
      <w:marLeft w:val="0"/>
      <w:marRight w:val="0"/>
      <w:marTop w:val="0"/>
      <w:marBottom w:val="0"/>
      <w:divBdr>
        <w:top w:val="none" w:sz="0" w:space="0" w:color="auto"/>
        <w:left w:val="none" w:sz="0" w:space="0" w:color="auto"/>
        <w:bottom w:val="none" w:sz="0" w:space="0" w:color="auto"/>
        <w:right w:val="none" w:sz="0" w:space="0" w:color="auto"/>
      </w:divBdr>
      <w:divsChild>
        <w:div w:id="864516775">
          <w:marLeft w:val="0"/>
          <w:marRight w:val="0"/>
          <w:marTop w:val="225"/>
          <w:marBottom w:val="75"/>
          <w:divBdr>
            <w:top w:val="single" w:sz="2" w:space="0" w:color="FFFFFF"/>
            <w:left w:val="single" w:sz="2" w:space="0" w:color="FFFFFF"/>
            <w:bottom w:val="single" w:sz="2" w:space="0" w:color="FFFFFF"/>
            <w:right w:val="single" w:sz="2" w:space="0" w:color="FFFFFF"/>
          </w:divBdr>
        </w:div>
        <w:div w:id="406534255">
          <w:marLeft w:val="0"/>
          <w:marRight w:val="0"/>
          <w:marTop w:val="0"/>
          <w:marBottom w:val="150"/>
          <w:divBdr>
            <w:top w:val="single" w:sz="2" w:space="0" w:color="FFFFFF"/>
            <w:left w:val="single" w:sz="2" w:space="0" w:color="FFFFFF"/>
            <w:bottom w:val="single" w:sz="2" w:space="0" w:color="FFFFFF"/>
            <w:right w:val="single" w:sz="2" w:space="0" w:color="FFFFFF"/>
          </w:divBdr>
        </w:div>
      </w:divsChild>
    </w:div>
    <w:div w:id="314377829">
      <w:bodyDiv w:val="1"/>
      <w:marLeft w:val="0"/>
      <w:marRight w:val="0"/>
      <w:marTop w:val="0"/>
      <w:marBottom w:val="0"/>
      <w:divBdr>
        <w:top w:val="none" w:sz="0" w:space="0" w:color="auto"/>
        <w:left w:val="none" w:sz="0" w:space="0" w:color="auto"/>
        <w:bottom w:val="none" w:sz="0" w:space="0" w:color="auto"/>
        <w:right w:val="none" w:sz="0" w:space="0" w:color="auto"/>
      </w:divBdr>
    </w:div>
    <w:div w:id="373579473">
      <w:bodyDiv w:val="1"/>
      <w:marLeft w:val="0"/>
      <w:marRight w:val="0"/>
      <w:marTop w:val="0"/>
      <w:marBottom w:val="0"/>
      <w:divBdr>
        <w:top w:val="none" w:sz="0" w:space="0" w:color="auto"/>
        <w:left w:val="none" w:sz="0" w:space="0" w:color="auto"/>
        <w:bottom w:val="none" w:sz="0" w:space="0" w:color="auto"/>
        <w:right w:val="none" w:sz="0" w:space="0" w:color="auto"/>
      </w:divBdr>
    </w:div>
    <w:div w:id="466777026">
      <w:bodyDiv w:val="1"/>
      <w:marLeft w:val="0"/>
      <w:marRight w:val="0"/>
      <w:marTop w:val="0"/>
      <w:marBottom w:val="0"/>
      <w:divBdr>
        <w:top w:val="none" w:sz="0" w:space="0" w:color="auto"/>
        <w:left w:val="none" w:sz="0" w:space="0" w:color="auto"/>
        <w:bottom w:val="none" w:sz="0" w:space="0" w:color="auto"/>
        <w:right w:val="none" w:sz="0" w:space="0" w:color="auto"/>
      </w:divBdr>
    </w:div>
    <w:div w:id="491720649">
      <w:bodyDiv w:val="1"/>
      <w:marLeft w:val="0"/>
      <w:marRight w:val="0"/>
      <w:marTop w:val="0"/>
      <w:marBottom w:val="0"/>
      <w:divBdr>
        <w:top w:val="none" w:sz="0" w:space="0" w:color="auto"/>
        <w:left w:val="none" w:sz="0" w:space="0" w:color="auto"/>
        <w:bottom w:val="none" w:sz="0" w:space="0" w:color="auto"/>
        <w:right w:val="none" w:sz="0" w:space="0" w:color="auto"/>
      </w:divBdr>
      <w:divsChild>
        <w:div w:id="1836342073">
          <w:marLeft w:val="0"/>
          <w:marRight w:val="0"/>
          <w:marTop w:val="0"/>
          <w:marBottom w:val="0"/>
          <w:divBdr>
            <w:top w:val="none" w:sz="0" w:space="0" w:color="auto"/>
            <w:left w:val="none" w:sz="0" w:space="0" w:color="auto"/>
            <w:bottom w:val="none" w:sz="0" w:space="0" w:color="auto"/>
            <w:right w:val="none" w:sz="0" w:space="0" w:color="auto"/>
          </w:divBdr>
        </w:div>
        <w:div w:id="820540821">
          <w:marLeft w:val="0"/>
          <w:marRight w:val="0"/>
          <w:marTop w:val="0"/>
          <w:marBottom w:val="0"/>
          <w:divBdr>
            <w:top w:val="none" w:sz="0" w:space="0" w:color="auto"/>
            <w:left w:val="none" w:sz="0" w:space="0" w:color="auto"/>
            <w:bottom w:val="none" w:sz="0" w:space="0" w:color="auto"/>
            <w:right w:val="none" w:sz="0" w:space="0" w:color="auto"/>
          </w:divBdr>
        </w:div>
        <w:div w:id="2025742854">
          <w:marLeft w:val="0"/>
          <w:marRight w:val="0"/>
          <w:marTop w:val="0"/>
          <w:marBottom w:val="0"/>
          <w:divBdr>
            <w:top w:val="none" w:sz="0" w:space="0" w:color="auto"/>
            <w:left w:val="none" w:sz="0" w:space="0" w:color="auto"/>
            <w:bottom w:val="none" w:sz="0" w:space="0" w:color="auto"/>
            <w:right w:val="none" w:sz="0" w:space="0" w:color="auto"/>
          </w:divBdr>
        </w:div>
      </w:divsChild>
    </w:div>
    <w:div w:id="530843034">
      <w:bodyDiv w:val="1"/>
      <w:marLeft w:val="0"/>
      <w:marRight w:val="0"/>
      <w:marTop w:val="0"/>
      <w:marBottom w:val="0"/>
      <w:divBdr>
        <w:top w:val="none" w:sz="0" w:space="0" w:color="auto"/>
        <w:left w:val="none" w:sz="0" w:space="0" w:color="auto"/>
        <w:bottom w:val="none" w:sz="0" w:space="0" w:color="auto"/>
        <w:right w:val="none" w:sz="0" w:space="0" w:color="auto"/>
      </w:divBdr>
    </w:div>
    <w:div w:id="538665400">
      <w:bodyDiv w:val="1"/>
      <w:marLeft w:val="0"/>
      <w:marRight w:val="0"/>
      <w:marTop w:val="0"/>
      <w:marBottom w:val="0"/>
      <w:divBdr>
        <w:top w:val="none" w:sz="0" w:space="0" w:color="auto"/>
        <w:left w:val="none" w:sz="0" w:space="0" w:color="auto"/>
        <w:bottom w:val="none" w:sz="0" w:space="0" w:color="auto"/>
        <w:right w:val="none" w:sz="0" w:space="0" w:color="auto"/>
      </w:divBdr>
    </w:div>
    <w:div w:id="553083079">
      <w:bodyDiv w:val="1"/>
      <w:marLeft w:val="0"/>
      <w:marRight w:val="0"/>
      <w:marTop w:val="0"/>
      <w:marBottom w:val="0"/>
      <w:divBdr>
        <w:top w:val="none" w:sz="0" w:space="0" w:color="auto"/>
        <w:left w:val="none" w:sz="0" w:space="0" w:color="auto"/>
        <w:bottom w:val="none" w:sz="0" w:space="0" w:color="auto"/>
        <w:right w:val="none" w:sz="0" w:space="0" w:color="auto"/>
      </w:divBdr>
      <w:divsChild>
        <w:div w:id="60449825">
          <w:marLeft w:val="0"/>
          <w:marRight w:val="0"/>
          <w:marTop w:val="225"/>
          <w:marBottom w:val="75"/>
          <w:divBdr>
            <w:top w:val="single" w:sz="2" w:space="0" w:color="FFFFFF"/>
            <w:left w:val="single" w:sz="2" w:space="0" w:color="FFFFFF"/>
            <w:bottom w:val="single" w:sz="2" w:space="0" w:color="FFFFFF"/>
            <w:right w:val="single" w:sz="2" w:space="0" w:color="FFFFFF"/>
          </w:divBdr>
        </w:div>
        <w:div w:id="1808038778">
          <w:marLeft w:val="0"/>
          <w:marRight w:val="0"/>
          <w:marTop w:val="0"/>
          <w:marBottom w:val="150"/>
          <w:divBdr>
            <w:top w:val="single" w:sz="2" w:space="0" w:color="FFFFFF"/>
            <w:left w:val="single" w:sz="2" w:space="0" w:color="FFFFFF"/>
            <w:bottom w:val="single" w:sz="2" w:space="0" w:color="FFFFFF"/>
            <w:right w:val="single" w:sz="2" w:space="0" w:color="FFFFFF"/>
          </w:divBdr>
        </w:div>
      </w:divsChild>
    </w:div>
    <w:div w:id="588387310">
      <w:bodyDiv w:val="1"/>
      <w:marLeft w:val="0"/>
      <w:marRight w:val="0"/>
      <w:marTop w:val="0"/>
      <w:marBottom w:val="0"/>
      <w:divBdr>
        <w:top w:val="none" w:sz="0" w:space="0" w:color="auto"/>
        <w:left w:val="none" w:sz="0" w:space="0" w:color="auto"/>
        <w:bottom w:val="none" w:sz="0" w:space="0" w:color="auto"/>
        <w:right w:val="none" w:sz="0" w:space="0" w:color="auto"/>
      </w:divBdr>
    </w:div>
    <w:div w:id="623000651">
      <w:bodyDiv w:val="1"/>
      <w:marLeft w:val="0"/>
      <w:marRight w:val="0"/>
      <w:marTop w:val="0"/>
      <w:marBottom w:val="0"/>
      <w:divBdr>
        <w:top w:val="none" w:sz="0" w:space="0" w:color="auto"/>
        <w:left w:val="none" w:sz="0" w:space="0" w:color="auto"/>
        <w:bottom w:val="none" w:sz="0" w:space="0" w:color="auto"/>
        <w:right w:val="none" w:sz="0" w:space="0" w:color="auto"/>
      </w:divBdr>
      <w:divsChild>
        <w:div w:id="1096827633">
          <w:marLeft w:val="0"/>
          <w:marRight w:val="0"/>
          <w:marTop w:val="0"/>
          <w:marBottom w:val="0"/>
          <w:divBdr>
            <w:top w:val="none" w:sz="0" w:space="0" w:color="auto"/>
            <w:left w:val="none" w:sz="0" w:space="0" w:color="auto"/>
            <w:bottom w:val="none" w:sz="0" w:space="0" w:color="auto"/>
            <w:right w:val="none" w:sz="0" w:space="0" w:color="auto"/>
          </w:divBdr>
        </w:div>
      </w:divsChild>
    </w:div>
    <w:div w:id="629634329">
      <w:bodyDiv w:val="1"/>
      <w:marLeft w:val="0"/>
      <w:marRight w:val="0"/>
      <w:marTop w:val="0"/>
      <w:marBottom w:val="0"/>
      <w:divBdr>
        <w:top w:val="none" w:sz="0" w:space="0" w:color="auto"/>
        <w:left w:val="none" w:sz="0" w:space="0" w:color="auto"/>
        <w:bottom w:val="none" w:sz="0" w:space="0" w:color="auto"/>
        <w:right w:val="none" w:sz="0" w:space="0" w:color="auto"/>
      </w:divBdr>
    </w:div>
    <w:div w:id="801462358">
      <w:bodyDiv w:val="1"/>
      <w:marLeft w:val="0"/>
      <w:marRight w:val="0"/>
      <w:marTop w:val="0"/>
      <w:marBottom w:val="0"/>
      <w:divBdr>
        <w:top w:val="none" w:sz="0" w:space="0" w:color="auto"/>
        <w:left w:val="none" w:sz="0" w:space="0" w:color="auto"/>
        <w:bottom w:val="none" w:sz="0" w:space="0" w:color="auto"/>
        <w:right w:val="none" w:sz="0" w:space="0" w:color="auto"/>
      </w:divBdr>
    </w:div>
    <w:div w:id="845094157">
      <w:bodyDiv w:val="1"/>
      <w:marLeft w:val="0"/>
      <w:marRight w:val="0"/>
      <w:marTop w:val="0"/>
      <w:marBottom w:val="0"/>
      <w:divBdr>
        <w:top w:val="none" w:sz="0" w:space="0" w:color="auto"/>
        <w:left w:val="none" w:sz="0" w:space="0" w:color="auto"/>
        <w:bottom w:val="none" w:sz="0" w:space="0" w:color="auto"/>
        <w:right w:val="none" w:sz="0" w:space="0" w:color="auto"/>
      </w:divBdr>
    </w:div>
    <w:div w:id="847984605">
      <w:bodyDiv w:val="1"/>
      <w:marLeft w:val="0"/>
      <w:marRight w:val="0"/>
      <w:marTop w:val="0"/>
      <w:marBottom w:val="0"/>
      <w:divBdr>
        <w:top w:val="none" w:sz="0" w:space="0" w:color="auto"/>
        <w:left w:val="none" w:sz="0" w:space="0" w:color="auto"/>
        <w:bottom w:val="none" w:sz="0" w:space="0" w:color="auto"/>
        <w:right w:val="none" w:sz="0" w:space="0" w:color="auto"/>
      </w:divBdr>
    </w:div>
    <w:div w:id="875773583">
      <w:bodyDiv w:val="1"/>
      <w:marLeft w:val="0"/>
      <w:marRight w:val="0"/>
      <w:marTop w:val="0"/>
      <w:marBottom w:val="0"/>
      <w:divBdr>
        <w:top w:val="none" w:sz="0" w:space="0" w:color="auto"/>
        <w:left w:val="none" w:sz="0" w:space="0" w:color="auto"/>
        <w:bottom w:val="none" w:sz="0" w:space="0" w:color="auto"/>
        <w:right w:val="none" w:sz="0" w:space="0" w:color="auto"/>
      </w:divBdr>
    </w:div>
    <w:div w:id="966083235">
      <w:bodyDiv w:val="1"/>
      <w:marLeft w:val="0"/>
      <w:marRight w:val="0"/>
      <w:marTop w:val="0"/>
      <w:marBottom w:val="0"/>
      <w:divBdr>
        <w:top w:val="none" w:sz="0" w:space="0" w:color="auto"/>
        <w:left w:val="none" w:sz="0" w:space="0" w:color="auto"/>
        <w:bottom w:val="none" w:sz="0" w:space="0" w:color="auto"/>
        <w:right w:val="none" w:sz="0" w:space="0" w:color="auto"/>
      </w:divBdr>
    </w:div>
    <w:div w:id="991101225">
      <w:bodyDiv w:val="1"/>
      <w:marLeft w:val="0"/>
      <w:marRight w:val="0"/>
      <w:marTop w:val="0"/>
      <w:marBottom w:val="0"/>
      <w:divBdr>
        <w:top w:val="none" w:sz="0" w:space="0" w:color="auto"/>
        <w:left w:val="none" w:sz="0" w:space="0" w:color="auto"/>
        <w:bottom w:val="none" w:sz="0" w:space="0" w:color="auto"/>
        <w:right w:val="none" w:sz="0" w:space="0" w:color="auto"/>
      </w:divBdr>
    </w:div>
    <w:div w:id="994801972">
      <w:bodyDiv w:val="1"/>
      <w:marLeft w:val="0"/>
      <w:marRight w:val="0"/>
      <w:marTop w:val="0"/>
      <w:marBottom w:val="0"/>
      <w:divBdr>
        <w:top w:val="none" w:sz="0" w:space="0" w:color="auto"/>
        <w:left w:val="none" w:sz="0" w:space="0" w:color="auto"/>
        <w:bottom w:val="none" w:sz="0" w:space="0" w:color="auto"/>
        <w:right w:val="none" w:sz="0" w:space="0" w:color="auto"/>
      </w:divBdr>
    </w:div>
    <w:div w:id="1032926842">
      <w:bodyDiv w:val="1"/>
      <w:marLeft w:val="0"/>
      <w:marRight w:val="0"/>
      <w:marTop w:val="0"/>
      <w:marBottom w:val="0"/>
      <w:divBdr>
        <w:top w:val="none" w:sz="0" w:space="0" w:color="auto"/>
        <w:left w:val="none" w:sz="0" w:space="0" w:color="auto"/>
        <w:bottom w:val="none" w:sz="0" w:space="0" w:color="auto"/>
        <w:right w:val="none" w:sz="0" w:space="0" w:color="auto"/>
      </w:divBdr>
    </w:div>
    <w:div w:id="1052535250">
      <w:bodyDiv w:val="1"/>
      <w:marLeft w:val="0"/>
      <w:marRight w:val="0"/>
      <w:marTop w:val="0"/>
      <w:marBottom w:val="0"/>
      <w:divBdr>
        <w:top w:val="none" w:sz="0" w:space="0" w:color="auto"/>
        <w:left w:val="none" w:sz="0" w:space="0" w:color="auto"/>
        <w:bottom w:val="none" w:sz="0" w:space="0" w:color="auto"/>
        <w:right w:val="none" w:sz="0" w:space="0" w:color="auto"/>
      </w:divBdr>
    </w:div>
    <w:div w:id="1121846929">
      <w:bodyDiv w:val="1"/>
      <w:marLeft w:val="0"/>
      <w:marRight w:val="0"/>
      <w:marTop w:val="0"/>
      <w:marBottom w:val="0"/>
      <w:divBdr>
        <w:top w:val="none" w:sz="0" w:space="0" w:color="auto"/>
        <w:left w:val="none" w:sz="0" w:space="0" w:color="auto"/>
        <w:bottom w:val="none" w:sz="0" w:space="0" w:color="auto"/>
        <w:right w:val="none" w:sz="0" w:space="0" w:color="auto"/>
      </w:divBdr>
    </w:div>
    <w:div w:id="1186598972">
      <w:bodyDiv w:val="1"/>
      <w:marLeft w:val="0"/>
      <w:marRight w:val="0"/>
      <w:marTop w:val="0"/>
      <w:marBottom w:val="0"/>
      <w:divBdr>
        <w:top w:val="none" w:sz="0" w:space="0" w:color="auto"/>
        <w:left w:val="none" w:sz="0" w:space="0" w:color="auto"/>
        <w:bottom w:val="none" w:sz="0" w:space="0" w:color="auto"/>
        <w:right w:val="none" w:sz="0" w:space="0" w:color="auto"/>
      </w:divBdr>
    </w:div>
    <w:div w:id="1226992864">
      <w:bodyDiv w:val="1"/>
      <w:marLeft w:val="0"/>
      <w:marRight w:val="0"/>
      <w:marTop w:val="0"/>
      <w:marBottom w:val="0"/>
      <w:divBdr>
        <w:top w:val="none" w:sz="0" w:space="0" w:color="auto"/>
        <w:left w:val="none" w:sz="0" w:space="0" w:color="auto"/>
        <w:bottom w:val="none" w:sz="0" w:space="0" w:color="auto"/>
        <w:right w:val="none" w:sz="0" w:space="0" w:color="auto"/>
      </w:divBdr>
    </w:div>
    <w:div w:id="1229346950">
      <w:bodyDiv w:val="1"/>
      <w:marLeft w:val="0"/>
      <w:marRight w:val="0"/>
      <w:marTop w:val="0"/>
      <w:marBottom w:val="0"/>
      <w:divBdr>
        <w:top w:val="none" w:sz="0" w:space="0" w:color="auto"/>
        <w:left w:val="none" w:sz="0" w:space="0" w:color="auto"/>
        <w:bottom w:val="none" w:sz="0" w:space="0" w:color="auto"/>
        <w:right w:val="none" w:sz="0" w:space="0" w:color="auto"/>
      </w:divBdr>
    </w:div>
    <w:div w:id="1349136323">
      <w:bodyDiv w:val="1"/>
      <w:marLeft w:val="0"/>
      <w:marRight w:val="0"/>
      <w:marTop w:val="0"/>
      <w:marBottom w:val="0"/>
      <w:divBdr>
        <w:top w:val="none" w:sz="0" w:space="0" w:color="auto"/>
        <w:left w:val="none" w:sz="0" w:space="0" w:color="auto"/>
        <w:bottom w:val="none" w:sz="0" w:space="0" w:color="auto"/>
        <w:right w:val="none" w:sz="0" w:space="0" w:color="auto"/>
      </w:divBdr>
    </w:div>
    <w:div w:id="1381436808">
      <w:bodyDiv w:val="1"/>
      <w:marLeft w:val="0"/>
      <w:marRight w:val="0"/>
      <w:marTop w:val="0"/>
      <w:marBottom w:val="0"/>
      <w:divBdr>
        <w:top w:val="none" w:sz="0" w:space="0" w:color="auto"/>
        <w:left w:val="none" w:sz="0" w:space="0" w:color="auto"/>
        <w:bottom w:val="none" w:sz="0" w:space="0" w:color="auto"/>
        <w:right w:val="none" w:sz="0" w:space="0" w:color="auto"/>
      </w:divBdr>
    </w:div>
    <w:div w:id="1405033613">
      <w:bodyDiv w:val="1"/>
      <w:marLeft w:val="0"/>
      <w:marRight w:val="0"/>
      <w:marTop w:val="0"/>
      <w:marBottom w:val="0"/>
      <w:divBdr>
        <w:top w:val="none" w:sz="0" w:space="0" w:color="auto"/>
        <w:left w:val="none" w:sz="0" w:space="0" w:color="auto"/>
        <w:bottom w:val="none" w:sz="0" w:space="0" w:color="auto"/>
        <w:right w:val="none" w:sz="0" w:space="0" w:color="auto"/>
      </w:divBdr>
    </w:div>
    <w:div w:id="1454010823">
      <w:bodyDiv w:val="1"/>
      <w:marLeft w:val="0"/>
      <w:marRight w:val="0"/>
      <w:marTop w:val="0"/>
      <w:marBottom w:val="0"/>
      <w:divBdr>
        <w:top w:val="none" w:sz="0" w:space="0" w:color="auto"/>
        <w:left w:val="none" w:sz="0" w:space="0" w:color="auto"/>
        <w:bottom w:val="none" w:sz="0" w:space="0" w:color="auto"/>
        <w:right w:val="none" w:sz="0" w:space="0" w:color="auto"/>
      </w:divBdr>
    </w:div>
    <w:div w:id="1491361728">
      <w:bodyDiv w:val="1"/>
      <w:marLeft w:val="0"/>
      <w:marRight w:val="0"/>
      <w:marTop w:val="0"/>
      <w:marBottom w:val="0"/>
      <w:divBdr>
        <w:top w:val="none" w:sz="0" w:space="0" w:color="auto"/>
        <w:left w:val="none" w:sz="0" w:space="0" w:color="auto"/>
        <w:bottom w:val="none" w:sz="0" w:space="0" w:color="auto"/>
        <w:right w:val="none" w:sz="0" w:space="0" w:color="auto"/>
      </w:divBdr>
    </w:div>
    <w:div w:id="1613514692">
      <w:bodyDiv w:val="1"/>
      <w:marLeft w:val="0"/>
      <w:marRight w:val="0"/>
      <w:marTop w:val="0"/>
      <w:marBottom w:val="0"/>
      <w:divBdr>
        <w:top w:val="none" w:sz="0" w:space="0" w:color="auto"/>
        <w:left w:val="none" w:sz="0" w:space="0" w:color="auto"/>
        <w:bottom w:val="none" w:sz="0" w:space="0" w:color="auto"/>
        <w:right w:val="none" w:sz="0" w:space="0" w:color="auto"/>
      </w:divBdr>
      <w:divsChild>
        <w:div w:id="11685413">
          <w:marLeft w:val="0"/>
          <w:marRight w:val="0"/>
          <w:marTop w:val="0"/>
          <w:marBottom w:val="0"/>
          <w:divBdr>
            <w:top w:val="none" w:sz="0" w:space="0" w:color="auto"/>
            <w:left w:val="none" w:sz="0" w:space="0" w:color="auto"/>
            <w:bottom w:val="none" w:sz="0" w:space="0" w:color="auto"/>
            <w:right w:val="none" w:sz="0" w:space="0" w:color="auto"/>
          </w:divBdr>
        </w:div>
        <w:div w:id="204951200">
          <w:marLeft w:val="0"/>
          <w:marRight w:val="0"/>
          <w:marTop w:val="0"/>
          <w:marBottom w:val="0"/>
          <w:divBdr>
            <w:top w:val="none" w:sz="0" w:space="0" w:color="auto"/>
            <w:left w:val="none" w:sz="0" w:space="0" w:color="auto"/>
            <w:bottom w:val="none" w:sz="0" w:space="0" w:color="auto"/>
            <w:right w:val="none" w:sz="0" w:space="0" w:color="auto"/>
          </w:divBdr>
        </w:div>
        <w:div w:id="1637182801">
          <w:marLeft w:val="0"/>
          <w:marRight w:val="0"/>
          <w:marTop w:val="0"/>
          <w:marBottom w:val="0"/>
          <w:divBdr>
            <w:top w:val="none" w:sz="0" w:space="0" w:color="auto"/>
            <w:left w:val="none" w:sz="0" w:space="0" w:color="auto"/>
            <w:bottom w:val="none" w:sz="0" w:space="0" w:color="auto"/>
            <w:right w:val="none" w:sz="0" w:space="0" w:color="auto"/>
          </w:divBdr>
        </w:div>
      </w:divsChild>
    </w:div>
    <w:div w:id="1629629540">
      <w:bodyDiv w:val="1"/>
      <w:marLeft w:val="0"/>
      <w:marRight w:val="0"/>
      <w:marTop w:val="0"/>
      <w:marBottom w:val="0"/>
      <w:divBdr>
        <w:top w:val="none" w:sz="0" w:space="0" w:color="auto"/>
        <w:left w:val="none" w:sz="0" w:space="0" w:color="auto"/>
        <w:bottom w:val="none" w:sz="0" w:space="0" w:color="auto"/>
        <w:right w:val="none" w:sz="0" w:space="0" w:color="auto"/>
      </w:divBdr>
    </w:div>
    <w:div w:id="1636521278">
      <w:bodyDiv w:val="1"/>
      <w:marLeft w:val="0"/>
      <w:marRight w:val="0"/>
      <w:marTop w:val="0"/>
      <w:marBottom w:val="0"/>
      <w:divBdr>
        <w:top w:val="none" w:sz="0" w:space="0" w:color="auto"/>
        <w:left w:val="none" w:sz="0" w:space="0" w:color="auto"/>
        <w:bottom w:val="none" w:sz="0" w:space="0" w:color="auto"/>
        <w:right w:val="none" w:sz="0" w:space="0" w:color="auto"/>
      </w:divBdr>
    </w:div>
    <w:div w:id="1704819001">
      <w:bodyDiv w:val="1"/>
      <w:marLeft w:val="0"/>
      <w:marRight w:val="0"/>
      <w:marTop w:val="0"/>
      <w:marBottom w:val="0"/>
      <w:divBdr>
        <w:top w:val="none" w:sz="0" w:space="0" w:color="auto"/>
        <w:left w:val="none" w:sz="0" w:space="0" w:color="auto"/>
        <w:bottom w:val="none" w:sz="0" w:space="0" w:color="auto"/>
        <w:right w:val="none" w:sz="0" w:space="0" w:color="auto"/>
      </w:divBdr>
    </w:div>
    <w:div w:id="1713114423">
      <w:bodyDiv w:val="1"/>
      <w:marLeft w:val="0"/>
      <w:marRight w:val="0"/>
      <w:marTop w:val="0"/>
      <w:marBottom w:val="0"/>
      <w:divBdr>
        <w:top w:val="none" w:sz="0" w:space="0" w:color="auto"/>
        <w:left w:val="none" w:sz="0" w:space="0" w:color="auto"/>
        <w:bottom w:val="none" w:sz="0" w:space="0" w:color="auto"/>
        <w:right w:val="none" w:sz="0" w:space="0" w:color="auto"/>
      </w:divBdr>
    </w:div>
    <w:div w:id="1730614477">
      <w:bodyDiv w:val="1"/>
      <w:marLeft w:val="0"/>
      <w:marRight w:val="0"/>
      <w:marTop w:val="0"/>
      <w:marBottom w:val="0"/>
      <w:divBdr>
        <w:top w:val="none" w:sz="0" w:space="0" w:color="auto"/>
        <w:left w:val="none" w:sz="0" w:space="0" w:color="auto"/>
        <w:bottom w:val="none" w:sz="0" w:space="0" w:color="auto"/>
        <w:right w:val="none" w:sz="0" w:space="0" w:color="auto"/>
      </w:divBdr>
    </w:div>
    <w:div w:id="1827475054">
      <w:bodyDiv w:val="1"/>
      <w:marLeft w:val="0"/>
      <w:marRight w:val="0"/>
      <w:marTop w:val="0"/>
      <w:marBottom w:val="0"/>
      <w:divBdr>
        <w:top w:val="none" w:sz="0" w:space="0" w:color="auto"/>
        <w:left w:val="none" w:sz="0" w:space="0" w:color="auto"/>
        <w:bottom w:val="none" w:sz="0" w:space="0" w:color="auto"/>
        <w:right w:val="none" w:sz="0" w:space="0" w:color="auto"/>
      </w:divBdr>
    </w:div>
    <w:div w:id="1842088924">
      <w:bodyDiv w:val="1"/>
      <w:marLeft w:val="0"/>
      <w:marRight w:val="0"/>
      <w:marTop w:val="0"/>
      <w:marBottom w:val="0"/>
      <w:divBdr>
        <w:top w:val="none" w:sz="0" w:space="0" w:color="auto"/>
        <w:left w:val="none" w:sz="0" w:space="0" w:color="auto"/>
        <w:bottom w:val="none" w:sz="0" w:space="0" w:color="auto"/>
        <w:right w:val="none" w:sz="0" w:space="0" w:color="auto"/>
      </w:divBdr>
      <w:divsChild>
        <w:div w:id="1347557931">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906186196">
      <w:bodyDiv w:val="1"/>
      <w:marLeft w:val="0"/>
      <w:marRight w:val="0"/>
      <w:marTop w:val="0"/>
      <w:marBottom w:val="0"/>
      <w:divBdr>
        <w:top w:val="none" w:sz="0" w:space="0" w:color="auto"/>
        <w:left w:val="none" w:sz="0" w:space="0" w:color="auto"/>
        <w:bottom w:val="none" w:sz="0" w:space="0" w:color="auto"/>
        <w:right w:val="none" w:sz="0" w:space="0" w:color="auto"/>
      </w:divBdr>
    </w:div>
    <w:div w:id="1908801864">
      <w:bodyDiv w:val="1"/>
      <w:marLeft w:val="0"/>
      <w:marRight w:val="0"/>
      <w:marTop w:val="0"/>
      <w:marBottom w:val="0"/>
      <w:divBdr>
        <w:top w:val="none" w:sz="0" w:space="0" w:color="auto"/>
        <w:left w:val="none" w:sz="0" w:space="0" w:color="auto"/>
        <w:bottom w:val="none" w:sz="0" w:space="0" w:color="auto"/>
        <w:right w:val="none" w:sz="0" w:space="0" w:color="auto"/>
      </w:divBdr>
    </w:div>
    <w:div w:id="1930919592">
      <w:bodyDiv w:val="1"/>
      <w:marLeft w:val="0"/>
      <w:marRight w:val="0"/>
      <w:marTop w:val="0"/>
      <w:marBottom w:val="0"/>
      <w:divBdr>
        <w:top w:val="none" w:sz="0" w:space="0" w:color="auto"/>
        <w:left w:val="none" w:sz="0" w:space="0" w:color="auto"/>
        <w:bottom w:val="none" w:sz="0" w:space="0" w:color="auto"/>
        <w:right w:val="none" w:sz="0" w:space="0" w:color="auto"/>
      </w:divBdr>
    </w:div>
    <w:div w:id="1952198487">
      <w:bodyDiv w:val="1"/>
      <w:marLeft w:val="0"/>
      <w:marRight w:val="0"/>
      <w:marTop w:val="0"/>
      <w:marBottom w:val="0"/>
      <w:divBdr>
        <w:top w:val="none" w:sz="0" w:space="0" w:color="auto"/>
        <w:left w:val="none" w:sz="0" w:space="0" w:color="auto"/>
        <w:bottom w:val="none" w:sz="0" w:space="0" w:color="auto"/>
        <w:right w:val="none" w:sz="0" w:space="0" w:color="auto"/>
      </w:divBdr>
    </w:div>
    <w:div w:id="1955792449">
      <w:bodyDiv w:val="1"/>
      <w:marLeft w:val="0"/>
      <w:marRight w:val="0"/>
      <w:marTop w:val="0"/>
      <w:marBottom w:val="0"/>
      <w:divBdr>
        <w:top w:val="none" w:sz="0" w:space="0" w:color="auto"/>
        <w:left w:val="none" w:sz="0" w:space="0" w:color="auto"/>
        <w:bottom w:val="none" w:sz="0" w:space="0" w:color="auto"/>
        <w:right w:val="none" w:sz="0" w:space="0" w:color="auto"/>
      </w:divBdr>
    </w:div>
    <w:div w:id="1980529779">
      <w:bodyDiv w:val="1"/>
      <w:marLeft w:val="0"/>
      <w:marRight w:val="0"/>
      <w:marTop w:val="0"/>
      <w:marBottom w:val="0"/>
      <w:divBdr>
        <w:top w:val="none" w:sz="0" w:space="0" w:color="auto"/>
        <w:left w:val="none" w:sz="0" w:space="0" w:color="auto"/>
        <w:bottom w:val="none" w:sz="0" w:space="0" w:color="auto"/>
        <w:right w:val="none" w:sz="0" w:space="0" w:color="auto"/>
      </w:divBdr>
    </w:div>
    <w:div w:id="2018726930">
      <w:bodyDiv w:val="1"/>
      <w:marLeft w:val="0"/>
      <w:marRight w:val="0"/>
      <w:marTop w:val="0"/>
      <w:marBottom w:val="0"/>
      <w:divBdr>
        <w:top w:val="none" w:sz="0" w:space="0" w:color="auto"/>
        <w:left w:val="none" w:sz="0" w:space="0" w:color="auto"/>
        <w:bottom w:val="none" w:sz="0" w:space="0" w:color="auto"/>
        <w:right w:val="none" w:sz="0" w:space="0" w:color="auto"/>
      </w:divBdr>
    </w:div>
    <w:div w:id="2031837176">
      <w:bodyDiv w:val="1"/>
      <w:marLeft w:val="0"/>
      <w:marRight w:val="0"/>
      <w:marTop w:val="0"/>
      <w:marBottom w:val="0"/>
      <w:divBdr>
        <w:top w:val="none" w:sz="0" w:space="0" w:color="auto"/>
        <w:left w:val="none" w:sz="0" w:space="0" w:color="auto"/>
        <w:bottom w:val="none" w:sz="0" w:space="0" w:color="auto"/>
        <w:right w:val="none" w:sz="0" w:space="0" w:color="auto"/>
      </w:divBdr>
      <w:divsChild>
        <w:div w:id="1595630398">
          <w:marLeft w:val="0"/>
          <w:marRight w:val="0"/>
          <w:marTop w:val="225"/>
          <w:marBottom w:val="75"/>
          <w:divBdr>
            <w:top w:val="single" w:sz="2" w:space="0" w:color="FFFFFF"/>
            <w:left w:val="single" w:sz="2" w:space="0" w:color="FFFFFF"/>
            <w:bottom w:val="single" w:sz="2" w:space="0" w:color="FFFFFF"/>
            <w:right w:val="single" w:sz="2" w:space="0" w:color="FFFFFF"/>
          </w:divBdr>
        </w:div>
        <w:div w:id="1947300832">
          <w:marLeft w:val="0"/>
          <w:marRight w:val="0"/>
          <w:marTop w:val="0"/>
          <w:marBottom w:val="150"/>
          <w:divBdr>
            <w:top w:val="single" w:sz="2" w:space="0" w:color="FFFFFF"/>
            <w:left w:val="single" w:sz="2" w:space="0" w:color="FFFFFF"/>
            <w:bottom w:val="single" w:sz="2" w:space="0" w:color="FFFFFF"/>
            <w:right w:val="single" w:sz="2" w:space="0" w:color="FFFFFF"/>
          </w:divBdr>
        </w:div>
      </w:divsChild>
    </w:div>
    <w:div w:id="2100129763">
      <w:bodyDiv w:val="1"/>
      <w:marLeft w:val="0"/>
      <w:marRight w:val="0"/>
      <w:marTop w:val="0"/>
      <w:marBottom w:val="0"/>
      <w:divBdr>
        <w:top w:val="none" w:sz="0" w:space="0" w:color="auto"/>
        <w:left w:val="none" w:sz="0" w:space="0" w:color="auto"/>
        <w:bottom w:val="none" w:sz="0" w:space="0" w:color="auto"/>
        <w:right w:val="none" w:sz="0" w:space="0" w:color="auto"/>
      </w:divBdr>
      <w:divsChild>
        <w:div w:id="650910444">
          <w:marLeft w:val="0"/>
          <w:marRight w:val="0"/>
          <w:marTop w:val="225"/>
          <w:marBottom w:val="75"/>
          <w:divBdr>
            <w:top w:val="single" w:sz="2" w:space="0" w:color="FFFFFF"/>
            <w:left w:val="single" w:sz="2" w:space="0" w:color="FFFFFF"/>
            <w:bottom w:val="single" w:sz="2" w:space="0" w:color="FFFFFF"/>
            <w:right w:val="single" w:sz="2" w:space="0" w:color="FFFFFF"/>
          </w:divBdr>
        </w:div>
        <w:div w:id="1601834699">
          <w:marLeft w:val="0"/>
          <w:marRight w:val="0"/>
          <w:marTop w:val="0"/>
          <w:marBottom w:val="150"/>
          <w:divBdr>
            <w:top w:val="single" w:sz="2" w:space="0" w:color="FFFFFF"/>
            <w:left w:val="single" w:sz="2" w:space="0" w:color="FFFFFF"/>
            <w:bottom w:val="single" w:sz="2" w:space="0" w:color="FFFFFF"/>
            <w:right w:val="single" w:sz="2" w:space="0" w:color="FFFFFF"/>
          </w:divBdr>
        </w:div>
      </w:divsChild>
    </w:div>
    <w:div w:id="2122722126">
      <w:bodyDiv w:val="1"/>
      <w:marLeft w:val="0"/>
      <w:marRight w:val="0"/>
      <w:marTop w:val="0"/>
      <w:marBottom w:val="0"/>
      <w:divBdr>
        <w:top w:val="none" w:sz="0" w:space="0" w:color="auto"/>
        <w:left w:val="none" w:sz="0" w:space="0" w:color="auto"/>
        <w:bottom w:val="none" w:sz="0" w:space="0" w:color="auto"/>
        <w:right w:val="none" w:sz="0" w:space="0" w:color="auto"/>
      </w:divBdr>
    </w:div>
    <w:div w:id="21272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conti.de" TargetMode="External"/><Relationship Id="rId18" Type="http://schemas.openxmlformats.org/officeDocument/2006/relationships/hyperlink" Target="https://business.linkedin.com/marketing-solutions/insight-tag?lr=1/" TargetMode="External"/><Relationship Id="rId26" Type="http://schemas.openxmlformats.org/officeDocument/2006/relationships/hyperlink" Target="https://www.icims.com/legal/privacy-notice-services/"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upport.google.com/tagmanager/answer/9323295?hl=en" TargetMode="External"/><Relationship Id="rId34" Type="http://schemas.openxmlformats.org/officeDocument/2006/relationships/hyperlink" Target="https://www.dataprivacyframework.gov/" TargetMode="External"/><Relationship Id="rId7" Type="http://schemas.openxmlformats.org/officeDocument/2006/relationships/styles" Target="styles.xml"/><Relationship Id="rId12" Type="http://schemas.openxmlformats.org/officeDocument/2006/relationships/hyperlink" Target="mailto:mail_service@conti.de" TargetMode="External"/><Relationship Id="rId17" Type="http://schemas.openxmlformats.org/officeDocument/2006/relationships/hyperlink" Target="https://privacy.linkedin.com" TargetMode="External"/><Relationship Id="rId25" Type="http://schemas.openxmlformats.org/officeDocument/2006/relationships/hyperlink" Target="https://nc3.com/privacy" TargetMode="External"/><Relationship Id="rId33" Type="http://schemas.openxmlformats.org/officeDocument/2006/relationships/hyperlink" Target="https://policies.google.com/privacy"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nkedin.com/psettings/guest-controls/retargeting-opt-out" TargetMode="External"/><Relationship Id="rId20" Type="http://schemas.openxmlformats.org/officeDocument/2006/relationships/hyperlink" Target="https://www.google.com/analytics/terms/tag-manager/" TargetMode="External"/><Relationship Id="rId29" Type="http://schemas.openxmlformats.org/officeDocument/2006/relationships/hyperlink" Target="https://www.smartrecruiters.com/legal/general-privacy-polic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ataprivacyframework.gov/" TargetMode="External"/><Relationship Id="rId32" Type="http://schemas.openxmlformats.org/officeDocument/2006/relationships/hyperlink" Target="https://www.dataprivacyframework.gov/"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inkedin.com/help/linkedin/answer/62931?trk=microsites-frontend_legal_privacy-policy&amp;lang=de" TargetMode="External"/><Relationship Id="rId23" Type="http://schemas.openxmlformats.org/officeDocument/2006/relationships/hyperlink" Target="https://mouseflow.com/opt-out/" TargetMode="External"/><Relationship Id="rId28" Type="http://schemas.openxmlformats.org/officeDocument/2006/relationships/hyperlink" Target="https://www.dataprivacyframework.gov/" TargetMode="External"/><Relationship Id="rId36" Type="http://schemas.openxmlformats.org/officeDocument/2006/relationships/hyperlink" Target="https://www.dataprivacyframework.gov/" TargetMode="External"/><Relationship Id="rId10" Type="http://schemas.openxmlformats.org/officeDocument/2006/relationships/footnotes" Target="footnotes.xml"/><Relationship Id="rId19" Type="http://schemas.openxmlformats.org/officeDocument/2006/relationships/hyperlink" Target="https://linkedin.com/legal/privacy-policy?trk=homepage-basic_footer-privacy-policy%2F" TargetMode="External"/><Relationship Id="rId31" Type="http://schemas.openxmlformats.org/officeDocument/2006/relationships/hyperlink" Target="https://privacy.microsoft.com/en-us/privacystat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tinental.com/en/press/press-contacts/registering-for-press-releases/" TargetMode="External"/><Relationship Id="rId22" Type="http://schemas.openxmlformats.org/officeDocument/2006/relationships/hyperlink" Target="https://support.google.com/analytics/answer/6004245?hl=de%22%3ehttps://support.google.com/analytics/answer/6004245?hl=de" TargetMode="External"/><Relationship Id="rId27" Type="http://schemas.openxmlformats.org/officeDocument/2006/relationships/hyperlink" Target="https://www.dataprivacyframework.gov/" TargetMode="External"/><Relationship Id="rId30" Type="http://schemas.openxmlformats.org/officeDocument/2006/relationships/hyperlink" Target="https://www.microsoft.com/en-us/maps/product" TargetMode="External"/><Relationship Id="rId35" Type="http://schemas.openxmlformats.org/officeDocument/2006/relationships/hyperlink" Target="https://hrtechprivacy.com/brands/glass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405DC9C6676A46936F506762BC3532" ma:contentTypeVersion="17" ma:contentTypeDescription="Create a new document." ma:contentTypeScope="" ma:versionID="2160ccd235133d86c31ffcd21654a833">
  <xsd:schema xmlns:xsd="http://www.w3.org/2001/XMLSchema" xmlns:xs="http://www.w3.org/2001/XMLSchema" xmlns:p="http://schemas.microsoft.com/office/2006/metadata/properties" xmlns:ns2="0f2a9da8-456f-4f30-baea-924e51a33007" xmlns:ns3="aef952be-564e-4b0d-ace7-0fb13ffbbb58" targetNamespace="http://schemas.microsoft.com/office/2006/metadata/properties" ma:root="true" ma:fieldsID="313f6b3a4f81daccd81c3baa91b072c9" ns2:_="" ns3:_="">
    <xsd:import namespace="0f2a9da8-456f-4f30-baea-924e51a33007"/>
    <xsd:import namespace="aef952be-564e-4b0d-ace7-0fb13ffbb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a9da8-456f-4f30-baea-924e51a33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f952be-564e-4b0d-ace7-0fb13ffbbb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420b18-1592-4fcd-b67b-371744198117}" ma:internalName="TaxCatchAll" ma:showField="CatchAllData" ma:web="aef952be-564e-4b0d-ace7-0fb13ffbbb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2a9da8-456f-4f30-baea-924e51a33007">
      <Terms xmlns="http://schemas.microsoft.com/office/infopath/2007/PartnerControls"/>
    </lcf76f155ced4ddcb4097134ff3c332f>
    <TaxCatchAll xmlns="aef952be-564e-4b0d-ace7-0fb13ffbbb58" xsi:nil="true"/>
  </documentManagement>
</p:properties>
</file>

<file path=customXml/item5.xml><?xml version="1.0" encoding="utf-8"?>
<BSO999929 xmlns="http://www.datev.de/BSOffice/999929">49301947-6ab2-4c05-8998-d821e9f83e4d</BSO999929>
</file>

<file path=customXml/itemProps1.xml><?xml version="1.0" encoding="utf-8"?>
<ds:datastoreItem xmlns:ds="http://schemas.openxmlformats.org/officeDocument/2006/customXml" ds:itemID="{E789B8DE-7E5B-43AC-A1CB-164BFC8D6B5A}">
  <ds:schemaRefs>
    <ds:schemaRef ds:uri="http://schemas.openxmlformats.org/officeDocument/2006/bibliography"/>
  </ds:schemaRefs>
</ds:datastoreItem>
</file>

<file path=customXml/itemProps2.xml><?xml version="1.0" encoding="utf-8"?>
<ds:datastoreItem xmlns:ds="http://schemas.openxmlformats.org/officeDocument/2006/customXml" ds:itemID="{6B34A4C1-F10F-43BC-9463-82F730FF8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a9da8-456f-4f30-baea-924e51a33007"/>
    <ds:schemaRef ds:uri="aef952be-564e-4b0d-ace7-0fb13ffbb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908CF-E9F1-43F7-8C2B-BD0DC09B07FF}">
  <ds:schemaRefs>
    <ds:schemaRef ds:uri="http://schemas.microsoft.com/sharepoint/v3/contenttype/forms"/>
  </ds:schemaRefs>
</ds:datastoreItem>
</file>

<file path=customXml/itemProps4.xml><?xml version="1.0" encoding="utf-8"?>
<ds:datastoreItem xmlns:ds="http://schemas.openxmlformats.org/officeDocument/2006/customXml" ds:itemID="{D54E3799-03FD-4F41-9D7E-B2DA7702EB93}">
  <ds:schemaRefs>
    <ds:schemaRef ds:uri="http://schemas.microsoft.com/office/2006/metadata/properties"/>
    <ds:schemaRef ds:uri="http://schemas.microsoft.com/office/infopath/2007/PartnerControls"/>
    <ds:schemaRef ds:uri="0f2a9da8-456f-4f30-baea-924e51a33007"/>
    <ds:schemaRef ds:uri="aef952be-564e-4b0d-ace7-0fb13ffbbb58"/>
  </ds:schemaRefs>
</ds:datastoreItem>
</file>

<file path=customXml/itemProps5.xml><?xml version="1.0" encoding="utf-8"?>
<ds:datastoreItem xmlns:ds="http://schemas.openxmlformats.org/officeDocument/2006/customXml" ds:itemID="{B94A57B8-8575-4C8F-9FBE-96027F7119BE}">
  <ds:schemaRefs>
    <ds:schemaRef ds:uri="http://www.datev.de/BSOffice/999929"/>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13</Pages>
  <Words>5473</Words>
  <Characters>33854</Characters>
  <Application>Microsoft Office Word</Application>
  <DocSecurity>4</DocSecurity>
  <Lines>623</Lines>
  <Paragraphs>269</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GÖHMANN</dc:creator>
  <cp:keywords/>
  <dc:description/>
  <cp:lastModifiedBy>Majerova, Elena</cp:lastModifiedBy>
  <cp:revision>2</cp:revision>
  <cp:lastPrinted>2022-12-16T16:36:00Z</cp:lastPrinted>
  <dcterms:created xsi:type="dcterms:W3CDTF">2023-11-21T06:06:00Z</dcterms:created>
  <dcterms:modified xsi:type="dcterms:W3CDTF">2023-11-21T06:06:00Z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06a9c5-d130-408c-bc8e-3b5ecdb17aa0_Enabled">
    <vt:lpwstr>true</vt:lpwstr>
  </property>
  <property fmtid="{D5CDD505-2E9C-101B-9397-08002B2CF9AE}" pid="3" name="MSIP_Label_6006a9c5-d130-408c-bc8e-3b5ecdb17aa0_SetDate">
    <vt:lpwstr>2022-09-08T12:15:37Z</vt:lpwstr>
  </property>
  <property fmtid="{D5CDD505-2E9C-101B-9397-08002B2CF9AE}" pid="4" name="MSIP_Label_6006a9c5-d130-408c-bc8e-3b5ecdb17aa0_Method">
    <vt:lpwstr>Standard</vt:lpwstr>
  </property>
  <property fmtid="{D5CDD505-2E9C-101B-9397-08002B2CF9AE}" pid="5" name="MSIP_Label_6006a9c5-d130-408c-bc8e-3b5ecdb17aa0_Name">
    <vt:lpwstr>Recipients Have Full Control​</vt:lpwstr>
  </property>
  <property fmtid="{D5CDD505-2E9C-101B-9397-08002B2CF9AE}" pid="6" name="MSIP_Label_6006a9c5-d130-408c-bc8e-3b5ecdb17aa0_SiteId">
    <vt:lpwstr>8d4b558f-7b2e-40ba-ad1f-e04d79e6265a</vt:lpwstr>
  </property>
  <property fmtid="{D5CDD505-2E9C-101B-9397-08002B2CF9AE}" pid="7" name="MSIP_Label_6006a9c5-d130-408c-bc8e-3b5ecdb17aa0_ActionId">
    <vt:lpwstr>0ac23d5a-8318-4ffe-9add-6cae846fc9f4</vt:lpwstr>
  </property>
  <property fmtid="{D5CDD505-2E9C-101B-9397-08002B2CF9AE}" pid="8" name="MSIP_Label_6006a9c5-d130-408c-bc8e-3b5ecdb17aa0_ContentBits">
    <vt:lpwstr>2</vt:lpwstr>
  </property>
  <property fmtid="{D5CDD505-2E9C-101B-9397-08002B2CF9AE}" pid="9" name="ClassificationContentMarkingFooterShapeIds">
    <vt:lpwstr>1,2,3</vt:lpwstr>
  </property>
  <property fmtid="{D5CDD505-2E9C-101B-9397-08002B2CF9AE}" pid="10" name="ClassificationContentMarkingFooterFontProps">
    <vt:lpwstr>#000000,8,Arial</vt:lpwstr>
  </property>
  <property fmtid="{D5CDD505-2E9C-101B-9397-08002B2CF9AE}" pid="11" name="ClassificationContentMarkingFooterText">
    <vt:lpwstr>Internal</vt:lpwstr>
  </property>
  <property fmtid="{D5CDD505-2E9C-101B-9397-08002B2CF9AE}" pid="12" name="ContentTypeId">
    <vt:lpwstr>0x01010069405DC9C6676A46936F506762BC3532</vt:lpwstr>
  </property>
  <property fmtid="{D5CDD505-2E9C-101B-9397-08002B2CF9AE}" pid="13" name="MediaServiceImageTags">
    <vt:lpwstr/>
  </property>
</Properties>
</file>