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57F034CC" w:rsidR="005A5D8F" w:rsidRPr="00216088" w:rsidRDefault="005A5D8F" w:rsidP="005F042A">
      <w:pPr>
        <w:pStyle w:val="01-Headline"/>
      </w:pPr>
      <w:r w:rsidRPr="00216088">
        <w:rPr>
          <w:lang w:bidi="ar-SA"/>
        </w:rP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Line 3"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5590BD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w10:wrap anchorx="page" anchory="page"/>
              </v:line>
            </w:pict>
          </mc:Fallback>
        </mc:AlternateContent>
      </w:r>
      <w:r w:rsidRPr="00216088">
        <w:rPr>
          <w:lang w:bidi="ar-SA"/>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line id="Line 4"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6DA24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w10:wrap anchorx="page" anchory="page"/>
              </v:line>
            </w:pict>
          </mc:Fallback>
        </mc:AlternateContent>
      </w:r>
      <w:bookmarkStart w:id="0" w:name="_Hlk163565276"/>
      <w:r w:rsidR="00480DA3">
        <w:t xml:space="preserve">Continental Reifen </w:t>
      </w:r>
      <w:r w:rsidR="00D661B5">
        <w:t>weitet</w:t>
      </w:r>
      <w:r w:rsidR="00480DA3">
        <w:t xml:space="preserve"> Elektromobilitätsstrategie </w:t>
      </w:r>
      <w:r w:rsidR="00D661B5">
        <w:t>auf Zweitmarken aus</w:t>
      </w:r>
      <w:bookmarkEnd w:id="0"/>
    </w:p>
    <w:p w14:paraId="3F1ED303" w14:textId="3D7E9F82" w:rsidR="00480DA3" w:rsidRPr="00FF7D2F" w:rsidRDefault="00480DA3" w:rsidP="00FF7D2F">
      <w:pPr>
        <w:pStyle w:val="02-Bullet"/>
      </w:pPr>
      <w:r w:rsidRPr="00FF7D2F">
        <w:t>Neue Produkte der Zweitmarken von Continental tragen ab sofort EV</w:t>
      </w:r>
      <w:r w:rsidR="00630390" w:rsidRPr="00FF7D2F">
        <w:t>-</w:t>
      </w:r>
      <w:proofErr w:type="spellStart"/>
      <w:r w:rsidRPr="00FF7D2F">
        <w:t>Compatible</w:t>
      </w:r>
      <w:proofErr w:type="spellEnd"/>
      <w:r w:rsidRPr="00FF7D2F">
        <w:t xml:space="preserve"> Logo auf der Seitenwand</w:t>
      </w:r>
    </w:p>
    <w:p w14:paraId="4B56A159" w14:textId="361451A3" w:rsidR="00A311B4" w:rsidRPr="00FF7D2F" w:rsidRDefault="00480DA3" w:rsidP="00FF7D2F">
      <w:pPr>
        <w:pStyle w:val="02-Bullet"/>
      </w:pPr>
      <w:r w:rsidRPr="00FF7D2F">
        <w:t xml:space="preserve">Maria Hanczuch, Head </w:t>
      </w:r>
      <w:proofErr w:type="spellStart"/>
      <w:r w:rsidRPr="00FF7D2F">
        <w:t>of</w:t>
      </w:r>
      <w:proofErr w:type="spellEnd"/>
      <w:r w:rsidRPr="00FF7D2F">
        <w:t xml:space="preserve"> </w:t>
      </w:r>
      <w:proofErr w:type="spellStart"/>
      <w:r w:rsidRPr="00FF7D2F">
        <w:t>Program</w:t>
      </w:r>
      <w:proofErr w:type="spellEnd"/>
      <w:r w:rsidRPr="00FF7D2F">
        <w:t xml:space="preserve"> Management Private Mobility EMEA: „Reifen unseres Unternehmens </w:t>
      </w:r>
      <w:r w:rsidR="00CF15E6" w:rsidRPr="00FF7D2F">
        <w:t xml:space="preserve">sind </w:t>
      </w:r>
      <w:r w:rsidRPr="00FF7D2F">
        <w:t>immer die richtige Wahl, unabhängig von der Antriebsart“</w:t>
      </w:r>
    </w:p>
    <w:p w14:paraId="0B415F66" w14:textId="66061AFB" w:rsidR="00E95B5A" w:rsidRDefault="00E95B5A" w:rsidP="007B5E78">
      <w:pPr>
        <w:pStyle w:val="03-Text"/>
      </w:pPr>
      <w:r w:rsidRPr="02226194">
        <w:t xml:space="preserve">Hannover, </w:t>
      </w:r>
      <w:r w:rsidR="00776AFB">
        <w:t>17</w:t>
      </w:r>
      <w:r w:rsidRPr="02226194">
        <w:t xml:space="preserve">. </w:t>
      </w:r>
      <w:r w:rsidR="007347F2" w:rsidRPr="02226194">
        <w:t>April</w:t>
      </w:r>
      <w:r w:rsidRPr="02226194">
        <w:t xml:space="preserve"> 2024.</w:t>
      </w:r>
      <w:r w:rsidR="005A5D8F" w:rsidRPr="02226194">
        <w:t xml:space="preserve"> </w:t>
      </w:r>
      <w:r w:rsidR="00B34710" w:rsidRPr="02226194">
        <w:t>Ab</w:t>
      </w:r>
      <w:r w:rsidRPr="02226194">
        <w:t xml:space="preserve"> </w:t>
      </w:r>
      <w:r w:rsidR="00B34710" w:rsidRPr="02226194">
        <w:t xml:space="preserve">sofort tragen alle neu eingeführten </w:t>
      </w:r>
      <w:r w:rsidRPr="02226194">
        <w:t>Pkw- und 4x4</w:t>
      </w:r>
      <w:r w:rsidR="00B34710" w:rsidRPr="02226194">
        <w:t>-</w:t>
      </w:r>
      <w:r w:rsidRPr="02226194">
        <w:t xml:space="preserve">Reifenlinien </w:t>
      </w:r>
      <w:r w:rsidR="00B34710" w:rsidRPr="02226194">
        <w:t xml:space="preserve">der </w:t>
      </w:r>
      <w:r w:rsidRPr="02226194">
        <w:t>Continental</w:t>
      </w:r>
      <w:r w:rsidR="00B34710" w:rsidRPr="02226194">
        <w:t>-Zweitmarken</w:t>
      </w:r>
      <w:r w:rsidRPr="02226194">
        <w:t xml:space="preserve"> in Europa das EV</w:t>
      </w:r>
      <w:r w:rsidR="00660DC5" w:rsidRPr="02226194">
        <w:t>-</w:t>
      </w:r>
      <w:proofErr w:type="spellStart"/>
      <w:r w:rsidRPr="02226194">
        <w:t>Compatible</w:t>
      </w:r>
      <w:proofErr w:type="spellEnd"/>
      <w:r w:rsidRPr="02226194">
        <w:t xml:space="preserve"> </w:t>
      </w:r>
      <w:r w:rsidR="00B34710" w:rsidRPr="02226194">
        <w:t xml:space="preserve">Logo </w:t>
      </w:r>
      <w:r w:rsidRPr="02226194">
        <w:t xml:space="preserve">auf der Seitenwand. </w:t>
      </w:r>
      <w:r w:rsidR="00E26830" w:rsidRPr="02226194">
        <w:t>Damit</w:t>
      </w:r>
      <w:r w:rsidRPr="02226194">
        <w:t xml:space="preserve"> </w:t>
      </w:r>
      <w:r w:rsidR="00B34710" w:rsidRPr="02226194">
        <w:t>baut</w:t>
      </w:r>
      <w:r w:rsidRPr="02226194">
        <w:t xml:space="preserve"> Continental </w:t>
      </w:r>
      <w:r w:rsidR="005528D0" w:rsidRPr="02226194">
        <w:t xml:space="preserve">ihre </w:t>
      </w:r>
      <w:r w:rsidRPr="02226194">
        <w:t xml:space="preserve">Produktstrategie für Elektrofahrzeuge weiter aus. Denn alle neuen Reifen des Unternehmens erfüllen die hohen Anforderungen von </w:t>
      </w:r>
      <w:r w:rsidR="00B34710" w:rsidRPr="02226194">
        <w:t>Elektrofahrzeugen</w:t>
      </w:r>
      <w:r w:rsidR="00810A81" w:rsidRPr="02226194">
        <w:t xml:space="preserve"> und </w:t>
      </w:r>
      <w:r w:rsidR="0058016F" w:rsidRPr="02226194">
        <w:t xml:space="preserve">unterstützen </w:t>
      </w:r>
      <w:r w:rsidR="00810A81" w:rsidRPr="02226194">
        <w:t xml:space="preserve">gleichzeitig konventionell angetriebene Fahrzeuge </w:t>
      </w:r>
      <w:r w:rsidR="0058016F" w:rsidRPr="02226194">
        <w:t>beim</w:t>
      </w:r>
      <w:r w:rsidR="00810A81" w:rsidRPr="02226194">
        <w:t xml:space="preserve"> effizienten und sicheren </w:t>
      </w:r>
      <w:r w:rsidR="0058016F" w:rsidRPr="02226194">
        <w:t>Fahren</w:t>
      </w:r>
      <w:r w:rsidR="00810A81" w:rsidRPr="02226194">
        <w:t>.</w:t>
      </w:r>
      <w:r w:rsidRPr="02226194">
        <w:t xml:space="preserve"> </w:t>
      </w:r>
    </w:p>
    <w:p w14:paraId="290EC74F" w14:textId="362A37EF" w:rsidR="00E95B5A" w:rsidRDefault="00E26830" w:rsidP="007B5E78">
      <w:pPr>
        <w:pStyle w:val="03-Text"/>
      </w:pPr>
      <w:r w:rsidRPr="02226194">
        <w:t>Neben der</w:t>
      </w:r>
      <w:r w:rsidR="00E95B5A" w:rsidRPr="02226194">
        <w:t xml:space="preserve"> Reifenseitenwand wird Continental das Logo künftig auch in allen Bestellsystemen </w:t>
      </w:r>
      <w:r w:rsidRPr="02226194">
        <w:t>und</w:t>
      </w:r>
      <w:r w:rsidR="00E95B5A" w:rsidRPr="02226194">
        <w:t xml:space="preserve"> Marketingmaterialien on- </w:t>
      </w:r>
      <w:r w:rsidRPr="02226194">
        <w:t>und</w:t>
      </w:r>
      <w:r w:rsidR="00E95B5A" w:rsidRPr="02226194">
        <w:t xml:space="preserve"> offline sowie im Verkaufsraum einsetzen. Für ausgewählte aktuelle </w:t>
      </w:r>
      <w:r w:rsidR="00B0336C" w:rsidRPr="02226194">
        <w:t>Reifenm</w:t>
      </w:r>
      <w:r w:rsidR="00E95B5A" w:rsidRPr="02226194">
        <w:t xml:space="preserve">odelle der Marken Barum, General </w:t>
      </w:r>
      <w:proofErr w:type="spellStart"/>
      <w:r w:rsidR="00E95B5A" w:rsidRPr="02226194">
        <w:t>Tire</w:t>
      </w:r>
      <w:proofErr w:type="spellEnd"/>
      <w:r w:rsidR="00E95B5A" w:rsidRPr="02226194">
        <w:t xml:space="preserve">, </w:t>
      </w:r>
      <w:proofErr w:type="spellStart"/>
      <w:r w:rsidR="00E95B5A" w:rsidRPr="02226194">
        <w:t>Mabor</w:t>
      </w:r>
      <w:proofErr w:type="spellEnd"/>
      <w:r w:rsidR="00E95B5A" w:rsidRPr="02226194">
        <w:t xml:space="preserve">, Matador, Semperit, </w:t>
      </w:r>
      <w:proofErr w:type="spellStart"/>
      <w:r w:rsidR="00E95B5A" w:rsidRPr="02226194">
        <w:t>Uniroyal</w:t>
      </w:r>
      <w:proofErr w:type="spellEnd"/>
      <w:r w:rsidR="00E95B5A" w:rsidRPr="02226194">
        <w:t xml:space="preserve"> und Viking, die bereits für Elektrofahrzeuge optimiert </w:t>
      </w:r>
      <w:r w:rsidRPr="02226194">
        <w:t>sind</w:t>
      </w:r>
      <w:r w:rsidR="00E95B5A" w:rsidRPr="02226194">
        <w:t xml:space="preserve">, </w:t>
      </w:r>
      <w:r w:rsidRPr="02226194">
        <w:t>wird</w:t>
      </w:r>
      <w:r w:rsidR="00E95B5A" w:rsidRPr="02226194">
        <w:t xml:space="preserve"> das Logo ab sofort in allen Bestellsystemen </w:t>
      </w:r>
      <w:r w:rsidRPr="02226194">
        <w:t>verwendet</w:t>
      </w:r>
      <w:r w:rsidR="00E95B5A" w:rsidRPr="02226194">
        <w:t xml:space="preserve">. </w:t>
      </w:r>
    </w:p>
    <w:p w14:paraId="0C3DE062" w14:textId="3DA615EB" w:rsidR="007371FC" w:rsidRPr="007371FC" w:rsidRDefault="007371FC" w:rsidP="007371FC">
      <w:pPr>
        <w:pStyle w:val="04-Subhead"/>
      </w:pPr>
      <w:r>
        <w:t>Individuelle Reifenkonfigurationen für jedes Fahrzeug</w:t>
      </w:r>
    </w:p>
    <w:p w14:paraId="3A679905" w14:textId="2AD54714" w:rsidR="00E44F88" w:rsidRDefault="004D0E24" w:rsidP="004D0E24">
      <w:pPr>
        <w:rPr>
          <w:lang w:eastAsia="de-DE"/>
        </w:rPr>
      </w:pPr>
      <w:r w:rsidRPr="004D0E24">
        <w:rPr>
          <w:lang w:eastAsia="de-DE"/>
        </w:rPr>
        <w:t>Hybrid</w:t>
      </w:r>
      <w:r w:rsidR="00E44F88">
        <w:rPr>
          <w:lang w:eastAsia="de-DE"/>
        </w:rPr>
        <w:t>-</w:t>
      </w:r>
      <w:r w:rsidRPr="004D0E24">
        <w:rPr>
          <w:lang w:eastAsia="de-DE"/>
        </w:rPr>
        <w:t xml:space="preserve"> und vollelektrische Fahrzeuge sind heute in allen Pkw-Segmenten</w:t>
      </w:r>
      <w:r w:rsidR="00DE2315">
        <w:rPr>
          <w:lang w:eastAsia="de-DE"/>
        </w:rPr>
        <w:t>,</w:t>
      </w:r>
      <w:r w:rsidR="00870DD0">
        <w:rPr>
          <w:lang w:eastAsia="de-DE"/>
        </w:rPr>
        <w:t xml:space="preserve"> vom Kleinstwagen bis zu</w:t>
      </w:r>
      <w:r w:rsidR="005C69BA">
        <w:rPr>
          <w:lang w:eastAsia="de-DE"/>
        </w:rPr>
        <w:t>r</w:t>
      </w:r>
      <w:r w:rsidR="00870DD0">
        <w:rPr>
          <w:lang w:eastAsia="de-DE"/>
        </w:rPr>
        <w:t xml:space="preserve"> </w:t>
      </w:r>
      <w:proofErr w:type="spellStart"/>
      <w:r w:rsidR="005C69BA">
        <w:rPr>
          <w:lang w:eastAsia="de-DE"/>
        </w:rPr>
        <w:t>Gro</w:t>
      </w:r>
      <w:r w:rsidR="00974D67">
        <w:rPr>
          <w:lang w:eastAsia="de-DE"/>
        </w:rPr>
        <w:t>ss</w:t>
      </w:r>
      <w:r w:rsidR="005C69BA">
        <w:rPr>
          <w:lang w:eastAsia="de-DE"/>
        </w:rPr>
        <w:t>raumlimousine</w:t>
      </w:r>
      <w:proofErr w:type="spellEnd"/>
      <w:r w:rsidR="00476DB6">
        <w:rPr>
          <w:lang w:eastAsia="de-DE"/>
        </w:rPr>
        <w:t>,</w:t>
      </w:r>
      <w:r w:rsidRPr="004D0E24">
        <w:rPr>
          <w:lang w:eastAsia="de-DE"/>
        </w:rPr>
        <w:t xml:space="preserve"> </w:t>
      </w:r>
      <w:r w:rsidR="00E44F88">
        <w:rPr>
          <w:lang w:eastAsia="de-DE"/>
        </w:rPr>
        <w:t>verfügbar</w:t>
      </w:r>
      <w:r w:rsidRPr="004D0E24">
        <w:rPr>
          <w:lang w:eastAsia="de-DE"/>
        </w:rPr>
        <w:t xml:space="preserve">. Wie </w:t>
      </w:r>
      <w:r w:rsidR="00E44F88">
        <w:rPr>
          <w:lang w:eastAsia="de-DE"/>
        </w:rPr>
        <w:t>für</w:t>
      </w:r>
      <w:r w:rsidRPr="004D0E24">
        <w:rPr>
          <w:lang w:eastAsia="de-DE"/>
        </w:rPr>
        <w:t xml:space="preserve"> Fahrzeuge mit Verbrennungsmotor sind </w:t>
      </w:r>
      <w:r w:rsidR="00E44F88">
        <w:rPr>
          <w:lang w:eastAsia="de-DE"/>
        </w:rPr>
        <w:t>auch</w:t>
      </w:r>
      <w:r w:rsidRPr="004D0E24">
        <w:rPr>
          <w:lang w:eastAsia="de-DE"/>
        </w:rPr>
        <w:t xml:space="preserve"> für </w:t>
      </w:r>
      <w:r w:rsidR="00E44F88">
        <w:rPr>
          <w:lang w:eastAsia="de-DE"/>
        </w:rPr>
        <w:t>E</w:t>
      </w:r>
      <w:r w:rsidRPr="004D0E24">
        <w:rPr>
          <w:lang w:eastAsia="de-DE"/>
        </w:rPr>
        <w:t>lektrofahrzeug</w:t>
      </w:r>
      <w:r w:rsidR="00E44F88">
        <w:rPr>
          <w:lang w:eastAsia="de-DE"/>
        </w:rPr>
        <w:t>e</w:t>
      </w:r>
      <w:r w:rsidRPr="004D0E24">
        <w:rPr>
          <w:lang w:eastAsia="de-DE"/>
        </w:rPr>
        <w:t xml:space="preserve"> individuelle Reifenkonfigurationen </w:t>
      </w:r>
      <w:r w:rsidR="00E44F88">
        <w:rPr>
          <w:lang w:eastAsia="de-DE"/>
        </w:rPr>
        <w:t>erforderlich</w:t>
      </w:r>
      <w:r w:rsidRPr="004D0E24">
        <w:rPr>
          <w:lang w:eastAsia="de-DE"/>
        </w:rPr>
        <w:t>. So stehen bei leistungsstarken</w:t>
      </w:r>
      <w:r>
        <w:rPr>
          <w:lang w:eastAsia="de-DE"/>
        </w:rPr>
        <w:t xml:space="preserve"> Verbrenn</w:t>
      </w:r>
      <w:r w:rsidR="00E44F88">
        <w:rPr>
          <w:lang w:eastAsia="de-DE"/>
        </w:rPr>
        <w:t>ungs</w:t>
      </w:r>
      <w:r>
        <w:rPr>
          <w:lang w:eastAsia="de-DE"/>
        </w:rPr>
        <w:t>- und</w:t>
      </w:r>
      <w:r w:rsidRPr="004D0E24">
        <w:rPr>
          <w:lang w:eastAsia="de-DE"/>
        </w:rPr>
        <w:t xml:space="preserve"> Elektrofahrzeugen mit </w:t>
      </w:r>
      <w:r w:rsidR="00E44F88">
        <w:rPr>
          <w:lang w:eastAsia="de-DE"/>
        </w:rPr>
        <w:t>hoher</w:t>
      </w:r>
      <w:r w:rsidRPr="004D0E24">
        <w:rPr>
          <w:lang w:eastAsia="de-DE"/>
        </w:rPr>
        <w:t xml:space="preserve"> </w:t>
      </w:r>
      <w:r>
        <w:rPr>
          <w:lang w:eastAsia="de-DE"/>
        </w:rPr>
        <w:t xml:space="preserve">Reichweite </w:t>
      </w:r>
      <w:proofErr w:type="spellStart"/>
      <w:r w:rsidRPr="004D0E24">
        <w:rPr>
          <w:lang w:eastAsia="de-DE"/>
        </w:rPr>
        <w:t>handling</w:t>
      </w:r>
      <w:proofErr w:type="spellEnd"/>
      <w:r w:rsidRPr="004D0E24">
        <w:rPr>
          <w:lang w:eastAsia="de-DE"/>
        </w:rPr>
        <w:t>- und laufleistungs</w:t>
      </w:r>
      <w:r w:rsidR="00E44F88">
        <w:rPr>
          <w:lang w:eastAsia="de-DE"/>
        </w:rPr>
        <w:t>orientierte</w:t>
      </w:r>
      <w:r w:rsidRPr="004D0E24">
        <w:rPr>
          <w:lang w:eastAsia="de-DE"/>
        </w:rPr>
        <w:t xml:space="preserve"> Reifen im Vordergrund, während bei Kleinwagen ein </w:t>
      </w:r>
      <w:r w:rsidR="00E44F88">
        <w:rPr>
          <w:lang w:eastAsia="de-DE"/>
        </w:rPr>
        <w:t>geringer</w:t>
      </w:r>
      <w:r w:rsidRPr="004D0E24">
        <w:rPr>
          <w:lang w:eastAsia="de-DE"/>
        </w:rPr>
        <w:t xml:space="preserve"> Rollwiderstand </w:t>
      </w:r>
      <w:r>
        <w:rPr>
          <w:lang w:eastAsia="de-DE"/>
        </w:rPr>
        <w:t xml:space="preserve">den </w:t>
      </w:r>
      <w:r w:rsidR="00E44F88">
        <w:rPr>
          <w:lang w:eastAsia="de-DE"/>
        </w:rPr>
        <w:t>Kraftstoff</w:t>
      </w:r>
      <w:r>
        <w:rPr>
          <w:lang w:eastAsia="de-DE"/>
        </w:rPr>
        <w:t xml:space="preserve">- bzw. Stromverbrauch </w:t>
      </w:r>
      <w:r w:rsidRPr="004D0E24">
        <w:rPr>
          <w:lang w:eastAsia="de-DE"/>
        </w:rPr>
        <w:t>optimieren soll.</w:t>
      </w:r>
      <w:r>
        <w:rPr>
          <w:lang w:eastAsia="de-DE"/>
        </w:rPr>
        <w:t xml:space="preserve"> </w:t>
      </w:r>
      <w:r w:rsidR="00E44F88" w:rsidRPr="00E44F88">
        <w:rPr>
          <w:lang w:eastAsia="de-DE"/>
        </w:rPr>
        <w:t xml:space="preserve">Grundsätzlich profitieren Fahrzeuge aller Antriebsarten von technologischen Fortschritten in der Reifenentwicklung. </w:t>
      </w:r>
    </w:p>
    <w:p w14:paraId="73B1463E" w14:textId="11A400C0" w:rsidR="00E44F88" w:rsidRDefault="004D0E24" w:rsidP="004230E1">
      <w:pPr>
        <w:rPr>
          <w:lang w:eastAsia="de-DE"/>
        </w:rPr>
      </w:pPr>
      <w:r>
        <w:rPr>
          <w:lang w:eastAsia="de-DE"/>
        </w:rPr>
        <w:t>„</w:t>
      </w:r>
      <w:r w:rsidR="00E44F88">
        <w:rPr>
          <w:lang w:eastAsia="de-DE"/>
        </w:rPr>
        <w:t>Mit dem</w:t>
      </w:r>
      <w:r>
        <w:rPr>
          <w:lang w:eastAsia="de-DE"/>
        </w:rPr>
        <w:t xml:space="preserve"> Aufkommen der Elektromobilität </w:t>
      </w:r>
      <w:r w:rsidR="00E44F88">
        <w:rPr>
          <w:lang w:eastAsia="de-DE"/>
        </w:rPr>
        <w:t>haben sich</w:t>
      </w:r>
      <w:r>
        <w:rPr>
          <w:lang w:eastAsia="de-DE"/>
        </w:rPr>
        <w:t xml:space="preserve"> unsere Entwicklungsschwerpunkte punktuell verändert. Wir haben die vergangenen Jahre intensiv genutzt, </w:t>
      </w:r>
      <w:r w:rsidR="00E44F88">
        <w:rPr>
          <w:lang w:eastAsia="de-DE"/>
        </w:rPr>
        <w:t>um unser</w:t>
      </w:r>
      <w:r>
        <w:rPr>
          <w:lang w:eastAsia="de-DE"/>
        </w:rPr>
        <w:t xml:space="preserve"> gesamtes Reifenportfolio für alle Antriebsarten zu optimieren“, sagt Maria Hanczuch, </w:t>
      </w:r>
      <w:r w:rsidRPr="004D0E24">
        <w:rPr>
          <w:lang w:eastAsia="de-DE"/>
        </w:rPr>
        <w:t xml:space="preserve">Head </w:t>
      </w:r>
      <w:proofErr w:type="spellStart"/>
      <w:r w:rsidRPr="004D0E24">
        <w:rPr>
          <w:lang w:eastAsia="de-DE"/>
        </w:rPr>
        <w:t>of</w:t>
      </w:r>
      <w:proofErr w:type="spellEnd"/>
      <w:r w:rsidRPr="004D0E24">
        <w:rPr>
          <w:lang w:eastAsia="de-DE"/>
        </w:rPr>
        <w:t xml:space="preserve"> </w:t>
      </w:r>
      <w:proofErr w:type="spellStart"/>
      <w:r w:rsidRPr="004D0E24">
        <w:rPr>
          <w:lang w:eastAsia="de-DE"/>
        </w:rPr>
        <w:t>Program</w:t>
      </w:r>
      <w:proofErr w:type="spellEnd"/>
      <w:r w:rsidRPr="004D0E24">
        <w:rPr>
          <w:lang w:eastAsia="de-DE"/>
        </w:rPr>
        <w:t xml:space="preserve"> Management Private Mobility EMEA</w:t>
      </w:r>
      <w:r>
        <w:rPr>
          <w:lang w:eastAsia="de-DE"/>
        </w:rPr>
        <w:t xml:space="preserve"> bei Continental. </w:t>
      </w:r>
      <w:r w:rsidRPr="004D0E24">
        <w:rPr>
          <w:lang w:eastAsia="de-DE"/>
        </w:rPr>
        <w:t>„</w:t>
      </w:r>
      <w:r>
        <w:rPr>
          <w:lang w:eastAsia="de-DE"/>
        </w:rPr>
        <w:t xml:space="preserve">Heute können wir </w:t>
      </w:r>
      <w:r w:rsidR="00E44F88">
        <w:rPr>
          <w:lang w:eastAsia="de-DE"/>
        </w:rPr>
        <w:t xml:space="preserve">mit Überzeugung </w:t>
      </w:r>
      <w:r>
        <w:rPr>
          <w:lang w:eastAsia="de-DE"/>
        </w:rPr>
        <w:t>sagen</w:t>
      </w:r>
      <w:r w:rsidR="00E44F88">
        <w:rPr>
          <w:lang w:eastAsia="de-DE"/>
        </w:rPr>
        <w:t>:</w:t>
      </w:r>
      <w:r>
        <w:rPr>
          <w:lang w:eastAsia="de-DE"/>
        </w:rPr>
        <w:t xml:space="preserve"> </w:t>
      </w:r>
      <w:r w:rsidR="00E44F88">
        <w:rPr>
          <w:lang w:eastAsia="de-DE"/>
        </w:rPr>
        <w:t>Unsere R</w:t>
      </w:r>
      <w:r w:rsidRPr="004D0E24">
        <w:rPr>
          <w:lang w:eastAsia="de-DE"/>
        </w:rPr>
        <w:t xml:space="preserve">eifen </w:t>
      </w:r>
      <w:r w:rsidR="00E44F88">
        <w:rPr>
          <w:lang w:eastAsia="de-DE"/>
        </w:rPr>
        <w:t xml:space="preserve">sind </w:t>
      </w:r>
      <w:r w:rsidRPr="004D0E24">
        <w:rPr>
          <w:lang w:eastAsia="de-DE"/>
        </w:rPr>
        <w:t>immer die richtige Wahl, unabhängig von der Antriebsart</w:t>
      </w:r>
      <w:r w:rsidR="007371FC">
        <w:rPr>
          <w:lang w:eastAsia="de-DE"/>
        </w:rPr>
        <w:t>.</w:t>
      </w:r>
      <w:r w:rsidRPr="004D0E24">
        <w:rPr>
          <w:lang w:eastAsia="de-DE"/>
        </w:rPr>
        <w:t>“</w:t>
      </w:r>
    </w:p>
    <w:p w14:paraId="1DBD895C" w14:textId="1E560388" w:rsidR="004D0E24" w:rsidRDefault="00E44F88" w:rsidP="004D0E24">
      <w:pPr>
        <w:pStyle w:val="03-Text"/>
      </w:pPr>
      <w:r>
        <w:lastRenderedPageBreak/>
        <w:t xml:space="preserve">Auch für den Reifenhandel bietet die aktuelle Reifenstrategie für Elektrofahrzeuge </w:t>
      </w:r>
      <w:proofErr w:type="spellStart"/>
      <w:r>
        <w:t>gro</w:t>
      </w:r>
      <w:r w:rsidR="00865CF4">
        <w:t>ss</w:t>
      </w:r>
      <w:r>
        <w:t>e</w:t>
      </w:r>
      <w:proofErr w:type="spellEnd"/>
      <w:r>
        <w:t xml:space="preserve"> Vorteile, da Continental </w:t>
      </w:r>
      <w:r w:rsidR="004D0E24">
        <w:t xml:space="preserve">die Komplexität des Produktportfolios nicht </w:t>
      </w:r>
      <w:r>
        <w:t xml:space="preserve">weiter </w:t>
      </w:r>
      <w:r w:rsidR="00E538C2">
        <w:t xml:space="preserve">unnötig </w:t>
      </w:r>
      <w:r>
        <w:t>erhöht</w:t>
      </w:r>
      <w:r w:rsidR="004D0E24">
        <w:t xml:space="preserve">. </w:t>
      </w:r>
      <w:r>
        <w:t>Das</w:t>
      </w:r>
      <w:r w:rsidR="002937B7" w:rsidRPr="002937B7">
        <w:t xml:space="preserve"> vereinfacht Lagerhaltung, Bestell</w:t>
      </w:r>
      <w:r>
        <w:t>-</w:t>
      </w:r>
      <w:r w:rsidR="002937B7" w:rsidRPr="002937B7">
        <w:t xml:space="preserve"> und Logistikprozesse und spart wertvolle Ressourcen von der Produktion bis zur Montage eines Reifens</w:t>
      </w:r>
      <w:r w:rsidR="004D0E24">
        <w:t>.</w:t>
      </w:r>
    </w:p>
    <w:p w14:paraId="48337223" w14:textId="77777777" w:rsidR="00CB22DC" w:rsidRPr="00CB22DC" w:rsidRDefault="00CB22DC" w:rsidP="00CB22DC">
      <w:pPr>
        <w:pStyle w:val="05-Boilerplate"/>
      </w:pPr>
      <w:r w:rsidRPr="00CB22DC">
        <w:rPr>
          <w:b/>
          <w:bCs/>
        </w:rPr>
        <w:t>Continental</w:t>
      </w:r>
      <w:r w:rsidRPr="00CB22DC">
        <w:t xml:space="preserve">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2023 einen Umsatz von 41,4 Milliarden Euro und beschäftigt aktuell rund 200.000 Mitarbeiterinnen und Mitarbeiter in 56 Ländern und Märkten.</w:t>
      </w:r>
    </w:p>
    <w:p w14:paraId="33F92DB7" w14:textId="781DCFAA" w:rsidR="00CB22DC" w:rsidRDefault="00CB22DC" w:rsidP="00CB22DC">
      <w:pPr>
        <w:pStyle w:val="05-Boilerplate"/>
      </w:pPr>
      <w:r w:rsidRPr="00CB22DC">
        <w:t xml:space="preserve">Reifenlösungen </w:t>
      </w:r>
      <w:r w:rsidRPr="00CB22DC">
        <w:rPr>
          <w:b/>
          <w:bCs/>
        </w:rPr>
        <w:t xml:space="preserve">des Unternehmensbereichs </w:t>
      </w:r>
      <w:proofErr w:type="spellStart"/>
      <w:r w:rsidRPr="00CB22DC">
        <w:rPr>
          <w:b/>
          <w:bCs/>
        </w:rPr>
        <w:t>Tires</w:t>
      </w:r>
      <w:proofErr w:type="spellEnd"/>
      <w:r w:rsidRPr="00CB22DC">
        <w:t xml:space="preserve"> machen Mobilität sicherer, intelligenter und nachhaltiger. Sein Premium-Portfolio umfasst Pkw-, Lkw-, Bus-, Zweirad- und Spezialreifen sowie smarte Lösungen und Dienstleistungen für Flotten und den Reifenfachhandel. Continental steht seit mehr als 150 Jahren für innovative Spitzenleistungen und ist einer der </w:t>
      </w:r>
      <w:proofErr w:type="spellStart"/>
      <w:r w:rsidRPr="00CB22DC">
        <w:t>grö</w:t>
      </w:r>
      <w:r w:rsidR="00865CF4">
        <w:t>ss</w:t>
      </w:r>
      <w:r w:rsidRPr="00CB22DC">
        <w:t>ten</w:t>
      </w:r>
      <w:proofErr w:type="spellEnd"/>
      <w:r w:rsidRPr="00CB22DC">
        <w:t xml:space="preserve"> Reifenhersteller weltweit. Im Geschäftsjahr 2023 erzielte der Unternehmensbereich </w:t>
      </w:r>
      <w:proofErr w:type="spellStart"/>
      <w:r w:rsidRPr="00CB22DC">
        <w:t>Tires</w:t>
      </w:r>
      <w:proofErr w:type="spellEnd"/>
      <w:r w:rsidRPr="00CB22DC">
        <w:t xml:space="preserve"> einen Umsatz von 14 Milliarden Euro. Weltweit beschäftigt Continental in ihrem Reifenbereich mehr als 56.000 Mitarbeiterinnen und Mitarbeiter und verfügt über 20 Produktions- und 16 Entwicklungsstandorte. </w:t>
      </w:r>
    </w:p>
    <w:p w14:paraId="48BA1875" w14:textId="77777777" w:rsidR="00CB22DC" w:rsidRDefault="00CB22DC" w:rsidP="00CB22DC">
      <w:pPr>
        <w:pStyle w:val="08-SubheadContact"/>
        <w:ind w:left="708" w:hanging="708"/>
        <w:rPr>
          <w:bCs/>
          <w:sz w:val="20"/>
        </w:rPr>
      </w:pPr>
    </w:p>
    <w:p w14:paraId="2378D823" w14:textId="795B9041" w:rsidR="00B54BA4" w:rsidRDefault="0065527C" w:rsidP="00CB22DC">
      <w:pPr>
        <w:pStyle w:val="08-SubheadContact"/>
        <w:ind w:left="708" w:hanging="708"/>
      </w:pPr>
      <w:r>
        <w:t>Pressekontakt</w:t>
      </w:r>
      <w:r w:rsidR="005F042A">
        <w:t xml:space="preserve"> </w:t>
      </w:r>
    </w:p>
    <w:p w14:paraId="6E0874D4" w14:textId="77777777" w:rsidR="009C40BB" w:rsidRDefault="00000000" w:rsidP="009C40BB">
      <w:pPr>
        <w:pStyle w:val="11-Contact-Line"/>
      </w:pPr>
      <w:r>
        <w:rPr>
          <w:noProof/>
        </w:rPr>
        <w:pict w14:anchorId="2A5D9E21">
          <v:rect id="_x0000_i1025" alt="" style="width:481.85pt;height:1pt;mso-width-percent:0;mso-height-percent:0;mso-width-percent:0;mso-height-percent:0" o:hralign="center" o:hrstd="t" o:hrnoshade="t" o:hr="t" fillcolor="black" stroked="f"/>
        </w:pict>
      </w:r>
    </w:p>
    <w:p w14:paraId="5B5C9C53" w14:textId="77777777" w:rsidR="002937B7" w:rsidRPr="002937B7" w:rsidRDefault="002937B7" w:rsidP="002937B7">
      <w:pPr>
        <w:pStyle w:val="11-Contact-Line"/>
        <w:rPr>
          <w:b w:val="0"/>
        </w:rPr>
      </w:pPr>
      <w:r w:rsidRPr="002937B7">
        <w:rPr>
          <w:b w:val="0"/>
        </w:rPr>
        <w:t>Patrick Erdmann</w:t>
      </w:r>
    </w:p>
    <w:p w14:paraId="0AE5F34C" w14:textId="77777777" w:rsidR="002937B7" w:rsidRPr="002937B7" w:rsidRDefault="002937B7" w:rsidP="002937B7">
      <w:pPr>
        <w:pStyle w:val="11-Contact-Line"/>
        <w:rPr>
          <w:b w:val="0"/>
        </w:rPr>
      </w:pPr>
      <w:r w:rsidRPr="002937B7">
        <w:rPr>
          <w:b w:val="0"/>
        </w:rPr>
        <w:t xml:space="preserve">Pressesprecher Pkw- / Transporter-Reifen </w:t>
      </w:r>
    </w:p>
    <w:p w14:paraId="32B3679A" w14:textId="77777777" w:rsidR="002937B7" w:rsidRPr="00292A73" w:rsidRDefault="002937B7" w:rsidP="002937B7">
      <w:pPr>
        <w:pStyle w:val="11-Contact-Line"/>
        <w:rPr>
          <w:b w:val="0"/>
          <w:lang w:val="en-US"/>
        </w:rPr>
      </w:pPr>
      <w:r w:rsidRPr="00292A73">
        <w:rPr>
          <w:b w:val="0"/>
          <w:lang w:val="en-US"/>
        </w:rPr>
        <w:t>Replacement Tires EMEA</w:t>
      </w:r>
    </w:p>
    <w:p w14:paraId="279A533E" w14:textId="77777777" w:rsidR="002937B7" w:rsidRPr="00292A73" w:rsidRDefault="002937B7" w:rsidP="002937B7">
      <w:pPr>
        <w:pStyle w:val="11-Contact-Line"/>
        <w:rPr>
          <w:b w:val="0"/>
          <w:lang w:val="en-US"/>
        </w:rPr>
      </w:pPr>
      <w:r w:rsidRPr="00292A73">
        <w:rPr>
          <w:b w:val="0"/>
          <w:lang w:val="en-US"/>
        </w:rPr>
        <w:t>Telefon: +49 151 42130265</w:t>
      </w:r>
    </w:p>
    <w:p w14:paraId="3DE4CCF7" w14:textId="65BE37E3" w:rsidR="009C40BB" w:rsidRPr="00974D67" w:rsidRDefault="002937B7" w:rsidP="002937B7">
      <w:pPr>
        <w:pStyle w:val="11-Contact-Line"/>
        <w:rPr>
          <w:lang w:val="de-AT"/>
        </w:rPr>
        <w:sectPr w:rsidR="009C40BB" w:rsidRPr="00974D67" w:rsidSect="00BE39DE">
          <w:headerReference w:type="default" r:id="rId11"/>
          <w:footerReference w:type="default" r:id="rId12"/>
          <w:headerReference w:type="first" r:id="rId13"/>
          <w:footerReference w:type="first" r:id="rId14"/>
          <w:pgSz w:w="11906" w:h="16838" w:code="9"/>
          <w:pgMar w:top="2835" w:right="851" w:bottom="1134" w:left="1418" w:header="907" w:footer="454" w:gutter="0"/>
          <w:cols w:space="720"/>
          <w:docGrid w:linePitch="299"/>
        </w:sectPr>
      </w:pPr>
      <w:r w:rsidRPr="00974D67">
        <w:rPr>
          <w:b w:val="0"/>
          <w:lang w:val="de-AT"/>
        </w:rPr>
        <w:t xml:space="preserve">E-Mail: </w:t>
      </w:r>
      <w:hyperlink r:id="rId15" w:history="1">
        <w:r w:rsidRPr="00974D67">
          <w:rPr>
            <w:rStyle w:val="Hyperlink"/>
            <w:b w:val="0"/>
            <w:color w:val="000000" w:themeColor="text1"/>
            <w:u w:val="none"/>
            <w:lang w:val="de-AT"/>
          </w:rPr>
          <w:t>patrick.erdmann@conti.de</w:t>
        </w:r>
      </w:hyperlink>
      <w:r w:rsidR="00000000">
        <w:rPr>
          <w:noProof/>
        </w:rPr>
        <w:pict w14:anchorId="3DB955F5">
          <v:rect id="_x0000_i1026" alt="" style="width:481.85pt;height:1pt;mso-width-percent:0;mso-height-percent:0;mso-width-percent:0;mso-height-percent:0" o:hralign="center" o:hrstd="t" o:hrnoshade="t" o:hr="t" fillcolor="black" stroked="f"/>
        </w:pict>
      </w:r>
    </w:p>
    <w:p w14:paraId="2C2054B7" w14:textId="77777777" w:rsidR="002937B7" w:rsidRPr="00974D67" w:rsidRDefault="002937B7" w:rsidP="02226194">
      <w:pPr>
        <w:pStyle w:val="11-Contact-Line"/>
        <w:rPr>
          <w:color w:val="000000" w:themeColor="text1"/>
          <w:lang w:val="de-AT"/>
        </w:rPr>
      </w:pPr>
      <w:bookmarkStart w:id="1" w:name="_Int_vWVI2Y5E"/>
      <w:r w:rsidRPr="00974D67">
        <w:rPr>
          <w:lang w:val="de-AT"/>
        </w:rPr>
        <w:t>Website:</w:t>
      </w:r>
      <w:r w:rsidRPr="00974D67">
        <w:rPr>
          <w:lang w:val="de-AT"/>
        </w:rPr>
        <w:tab/>
      </w:r>
      <w:bookmarkEnd w:id="1"/>
      <w:r w:rsidRPr="00974D67">
        <w:rPr>
          <w:lang w:val="de-AT"/>
        </w:rPr>
        <w:tab/>
      </w:r>
      <w:r w:rsidRPr="00974D67">
        <w:rPr>
          <w:lang w:val="de-AT"/>
        </w:rPr>
        <w:tab/>
      </w:r>
      <w:r w:rsidRPr="00974D67">
        <w:rPr>
          <w:lang w:val="de-AT"/>
        </w:rPr>
        <w:tab/>
      </w:r>
      <w:hyperlink r:id="rId16">
        <w:r w:rsidRPr="00974D67">
          <w:rPr>
            <w:rStyle w:val="Hyperlink"/>
            <w:b w:val="0"/>
            <w:color w:val="000000" w:themeColor="text1"/>
            <w:u w:val="none"/>
            <w:lang w:val="de-AT"/>
          </w:rPr>
          <w:t>www.continental-reifen.de</w:t>
        </w:r>
      </w:hyperlink>
    </w:p>
    <w:p w14:paraId="6F5EB543" w14:textId="77777777" w:rsidR="002937B7" w:rsidRPr="00974D67" w:rsidRDefault="002937B7" w:rsidP="02226194">
      <w:pPr>
        <w:pStyle w:val="11-Contact-Line"/>
        <w:rPr>
          <w:b w:val="0"/>
          <w:color w:val="000000" w:themeColor="text1"/>
          <w:lang w:val="de-AT"/>
        </w:rPr>
      </w:pPr>
      <w:bookmarkStart w:id="2" w:name="_Int_awsjSmBS"/>
      <w:r w:rsidRPr="00974D67">
        <w:rPr>
          <w:color w:val="000000" w:themeColor="text1"/>
          <w:lang w:val="de-AT"/>
        </w:rPr>
        <w:t>Presseportal:</w:t>
      </w:r>
      <w:r w:rsidRPr="00974D67">
        <w:rPr>
          <w:lang w:val="de-AT"/>
        </w:rPr>
        <w:tab/>
      </w:r>
      <w:bookmarkEnd w:id="2"/>
      <w:r w:rsidRPr="00974D67">
        <w:rPr>
          <w:lang w:val="de-AT"/>
        </w:rPr>
        <w:tab/>
      </w:r>
      <w:r w:rsidRPr="00974D67">
        <w:rPr>
          <w:lang w:val="de-AT"/>
        </w:rPr>
        <w:tab/>
      </w:r>
      <w:r w:rsidRPr="00974D67">
        <w:rPr>
          <w:lang w:val="de-AT"/>
        </w:rPr>
        <w:tab/>
      </w:r>
      <w:hyperlink r:id="rId17">
        <w:r w:rsidRPr="00974D67">
          <w:rPr>
            <w:rStyle w:val="Hyperlink"/>
            <w:b w:val="0"/>
            <w:color w:val="000000" w:themeColor="text1"/>
            <w:u w:val="none"/>
            <w:lang w:val="de-AT"/>
          </w:rPr>
          <w:t>www.continental-presse.de</w:t>
        </w:r>
      </w:hyperlink>
      <w:r w:rsidRPr="00974D67">
        <w:rPr>
          <w:b w:val="0"/>
          <w:color w:val="000000" w:themeColor="text1"/>
          <w:lang w:val="de-AT"/>
        </w:rPr>
        <w:t xml:space="preserve"> </w:t>
      </w:r>
    </w:p>
    <w:p w14:paraId="1F5CC1CE" w14:textId="77777777" w:rsidR="002937B7" w:rsidRPr="004230E1" w:rsidRDefault="002937B7" w:rsidP="002937B7">
      <w:pPr>
        <w:pStyle w:val="06-Contact"/>
        <w:rPr>
          <w:rFonts w:cs="Arial"/>
          <w:b/>
          <w:bCs/>
          <w:lang w:val="en-US"/>
        </w:rPr>
      </w:pPr>
      <w:bookmarkStart w:id="3" w:name="_Int_joxo1qPh"/>
      <w:r w:rsidRPr="004230E1">
        <w:rPr>
          <w:b/>
          <w:bCs/>
          <w:color w:val="000000" w:themeColor="text1"/>
          <w:lang w:val="en-US"/>
        </w:rPr>
        <w:t>Mediathek:</w:t>
      </w:r>
      <w:r w:rsidRPr="004230E1">
        <w:rPr>
          <w:lang w:val="en-US"/>
        </w:rPr>
        <w:tab/>
      </w:r>
      <w:bookmarkEnd w:id="3"/>
      <w:r w:rsidRPr="004230E1">
        <w:rPr>
          <w:lang w:val="en-US"/>
        </w:rPr>
        <w:tab/>
      </w:r>
      <w:hyperlink r:id="rId18">
        <w:r w:rsidRPr="004230E1">
          <w:rPr>
            <w:rStyle w:val="Hyperlink"/>
            <w:color w:val="000000" w:themeColor="text1"/>
            <w:u w:val="none"/>
            <w:lang w:val="en-US"/>
          </w:rPr>
          <w:t>www.continental.de/mediathek</w:t>
        </w:r>
      </w:hyperlink>
    </w:p>
    <w:p w14:paraId="52A69CC2" w14:textId="1DE38984" w:rsidR="003B02BB" w:rsidRPr="004230E1" w:rsidRDefault="003B02BB" w:rsidP="007371FC">
      <w:pPr>
        <w:pStyle w:val="06-Contact"/>
        <w:rPr>
          <w:lang w:val="en-US"/>
        </w:rPr>
      </w:pPr>
    </w:p>
    <w:sectPr w:rsidR="003B02BB" w:rsidRPr="004230E1" w:rsidSect="00BE39DE">
      <w:headerReference w:type="default" r:id="rId19"/>
      <w:footerReference w:type="default" r:id="rId20"/>
      <w:headerReference w:type="first" r:id="rId21"/>
      <w:footerReference w:type="first" r:id="rId22"/>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E9DB" w14:textId="77777777" w:rsidR="00B52A63" w:rsidRDefault="00B52A63">
      <w:pPr>
        <w:spacing w:after="0" w:line="240" w:lineRule="auto"/>
      </w:pPr>
      <w:r>
        <w:separator/>
      </w:r>
    </w:p>
  </w:endnote>
  <w:endnote w:type="continuationSeparator" w:id="0">
    <w:p w14:paraId="690C2790" w14:textId="77777777" w:rsidR="00B52A63" w:rsidRDefault="00B52A63">
      <w:pPr>
        <w:spacing w:after="0" w:line="240" w:lineRule="auto"/>
      </w:pPr>
      <w:r>
        <w:continuationSeparator/>
      </w:r>
    </w:p>
  </w:endnote>
  <w:endnote w:type="continuationNotice" w:id="1">
    <w:p w14:paraId="24AAA061" w14:textId="77777777" w:rsidR="00B52A63" w:rsidRDefault="00B52A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0C42E753"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6" behindDoc="0" locked="0" layoutInCell="1" allowOverlap="1" wp14:anchorId="2CD30DBD" wp14:editId="7DB12015">
              <wp:simplePos x="0" y="0"/>
              <wp:positionH relativeFrom="margin">
                <wp:align>right</wp:align>
              </wp:positionH>
              <wp:positionV relativeFrom="paragraph">
                <wp:posOffset>14466</wp:posOffset>
              </wp:positionV>
              <wp:extent cx="405765" cy="1404620"/>
              <wp:effectExtent l="0" t="0" r="13335" b="3810"/>
              <wp:wrapSquare wrapText="bothSides"/>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16" o:spid="_x0000_s1027" type="#_x0000_t202" style="position:absolute;margin-left:-19.25pt;margin-top:1.15pt;width:31.9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7DV8wEAAMQDAAAOAAAAZHJzL2Uyb0RvYy54bWysU8GO0zAQvSPxD5bvNGnVliVqulp2KUJa&#10;FqSFD5g6TmNhe4ztNlm+nrGTdldwQ+Rgje3Mm3lvnjfXg9HsJH1QaGs+n5WcSSuwUfZQ8+/fdm+u&#10;OAsRbAMaraz5kwz8evv61aZ3lVxgh7qRnhGIDVXvat7F6KqiCKKTBsIMnbR02aI3EGnrD0XjoSd0&#10;o4tFWa6LHn3jPAoZAp3ejZd8m/HbVor4pW2DjEzXnHqLefV53ae12G6gOnhwnRJTG/APXRhQlope&#10;oO4gAjt69ReUUcJjwDbOBJoC21YJmTkQm3n5B5vHDpzMXEic4C4yhf8HKx5Oj+6rZ3F4jwMNMJMI&#10;7h7Fj8As3nZgD/LGe+w7CQ0VnifJit6FakpNUocqJJB9/xkbGjIcI2agofUmqUI8GaHTAJ4uossh&#10;MkGHy3L1dr3iTNDVfFku14s8lQKqc7bzIX6UaFgKau5pqBkdTvchpm6gOv+SilncKa3zYLVlfc3f&#10;rRarnPDixqhIvtPK1PyqTN/ohETyg21ycgSlx5gKaDuxTkRHynHYD0w1kyRJhD02TySDx9Fm9Cwo&#10;6ND/4qwni9U8/DyCl5zpT5akTH48B/4c7M8BWEGpNY+cjeFtzL5NFIO7IYl3KrN/rjy1SFbJoky2&#10;Tl58uc9/PT++7W8AAAD//wMAUEsDBBQABgAIAAAAIQCtTnkD2QAAAAUBAAAPAAAAZHJzL2Rvd25y&#10;ZXYueG1sTI/BTsMwEETvSPyDtUjcqEOiVjSNU6FKXLjRAmcnXhKr9jqN3db8PcsJjqMZzbxpttk7&#10;ccE52kAKHhcFCKQ+GEuDgvfDy8MTiJg0Ge0CoYJvjLBtb28aXZtwpTe87NMguIRirRWMKU21lLEf&#10;0eu4CBMSe19h9jqxnAdpZn3lcu9kWRQr6bUlXhj1hLsR++P+7BWcjOzy62kwebf8tB/Wdev+MCt1&#10;f5efNyAS5vQXhl98RoeWmbpwJhOFU8BHkoKyAsHmqlqD6FiW1RJk28j/9O0PAAAA//8DAFBLAQIt&#10;ABQABgAIAAAAIQC2gziS/gAAAOEBAAATAAAAAAAAAAAAAAAAAAAAAABbQ29udGVudF9UeXBlc10u&#10;eG1sUEsBAi0AFAAGAAgAAAAhADj9If/WAAAAlAEAAAsAAAAAAAAAAAAAAAAALwEAAF9yZWxzLy5y&#10;ZWxzUEsBAi0AFAAGAAgAAAAhAMlfsNXzAQAAxAMAAA4AAAAAAAAAAAAAAAAALgIAAGRycy9lMm9E&#10;b2MueG1sUEsBAi0AFAAGAAgAAAAhAK1OeQPZAAAABQEAAA8AAAAAAAAAAAAAAAAATQQAAGRycy9k&#10;b3ducmV2LnhtbFBLBQYAAAAABAAEAPMAAABTBQAAAAA=&#10;" filled="f" stroked="f">
              <v:textbox style="mso-fit-shape-to-text:t" inset="0,0,0,0">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4D7CB434" w:rsidR="009C40BB" w:rsidRPr="00E40548" w:rsidRDefault="002937B7" w:rsidP="002937B7">
    <w:pPr>
      <w:pStyle w:val="09-Footer"/>
      <w:rPr>
        <w:noProof/>
      </w:rPr>
    </w:pPr>
    <w:r>
      <w:rPr>
        <w:noProof/>
      </w:rPr>
      <w:t>Patrick Erdmann, Telefon: +49 151 42130265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025EF502"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422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Textfeld 15" o:spid="_x0000_s1029"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x9QEAAMQDAAAOAAAAZHJzL2Uyb0RvYy54bWysU9uO2yAQfa/Uf0C8N3bSJN1aIavtblNV&#10;2l6k3X4AwThGBYYCiZ1+fQdsZ1fdt6p+QAN4zsw5c9hc90aTk/RBgWV0PispkVZAreyB0R+PuzdX&#10;lITIbc01WMnoWQZ6vX39atO5Si6gBV1LTxDEhqpzjLYxuqoogmil4WEGTlq8bMAbHnHrD0XteYfo&#10;RheLslwXHfjaeRAyBDy9Gy7pNuM3jRTxW9MEGYlmFHuLefV53ae12G54dfDctUqMbfB/6MJwZbHo&#10;BeqOR06OXr2AMkp4CNDEmQBTQNMoITMHZDMv/2Lz0HInMxcUJ7iLTOH/wYqvpwf33ZPYf4AeB5hJ&#10;BHcP4mcgFm5bbg/yxnvoWslrLDxPkhWdC9WYmqQOVUgg++4L1DhkfoyQgfrGm6QK8iSIjgM4X0SX&#10;fSQCD5fl6t16RYnAq/myXK4XeSoFr6Zs50P8JMGQFDDqcagZnZ/uQ0zd8Gr6JRWzsFNa58FqSzpG&#10;368Wq5zw7MaoiL7TyjB6VaZvcEIi+dHWOTlypYcYC2g7sk5EB8qx3/dE1Yy+TblJhD3UZ5TBw2Az&#10;fBYYtOB/U9KhxRgNv47cS0r0Z4tSJj9OgZ+C/RRwKzCV0UjJEN7G7NtEMbgblHinMvunymOLaJUs&#10;ymjr5MXn+/zX0+Pb/gE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cHWgsfUBAADEAwAADgAAAAAAAAAAAAAAAAAuAgAAZHJzL2Uy&#10;b0RvYy54bWxQSwECLQAUAAYACAAAACEArU55A9kAAAAFAQAADwAAAAAAAAAAAAAAAABPBAAAZHJz&#10;L2Rvd25yZXYueG1sUEsFBgAAAAAEAAQA8wAAAFUFAAAAAA==&#10;" filled="f" stroked="f">
              <v:textbox style="mso-fit-shape-to-text:t" inset="0,0,0,0">
                <w:txbxContent>
                  <w:p w14:paraId="43F30A98" w14:textId="025EF502"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422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shapetype id="_x0000_t32" coordsize="21600,21600" o:oned="t" filled="f" o:spt="32" path="m,l21600,21600e" w14:anchorId="0150AB47">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727" w14:textId="77777777" w:rsidR="00EF7F5E" w:rsidRDefault="00E40548" w:rsidP="00EF7F5E">
    <w:pPr>
      <w:pStyle w:val="09-Footer"/>
      <w:rPr>
        <w:noProof/>
      </w:rPr>
    </w:pPr>
    <w:r>
      <w:rPr>
        <w:noProof/>
      </w:rPr>
      <mc:AlternateContent>
        <mc:Choice Requires="wps">
          <w:drawing>
            <wp:anchor distT="45720" distB="45720" distL="114300" distR="114300" simplePos="0" relativeHeight="251658253" behindDoc="0" locked="0" layoutInCell="1" allowOverlap="1" wp14:anchorId="53F39542" wp14:editId="42B1EDCE">
              <wp:simplePos x="0" y="0"/>
              <wp:positionH relativeFrom="margin">
                <wp:align>right</wp:align>
              </wp:positionH>
              <wp:positionV relativeFrom="paragraph">
                <wp:posOffset>14466</wp:posOffset>
              </wp:positionV>
              <wp:extent cx="405765" cy="1404620"/>
              <wp:effectExtent l="0" t="0" r="13335" b="3810"/>
              <wp:wrapSquare wrapText="bothSides"/>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71EB565E"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2</w:t>
                          </w:r>
                          <w:r w:rsidRPr="0006310A">
                            <w:rPr>
                              <w:noProof/>
                              <w:sz w:val="18"/>
                              <w:szCs w:val="18"/>
                            </w:rPr>
                            <w:fldChar w:fldCharType="end"/>
                          </w:r>
                        </w:p>
                        <w:p w14:paraId="6C5D4776"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39542" id="_x0000_t202" coordsize="21600,21600" o:spt="202" path="m,l,21600r21600,l21600,xe">
              <v:stroke joinstyle="miter"/>
              <v:path gradientshapeok="t" o:connecttype="rect"/>
            </v:shapetype>
            <v:shape id="Textfeld 10" o:spid="_x0000_s1031" type="#_x0000_t202" style="position:absolute;margin-left:-19.25pt;margin-top:1.15pt;width:31.95pt;height:110.6pt;z-index:25165825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Ad9QEAAMQDAAAOAAAAZHJzL2Uyb0RvYy54bWysU9Fu2yAUfZ+0f0C8L3aiOOuskKprl2lS&#10;103q9gEY4xgNuAxI7Ozrd8FJWq1v1fyALuB77j3nHtbXo9HkIH1QYBmdz0pKpBXQKrtj9OeP7bsr&#10;SkLktuUarGT0KAO93rx9sx5cLRfQg26lJwhiQz04RvsYXV0UQfTS8DADJy1eduANj7j1u6L1fEB0&#10;o4tFWa6KAXzrPAgZAp7eTZd0k/G7Tor4reuCjEQzir3FvPq8NmktNmte7zx3vRKnNvgrujBcWSx6&#10;gbrjkZO9Vy+gjBIeAnRxJsAU0HVKyMwB2czLf9g89tzJzAXFCe4iU/h/sOLh8Oi+exLHjzDiADOJ&#10;4O5B/ArEwm3P7U7eeA9DL3mLhedJsmJwoT6lJqlDHRJIM3yFFofM9xEy0Nh5k1RBngTRcQDHi+hy&#10;jETg4bKs3q8qSgRezZflcrXIUyl4fc52PsTPEgxJAaMeh5rR+eE+xNQNr8+/pGIWtkrrPFhtycDo&#10;h2pR5Y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uwqQHfUBAADEAwAADgAAAAAAAAAAAAAAAAAuAgAAZHJzL2Uy&#10;b0RvYy54bWxQSwECLQAUAAYACAAAACEArU55A9kAAAAFAQAADwAAAAAAAAAAAAAAAABPBAAAZHJz&#10;L2Rvd25yZXYueG1sUEsFBgAAAAAEAAQA8wAAAFUFAAAAAA==&#10;" filled="f" stroked="f">
              <v:textbox style="mso-fit-shape-to-text:t" inset="0,0,0,0">
                <w:txbxContent>
                  <w:p w14:paraId="71EB565E"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2</w:t>
                    </w:r>
                    <w:r w:rsidRPr="0006310A">
                      <w:rPr>
                        <w:noProof/>
                        <w:sz w:val="18"/>
                        <w:szCs w:val="18"/>
                      </w:rPr>
                      <w:fldChar w:fldCharType="end"/>
                    </w:r>
                  </w:p>
                  <w:p w14:paraId="6C5D4776"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2E207003" w14:textId="77777777" w:rsidR="009C40BB" w:rsidRPr="00236C13" w:rsidRDefault="00EF7F5E" w:rsidP="00EF7F5E">
    <w:pPr>
      <w:pStyle w:val="09-Footer"/>
      <w:rPr>
        <w:noProof/>
      </w:rPr>
    </w:pPr>
    <w:r>
      <w:rPr>
        <w:noProof/>
      </w:rPr>
      <w:t>Patrick Erdmann, Telefon: +49 151 42130265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D310" w14:textId="77777777" w:rsidR="00E40548" w:rsidRDefault="00E40548" w:rsidP="00EF7F5E">
    <w:pPr>
      <w:pStyle w:val="09-Footer"/>
      <w:rPr>
        <w:noProof/>
      </w:rPr>
    </w:pPr>
    <w:r>
      <w:rPr>
        <w:noProof/>
      </w:rPr>
      <mc:AlternateContent>
        <mc:Choice Requires="wps">
          <w:drawing>
            <wp:anchor distT="45720" distB="45720" distL="114300" distR="114300" simplePos="0" relativeHeight="251658250" behindDoc="0" locked="0" layoutInCell="1" allowOverlap="1" wp14:anchorId="473C9018" wp14:editId="7970B3CB">
              <wp:simplePos x="0" y="0"/>
              <wp:positionH relativeFrom="margin">
                <wp:align>right</wp:align>
              </wp:positionH>
              <wp:positionV relativeFrom="paragraph">
                <wp:posOffset>14466</wp:posOffset>
              </wp:positionV>
              <wp:extent cx="405765" cy="1404620"/>
              <wp:effectExtent l="0" t="0" r="13335" b="3810"/>
              <wp:wrapSquare wrapText="bothSides"/>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B3868F3" w14:textId="1ACDAB68"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422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4E1F17BB"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C9018" id="_x0000_t202" coordsize="21600,21600" o:spt="202" path="m,l,21600r21600,l21600,xe">
              <v:stroke joinstyle="miter"/>
              <v:path gradientshapeok="t" o:connecttype="rect"/>
            </v:shapetype>
            <v:shape id="Textfeld 12" o:spid="_x0000_s1033" type="#_x0000_t202" style="position:absolute;margin-left:-19.25pt;margin-top:1.15pt;width:31.95pt;height:110.6pt;z-index:25165825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B59QEAAMQDAAAOAAAAZHJzL2Uyb0RvYy54bWysU11v2yAUfZ+0/4B4X+xESdpZIVXXLtOk&#10;7kPq+gMIxjEacBmQ2Nmv3wXbabW9VfMDuoDvufece9jc9EaTk/RBgWV0PispkVZAreyB0acfu3fX&#10;lITIbc01WMnoWQZ6s337ZtO5Si6gBV1LTxDEhqpzjLYxuqoogmil4WEGTlq8bMAbHnHrD0XteYfo&#10;RheLslwXHfjaeRAyBDy9Hy7pNuM3jRTxW9MEGYlmFHuLefV53ae12G54dfDctUqMbfBXdGG4slj0&#10;AnXPIydHr/6BMkp4CNDEmQBTQNMoITMHZDMv/2Lz2HInMxcUJ7iLTOH/wYqvp0f33ZPYf4AeB5hJ&#10;BPcA4mcgFu5abg/y1nvoWslrLDxPkhWdC9WYmqQOVUgg++4L1DhkfoyQgfrGm6QK8iSIjgM4X0SX&#10;fSQCD5fl6mq9okTg1XxZLteLPJWCV1O28yF+kmBIChj1ONSMzk8PIaZueDX9kopZ2Cmt82C1JR2j&#10;71eLVU54cWNURN9pZRi9LtM3OCGR/GjrnBy50kOMBbQdWSeiA+XY73uiakavUm4SYQ/1GWXwMNgM&#10;nwUGLfjflHRoMUbDryP3khL92aKUyY9T4KdgPwXcCkxlNFIyhHcx+zZRDO4WJd6pzP658tgiWiWL&#10;Mto6efHlPv/1/Pi2f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AiCAefUBAADEAwAADgAAAAAAAAAAAAAAAAAuAgAAZHJzL2Uy&#10;b0RvYy54bWxQSwECLQAUAAYACAAAACEArU55A9kAAAAFAQAADwAAAAAAAAAAAAAAAABPBAAAZHJz&#10;L2Rvd25yZXYueG1sUEsFBgAAAAAEAAQA8wAAAFUFAAAAAA==&#10;" filled="f" stroked="f">
              <v:textbox style="mso-fit-shape-to-text:t" inset="0,0,0,0">
                <w:txbxContent>
                  <w:p w14:paraId="4B3868F3" w14:textId="1ACDAB68"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C422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4E1F17BB"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693DF1AA" w14:textId="77777777" w:rsidR="00E40548" w:rsidRDefault="00E40548" w:rsidP="00EF7F5E">
    <w:pPr>
      <w:pStyle w:val="09-Footer"/>
      <w:rPr>
        <w:noProof/>
      </w:rPr>
    </w:pPr>
    <w:r>
      <w:rPr>
        <w:noProof/>
      </w:rPr>
      <w:t>Vorname Nachname, Telefon: international</w:t>
    </w:r>
    <w:r>
      <w:rPr>
        <w:noProof/>
      </w:rPr>
      <mc:AlternateContent>
        <mc:Choice Requires="wps">
          <w:drawing>
            <wp:anchor distT="4294967292" distB="4294967292" distL="114300" distR="114300" simplePos="0" relativeHeight="251658249" behindDoc="0" locked="0" layoutInCell="1" allowOverlap="1" wp14:anchorId="73AE7318" wp14:editId="068265C5">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v:shapetype id="_x0000_t32" coordsize="21600,21600" o:oned="t" filled="f" o:spt="32" path="m,l21600,21600e" w14:anchorId="4FDFD5E2">
              <v:path fillok="f" arrowok="t" o:connecttype="none"/>
              <o:lock v:ext="edit" shapetype="t"/>
            </v:shapetype>
            <v:shape id="Gerade Verbindung mit Pfeil 13" style="position:absolute;margin-left:0;margin-top:421pt;width:21.25pt;height:0;z-index:25168128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NGQyONsAAAAHAQAADwAAAGRycy9kb3ducmV2&#10;LnhtbEyPT0vDQBDF74LfYRnBm90YqpSYTZGq4KloFUtv0+yYBLOzIbv547d3BKHe5s0b3vtNvp5d&#10;q0bqQ+PZwPUiAUVcettwZeD97elqBSpEZIutZzLwTQHWxflZjpn1E7/SuIuVkhAOGRqoY+wyrUNZ&#10;k8Ow8B2xeJ++dxhF9pW2PU4S7lqdJsmtdtiwNNTY0aam8ms3OAMOn/2Q1ptx+zE/vNjpwOX2cW/M&#10;5cV8fwcq0hxPx/CLL+hQCNPRD2yDag3II9HAapnKIPYyvQF1/FvoItf/+YsfAAAA//8DAFBLAQIt&#10;ABQABgAIAAAAIQC2gziS/gAAAOEBAAATAAAAAAAAAAAAAAAAAAAAAABbQ29udGVudF9UeXBlc10u&#10;eG1sUEsBAi0AFAAGAAgAAAAhADj9If/WAAAAlAEAAAsAAAAAAAAAAAAAAAAALwEAAF9yZWxzLy5y&#10;ZWxzUEsBAi0AFAAGAAgAAAAhAEyPuWq4AQAAVQMAAA4AAAAAAAAAAAAAAAAALgIAAGRycy9lMm9E&#10;b2MueG1sUEsBAi0AFAAGAAgAAAAhADRkMjjbAAAABwEAAA8AAAAAAAAAAAAAAAAAEgQAAGRycy9k&#10;b3ducmV2LnhtbFBLBQYAAAAABAAEAPMAAAAa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985F" w14:textId="77777777" w:rsidR="00B52A63" w:rsidRDefault="00B52A63">
      <w:pPr>
        <w:spacing w:after="0" w:line="240" w:lineRule="auto"/>
      </w:pPr>
      <w:r>
        <w:separator/>
      </w:r>
    </w:p>
  </w:footnote>
  <w:footnote w:type="continuationSeparator" w:id="0">
    <w:p w14:paraId="26A21BA2" w14:textId="77777777" w:rsidR="00B52A63" w:rsidRDefault="00B52A63">
      <w:pPr>
        <w:spacing w:after="0" w:line="240" w:lineRule="auto"/>
      </w:pPr>
      <w:r>
        <w:continuationSeparator/>
      </w:r>
    </w:p>
  </w:footnote>
  <w:footnote w:type="continuationNotice" w:id="1">
    <w:p w14:paraId="1DB7C33B" w14:textId="77777777" w:rsidR="00B52A63" w:rsidRDefault="00B52A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1A67A87B" w:rsidR="00E40548" w:rsidRPr="00216088" w:rsidRDefault="00A17123" w:rsidP="00E40548">
    <w:pPr>
      <w:pStyle w:val="Kopfzeile"/>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14"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50" name="Grafik 50"/>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06AFA341"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090BE25D"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4229" w:rsidRPr="00213B9A">
                            <w:rPr>
                              <w:rFonts w:cs="Arial"/>
                              <w:noProof/>
                              <w:sz w:val="18"/>
                              <w:lang w:val="en-US"/>
                            </w:rPr>
                            <w:t xml:space="preserve">- </w:t>
                          </w:r>
                          <w:r w:rsidR="00BC4229">
                            <w:rPr>
                              <w:rFonts w:cs="Arial"/>
                              <w:noProof/>
                              <w:sz w:val="18"/>
                              <w:lang w:val="en-US"/>
                            </w:rPr>
                            <w:t>2</w:t>
                          </w:r>
                          <w:r w:rsidR="00BC4229"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7" o:spid="_x0000_s1028"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bc/A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TafcJMIOmhPJgDDajJ4F&#10;bTrAX5z1ZLGah58HgYoz89GRlOvpfJ48mQ/zxdsZHfA6sruOCCcJquaRs3F7F7OPR8q3JHmrsxov&#10;nZxbJutkkc42T968Pue/Xh7j9jc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kDXm3PwBAADUAwAADgAAAAAAAAAAAAAAAAAu&#10;AgAAZHJzL2Uyb0RvYy54bWxQSwECLQAUAAYACAAAACEAQEvk8NsAAAAIAQAADwAAAAAAAAAAAAAA&#10;AABWBAAAZHJzL2Rvd25yZXYueG1sUEsFBgAAAAAEAAQA8wAAAF4FAAAAAA==&#10;" filled="f" stroked="f">
              <v:textbox>
                <w:txbxContent>
                  <w:p w14:paraId="45940F36" w14:textId="090BE25D"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4229" w:rsidRPr="00213B9A">
                      <w:rPr>
                        <w:rFonts w:cs="Arial"/>
                        <w:noProof/>
                        <w:sz w:val="18"/>
                        <w:lang w:val="en-US"/>
                      </w:rPr>
                      <w:t xml:space="preserve">- </w:t>
                    </w:r>
                    <w:r w:rsidR="00BC4229">
                      <w:rPr>
                        <w:rFonts w:cs="Arial"/>
                        <w:noProof/>
                        <w:sz w:val="18"/>
                        <w:lang w:val="en-US"/>
                      </w:rPr>
                      <w:t>2</w:t>
                    </w:r>
                    <w:r w:rsidR="00BC4229"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51" name="Grafik 51"/>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537A" w14:textId="77777777" w:rsidR="00E40548" w:rsidRPr="00216088" w:rsidRDefault="00A17123" w:rsidP="00E40548">
    <w:pPr>
      <w:pStyle w:val="Kopfzeile"/>
    </w:pPr>
    <w:r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8" behindDoc="0" locked="0" layoutInCell="1" allowOverlap="1" wp14:anchorId="56BFBEEC" wp14:editId="150C42AC">
              <wp:simplePos x="0" y="0"/>
              <wp:positionH relativeFrom="margin">
                <wp:align>right</wp:align>
              </wp:positionH>
              <wp:positionV relativeFrom="page">
                <wp:posOffset>394970</wp:posOffset>
              </wp:positionV>
              <wp:extent cx="2896182" cy="430306"/>
              <wp:effectExtent l="0" t="0" r="0" b="825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483B60E" w14:textId="77777777" w:rsidR="004C6C5D" w:rsidRDefault="004C6C5D" w:rsidP="004C6C5D">
                          <w:pPr>
                            <w:pStyle w:val="12-Title"/>
                            <w:rPr>
                              <w:sz w:val="22"/>
                              <w:szCs w:val="22"/>
                            </w:rPr>
                          </w:pPr>
                        </w:p>
                        <w:p w14:paraId="0BEC1619" w14:textId="77777777" w:rsidR="004C6C5D" w:rsidRPr="00213B9A" w:rsidRDefault="000E5FCA" w:rsidP="004C6C5D">
                          <w:pPr>
                            <w:pStyle w:val="12-Title"/>
                            <w:rPr>
                              <w:lang w:val="en-US"/>
                            </w:rPr>
                          </w:pPr>
                          <w:proofErr w:type="spellStart"/>
                          <w:r>
                            <w:rPr>
                              <w:lang w:val="en-US"/>
                            </w:rPr>
                            <w:t>Pressemitteilung</w:t>
                          </w:r>
                          <w:proofErr w:type="spellEnd"/>
                        </w:p>
                        <w:p w14:paraId="7B187CD8"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FBEEC" id="_x0000_t202" coordsize="21600,21600" o:spt="202" path="m,l,21600r21600,l21600,xe">
              <v:stroke joinstyle="miter"/>
              <v:path gradientshapeok="t" o:connecttype="rect"/>
            </v:shapetype>
            <v:shape id="Textfeld 5" o:spid="_x0000_s1030" type="#_x0000_t202" style="position:absolute;margin-left:176.85pt;margin-top:31.1pt;width:228.05pt;height:33.9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eDIwIAAEoEAAAOAAAAZHJzL2Uyb0RvYy54bWysVE2P2yAQvVfqf0DcGztJG+1acVbprlJV&#10;inZXylZ7JhhiVMxQILHTX98B20m17anqBQ/MMB/vPby86xpNTsJ5Baak00lOiTAcKmUOJf32svlw&#10;Q4kPzFRMgxElPQtP71bv3y1bW4gZ1KAr4QgmMb5obUnrEGyRZZ7XomF+AlYYdEpwDQu4dYescqzF&#10;7I3OZnm+yFpwlXXAhfd4+tA76Srll1Lw8CSlF4HokmJvIa0urfu4ZqslKw6O2VrxoQ32D100TBks&#10;ekn1wAIjR6f+SNUo7sCDDBMOTQZSKi7SDDjNNH8zza5mVqRZEBxvLzD5/5eWP5529tmR0H2GDglM&#10;Q3i7Bf7dIzZZa30xxERMfeExOg7aSdfEL45A8CJie77gKbpAOB7Obm4X05sZJRx9H+f5PF9EwLPr&#10;bet8+CKgIdEoqUO+UgfstPWhDx1DYjEDG6V14kwb0pZ0Mf+UpwsXDybXJsaKxP6Q5tp5tEK374iq&#10;sKfYTjzZQ3VGFBz0AvGWbxR2tGU+PDOHisD5UOXhCRepASvDYFFSg/v5t/MYj0Shl5IWFVZS/+PI&#10;nKBEfzVIYZTjaLjR2I+GOTb3gKKd4vuxPJl4wQU9mtJB84riX8cq6GKGY62S7kfzPvQ6x8fDxXqd&#10;glB0loWt2Vk+kh3xfelembMDCQHpe4RRe6x4w0Uf27OxPgaQKhF1RXFQDQo2UT08rvgift+nqOsv&#10;YPULAAD//wMAUEsDBBQABgAIAAAAIQCIP9l63gAAAAcBAAAPAAAAZHJzL2Rvd25yZXYueG1sTI9L&#10;T8MwEITvSPwHa5G4UScpjVCIUyEqhJA40PI4O/GSRI3XUew8yq9nOZXjaEYz3+TbxXZiwsG3jhTE&#10;qwgEUuVMS7WCj/enmzsQPmgyunOECk7oYVtcXuQ6M26mPU6HUAsuIZ9pBU0IfSalrxq02q9cj8Te&#10;txusDiyHWppBz1xuO5lEUSqtbokXGt3jY4PV8TBaBW8/5Wf6+jWe5t3Lbtrj8XncxGulrq+Wh3sQ&#10;AZdwDsMfPqNDwUylG8l40SngI0FBmiQg2L3dpDGIkmPrKAJZ5PI/f/ELAAD//wMAUEsBAi0AFAAG&#10;AAgAAAAhALaDOJL+AAAA4QEAABMAAAAAAAAAAAAAAAAAAAAAAFtDb250ZW50X1R5cGVzXS54bWxQ&#10;SwECLQAUAAYACAAAACEAOP0h/9YAAACUAQAACwAAAAAAAAAAAAAAAAAvAQAAX3JlbHMvLnJlbHNQ&#10;SwECLQAUAAYACAAAACEAC9xHgyMCAABKBAAADgAAAAAAAAAAAAAAAAAuAgAAZHJzL2Uyb0RvYy54&#10;bWxQSwECLQAUAAYACAAAACEAiD/Zet4AAAAHAQAADwAAAAAAAAAAAAAAAAB9BAAAZHJzL2Rvd25y&#10;ZXYueG1sUEsFBgAAAAAEAAQA8wAAAIgFAAAAAA==&#10;" filled="f" stroked="f" strokeweight=".5pt">
              <v:textbox inset="0,0,0,0">
                <w:txbxContent>
                  <w:p w14:paraId="4483B60E" w14:textId="77777777" w:rsidR="004C6C5D" w:rsidRDefault="004C6C5D" w:rsidP="004C6C5D">
                    <w:pPr>
                      <w:pStyle w:val="12-Title"/>
                      <w:rPr>
                        <w:sz w:val="22"/>
                        <w:szCs w:val="22"/>
                      </w:rPr>
                    </w:pPr>
                  </w:p>
                  <w:p w14:paraId="0BEC1619" w14:textId="77777777" w:rsidR="004C6C5D" w:rsidRPr="00213B9A" w:rsidRDefault="000E5FCA" w:rsidP="004C6C5D">
                    <w:pPr>
                      <w:pStyle w:val="12-Title"/>
                      <w:rPr>
                        <w:lang w:val="en-US"/>
                      </w:rPr>
                    </w:pPr>
                    <w:proofErr w:type="spellStart"/>
                    <w:r>
                      <w:rPr>
                        <w:lang w:val="en-US"/>
                      </w:rPr>
                      <w:t>Pressemitteilung</w:t>
                    </w:r>
                    <w:proofErr w:type="spellEnd"/>
                  </w:p>
                  <w:p w14:paraId="7B187CD8"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7" behindDoc="0" locked="0" layoutInCell="1" allowOverlap="1" wp14:anchorId="12667948" wp14:editId="00478CDC">
          <wp:simplePos x="0" y="0"/>
          <wp:positionH relativeFrom="page">
            <wp:posOffset>828040</wp:posOffset>
          </wp:positionH>
          <wp:positionV relativeFrom="page">
            <wp:posOffset>449971</wp:posOffset>
          </wp:positionV>
          <wp:extent cx="2484000" cy="450000"/>
          <wp:effectExtent l="0" t="0" r="0" b="7620"/>
          <wp:wrapNone/>
          <wp:docPr id="18" name="Grafik 1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22E779E" w14:textId="77777777" w:rsidR="00E40548" w:rsidRDefault="00E4054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A9C3"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52" behindDoc="0" locked="0" layoutInCell="1" allowOverlap="1" wp14:anchorId="3EFCBE1E" wp14:editId="01166D47">
              <wp:simplePos x="0" y="0"/>
              <wp:positionH relativeFrom="margin">
                <wp:align>left</wp:align>
              </wp:positionH>
              <wp:positionV relativeFrom="paragraph">
                <wp:posOffset>759689</wp:posOffset>
              </wp:positionV>
              <wp:extent cx="6069965" cy="268605"/>
              <wp:effectExtent l="0" t="0" r="0" b="0"/>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6C3BF449" w14:textId="0738D146"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4229" w:rsidRPr="00213B9A">
                            <w:rPr>
                              <w:rFonts w:cs="Arial"/>
                              <w:noProof/>
                              <w:sz w:val="18"/>
                              <w:lang w:val="en-US"/>
                            </w:rPr>
                            <w:t xml:space="preserve">- </w:t>
                          </w:r>
                          <w:r w:rsidR="00BC4229">
                            <w:rPr>
                              <w:rFonts w:cs="Arial"/>
                              <w:noProof/>
                              <w:sz w:val="18"/>
                              <w:lang w:val="en-US"/>
                            </w:rPr>
                            <w:t>2</w:t>
                          </w:r>
                          <w:r w:rsidR="00BC4229"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CBE1E" id="_x0000_t202" coordsize="21600,21600" o:spt="202" path="m,l,21600r21600,l21600,xe">
              <v:stroke joinstyle="miter"/>
              <v:path gradientshapeok="t" o:connecttype="rect"/>
            </v:shapetype>
            <v:shape id="Textfeld 11" o:spid="_x0000_s1032" type="#_x0000_t202" style="position:absolute;margin-left:0;margin-top:59.8pt;width:477.95pt;height:21.15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6z+w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DFJuEmEHzYlkQBhtRs+C&#10;Nh3gL856sljNw8+DQMWZ+ehIyvV0Pk+ezIf54u2MDngd2V1HhJMEVfPI2bi9i9nHI+VbkrzVWY2X&#10;Ts4tk3WySGebJ29en/NfL49x+xsAAP//AwBQSwMEFAAGAAgAAAAhAEBL5PDbAAAACAEAAA8AAABk&#10;cnMvZG93bnJldi54bWxMj8FOwzAQRO9I/IO1SNyoHUQinMapEIgriBaQenPjbRIRr6PYbcLfs5zg&#10;uDOj2TfVZvGDOOMU+0AGspUCgdQE11Nr4H33fHMPIiZLzg6B0MA3RtjUlxeVLV2Y6Q3P29QKLqFY&#10;WgNdSmMpZWw69DauwojE3jFM3iY+p1a6yc5c7gd5q1Qhve2JP3R2xMcOm6/tyRv4eDnuP+/Ua/vk&#10;83EOi5LktTTm+mp5WINIuKS/MPziMzrUzHQIJ3JRDAZ4SGI10wUItnWeaxAHVopMg6wr+X9A/QMA&#10;AP//AwBQSwECLQAUAAYACAAAACEAtoM4kv4AAADhAQAAEwAAAAAAAAAAAAAAAAAAAAAAW0NvbnRl&#10;bnRfVHlwZXNdLnhtbFBLAQItABQABgAIAAAAIQA4/SH/1gAAAJQBAAALAAAAAAAAAAAAAAAAAC8B&#10;AABfcmVscy8ucmVsc1BLAQItABQABgAIAAAAIQBa5r6z+wEAANQDAAAOAAAAAAAAAAAAAAAAAC4C&#10;AABkcnMvZTJvRG9jLnhtbFBLAQItABQABgAIAAAAIQBAS+Tw2wAAAAgBAAAPAAAAAAAAAAAAAAAA&#10;AFUEAABkcnMvZG93bnJldi54bWxQSwUGAAAAAAQABADzAAAAXQUAAAAA&#10;" filled="f" stroked="f">
              <v:textbox>
                <w:txbxContent>
                  <w:p w14:paraId="6C3BF449" w14:textId="0738D146"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BC4229" w:rsidRPr="00213B9A">
                      <w:rPr>
                        <w:rFonts w:cs="Arial"/>
                        <w:noProof/>
                        <w:sz w:val="18"/>
                        <w:lang w:val="en-US"/>
                      </w:rPr>
                      <w:t xml:space="preserve">- </w:t>
                    </w:r>
                    <w:r w:rsidR="00BC4229">
                      <w:rPr>
                        <w:rFonts w:cs="Arial"/>
                        <w:noProof/>
                        <w:sz w:val="18"/>
                        <w:lang w:val="en-US"/>
                      </w:rPr>
                      <w:t>2</w:t>
                    </w:r>
                    <w:r w:rsidR="00BC4229"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51" behindDoc="0" locked="0" layoutInCell="1" allowOverlap="1" wp14:anchorId="546AF13E" wp14:editId="25B5B70F">
          <wp:simplePos x="0" y="0"/>
          <wp:positionH relativeFrom="page">
            <wp:posOffset>828040</wp:posOffset>
          </wp:positionH>
          <wp:positionV relativeFrom="page">
            <wp:posOffset>449971</wp:posOffset>
          </wp:positionV>
          <wp:extent cx="2484000" cy="4500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424E2A"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829056666">
    <w:abstractNumId w:val="2"/>
  </w:num>
  <w:num w:numId="2" w16cid:durableId="1235748510">
    <w:abstractNumId w:val="2"/>
  </w:num>
  <w:num w:numId="3" w16cid:durableId="1537501002">
    <w:abstractNumId w:val="2"/>
  </w:num>
  <w:num w:numId="4" w16cid:durableId="1558205411">
    <w:abstractNumId w:val="2"/>
  </w:num>
  <w:num w:numId="5" w16cid:durableId="1081679674">
    <w:abstractNumId w:val="2"/>
  </w:num>
  <w:num w:numId="6" w16cid:durableId="2104910446">
    <w:abstractNumId w:val="3"/>
  </w:num>
  <w:num w:numId="7" w16cid:durableId="2099477862">
    <w:abstractNumId w:val="0"/>
  </w:num>
  <w:num w:numId="8" w16cid:durableId="1015694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67DF"/>
    <w:rsid w:val="00010A2B"/>
    <w:rsid w:val="000167A1"/>
    <w:rsid w:val="000219AF"/>
    <w:rsid w:val="00023F38"/>
    <w:rsid w:val="000511E4"/>
    <w:rsid w:val="0005407D"/>
    <w:rsid w:val="0006310A"/>
    <w:rsid w:val="000845F5"/>
    <w:rsid w:val="00095547"/>
    <w:rsid w:val="0009780C"/>
    <w:rsid w:val="00097ED5"/>
    <w:rsid w:val="000A45C9"/>
    <w:rsid w:val="000A646F"/>
    <w:rsid w:val="000C0C39"/>
    <w:rsid w:val="000E5FCA"/>
    <w:rsid w:val="000F4175"/>
    <w:rsid w:val="000F5AAE"/>
    <w:rsid w:val="000F7F50"/>
    <w:rsid w:val="00127195"/>
    <w:rsid w:val="001273AE"/>
    <w:rsid w:val="00130DED"/>
    <w:rsid w:val="00170C7E"/>
    <w:rsid w:val="00186BAA"/>
    <w:rsid w:val="0019701F"/>
    <w:rsid w:val="001B5139"/>
    <w:rsid w:val="001D7C3B"/>
    <w:rsid w:val="00207863"/>
    <w:rsid w:val="00213B9A"/>
    <w:rsid w:val="002168E4"/>
    <w:rsid w:val="002268A2"/>
    <w:rsid w:val="002352B2"/>
    <w:rsid w:val="00236446"/>
    <w:rsid w:val="002418E5"/>
    <w:rsid w:val="00242E17"/>
    <w:rsid w:val="002441C7"/>
    <w:rsid w:val="00245363"/>
    <w:rsid w:val="0025357A"/>
    <w:rsid w:val="00256B14"/>
    <w:rsid w:val="002831C6"/>
    <w:rsid w:val="00292A73"/>
    <w:rsid w:val="002937B7"/>
    <w:rsid w:val="00295D87"/>
    <w:rsid w:val="0029667F"/>
    <w:rsid w:val="002B7F67"/>
    <w:rsid w:val="002C0612"/>
    <w:rsid w:val="002D2D38"/>
    <w:rsid w:val="002D3450"/>
    <w:rsid w:val="002D4CBE"/>
    <w:rsid w:val="002E4B3B"/>
    <w:rsid w:val="0030654B"/>
    <w:rsid w:val="00315CE5"/>
    <w:rsid w:val="0031750E"/>
    <w:rsid w:val="00320468"/>
    <w:rsid w:val="003261EF"/>
    <w:rsid w:val="00343E5B"/>
    <w:rsid w:val="003528D8"/>
    <w:rsid w:val="00361A3D"/>
    <w:rsid w:val="00364F0A"/>
    <w:rsid w:val="00365FCB"/>
    <w:rsid w:val="00367713"/>
    <w:rsid w:val="00391614"/>
    <w:rsid w:val="003A0C3A"/>
    <w:rsid w:val="003A62CF"/>
    <w:rsid w:val="003B02BB"/>
    <w:rsid w:val="003E23AE"/>
    <w:rsid w:val="003F55AD"/>
    <w:rsid w:val="004230E1"/>
    <w:rsid w:val="00460076"/>
    <w:rsid w:val="0046187F"/>
    <w:rsid w:val="00476DB6"/>
    <w:rsid w:val="00480DA3"/>
    <w:rsid w:val="004818C2"/>
    <w:rsid w:val="004852D9"/>
    <w:rsid w:val="00490394"/>
    <w:rsid w:val="0049432B"/>
    <w:rsid w:val="0049489E"/>
    <w:rsid w:val="004C24D2"/>
    <w:rsid w:val="004C3D59"/>
    <w:rsid w:val="004C6C5D"/>
    <w:rsid w:val="004C6EE1"/>
    <w:rsid w:val="004D0E24"/>
    <w:rsid w:val="004F06C3"/>
    <w:rsid w:val="004F2F2B"/>
    <w:rsid w:val="004F5C88"/>
    <w:rsid w:val="005317FD"/>
    <w:rsid w:val="005355F0"/>
    <w:rsid w:val="00540B1B"/>
    <w:rsid w:val="005528D0"/>
    <w:rsid w:val="00575716"/>
    <w:rsid w:val="0058016F"/>
    <w:rsid w:val="00586798"/>
    <w:rsid w:val="00586D30"/>
    <w:rsid w:val="00587D8D"/>
    <w:rsid w:val="005A3EBE"/>
    <w:rsid w:val="005A5D8F"/>
    <w:rsid w:val="005C2180"/>
    <w:rsid w:val="005C69BA"/>
    <w:rsid w:val="005E7F23"/>
    <w:rsid w:val="005F042A"/>
    <w:rsid w:val="005F10CC"/>
    <w:rsid w:val="0061300A"/>
    <w:rsid w:val="00620294"/>
    <w:rsid w:val="00630390"/>
    <w:rsid w:val="00632565"/>
    <w:rsid w:val="00633747"/>
    <w:rsid w:val="00636A3A"/>
    <w:rsid w:val="006464D2"/>
    <w:rsid w:val="0065527C"/>
    <w:rsid w:val="00660DC5"/>
    <w:rsid w:val="006649BA"/>
    <w:rsid w:val="00685C78"/>
    <w:rsid w:val="006A53A8"/>
    <w:rsid w:val="006B4E39"/>
    <w:rsid w:val="006D05EA"/>
    <w:rsid w:val="006D1C09"/>
    <w:rsid w:val="006E4CD7"/>
    <w:rsid w:val="007347F2"/>
    <w:rsid w:val="00736F32"/>
    <w:rsid w:val="007371FC"/>
    <w:rsid w:val="00741021"/>
    <w:rsid w:val="007442D3"/>
    <w:rsid w:val="00745C32"/>
    <w:rsid w:val="00745F58"/>
    <w:rsid w:val="00752F2D"/>
    <w:rsid w:val="00753417"/>
    <w:rsid w:val="00776AFB"/>
    <w:rsid w:val="0078561B"/>
    <w:rsid w:val="0079426B"/>
    <w:rsid w:val="007B5E78"/>
    <w:rsid w:val="007C3044"/>
    <w:rsid w:val="007D1510"/>
    <w:rsid w:val="007D4200"/>
    <w:rsid w:val="007F440D"/>
    <w:rsid w:val="00810A81"/>
    <w:rsid w:val="00814C00"/>
    <w:rsid w:val="0082472C"/>
    <w:rsid w:val="00826C9B"/>
    <w:rsid w:val="00837EC7"/>
    <w:rsid w:val="00840836"/>
    <w:rsid w:val="008538E7"/>
    <w:rsid w:val="00854590"/>
    <w:rsid w:val="00865CF4"/>
    <w:rsid w:val="00870BA4"/>
    <w:rsid w:val="00870DD0"/>
    <w:rsid w:val="00874EF9"/>
    <w:rsid w:val="00884491"/>
    <w:rsid w:val="008A7494"/>
    <w:rsid w:val="008D6E01"/>
    <w:rsid w:val="008E5C7F"/>
    <w:rsid w:val="00900D9B"/>
    <w:rsid w:val="00903D0C"/>
    <w:rsid w:val="00940E3C"/>
    <w:rsid w:val="0094229F"/>
    <w:rsid w:val="0096426A"/>
    <w:rsid w:val="009671D3"/>
    <w:rsid w:val="00974D67"/>
    <w:rsid w:val="00992BEE"/>
    <w:rsid w:val="009A155D"/>
    <w:rsid w:val="009B5BA3"/>
    <w:rsid w:val="009C06E9"/>
    <w:rsid w:val="009C3DAD"/>
    <w:rsid w:val="009C40BB"/>
    <w:rsid w:val="009C7CEF"/>
    <w:rsid w:val="009D27B0"/>
    <w:rsid w:val="009D27CA"/>
    <w:rsid w:val="009E4323"/>
    <w:rsid w:val="009E6275"/>
    <w:rsid w:val="00A058B8"/>
    <w:rsid w:val="00A17123"/>
    <w:rsid w:val="00A311B4"/>
    <w:rsid w:val="00A34EF9"/>
    <w:rsid w:val="00A375CE"/>
    <w:rsid w:val="00A46B35"/>
    <w:rsid w:val="00A52F32"/>
    <w:rsid w:val="00A76384"/>
    <w:rsid w:val="00A8358E"/>
    <w:rsid w:val="00A93F82"/>
    <w:rsid w:val="00A95F88"/>
    <w:rsid w:val="00AA3700"/>
    <w:rsid w:val="00AB3BB1"/>
    <w:rsid w:val="00AE547C"/>
    <w:rsid w:val="00B0205A"/>
    <w:rsid w:val="00B0336C"/>
    <w:rsid w:val="00B059A6"/>
    <w:rsid w:val="00B07BD0"/>
    <w:rsid w:val="00B34710"/>
    <w:rsid w:val="00B363E2"/>
    <w:rsid w:val="00B4516E"/>
    <w:rsid w:val="00B50164"/>
    <w:rsid w:val="00B52A63"/>
    <w:rsid w:val="00B54BA4"/>
    <w:rsid w:val="00B73A2F"/>
    <w:rsid w:val="00B75B5A"/>
    <w:rsid w:val="00BA2458"/>
    <w:rsid w:val="00BB07D2"/>
    <w:rsid w:val="00BB5C24"/>
    <w:rsid w:val="00BC183D"/>
    <w:rsid w:val="00BC4229"/>
    <w:rsid w:val="00BD4834"/>
    <w:rsid w:val="00BE39DE"/>
    <w:rsid w:val="00BE719C"/>
    <w:rsid w:val="00C01F47"/>
    <w:rsid w:val="00C0658C"/>
    <w:rsid w:val="00C17097"/>
    <w:rsid w:val="00C24228"/>
    <w:rsid w:val="00C26BC5"/>
    <w:rsid w:val="00C33448"/>
    <w:rsid w:val="00C411B3"/>
    <w:rsid w:val="00C46BE3"/>
    <w:rsid w:val="00C67534"/>
    <w:rsid w:val="00CB0673"/>
    <w:rsid w:val="00CB22DC"/>
    <w:rsid w:val="00CC0350"/>
    <w:rsid w:val="00CC2F13"/>
    <w:rsid w:val="00CF15E6"/>
    <w:rsid w:val="00D02EDB"/>
    <w:rsid w:val="00D062CC"/>
    <w:rsid w:val="00D11036"/>
    <w:rsid w:val="00D36746"/>
    <w:rsid w:val="00D43304"/>
    <w:rsid w:val="00D62959"/>
    <w:rsid w:val="00D661B5"/>
    <w:rsid w:val="00D67883"/>
    <w:rsid w:val="00D760AD"/>
    <w:rsid w:val="00D76178"/>
    <w:rsid w:val="00DA1992"/>
    <w:rsid w:val="00DA705B"/>
    <w:rsid w:val="00DB735D"/>
    <w:rsid w:val="00DD400F"/>
    <w:rsid w:val="00DE2315"/>
    <w:rsid w:val="00DF4C8A"/>
    <w:rsid w:val="00E146B5"/>
    <w:rsid w:val="00E26830"/>
    <w:rsid w:val="00E35A49"/>
    <w:rsid w:val="00E37F77"/>
    <w:rsid w:val="00E40548"/>
    <w:rsid w:val="00E44F88"/>
    <w:rsid w:val="00E538C2"/>
    <w:rsid w:val="00E53F44"/>
    <w:rsid w:val="00E92568"/>
    <w:rsid w:val="00E95307"/>
    <w:rsid w:val="00E95B5A"/>
    <w:rsid w:val="00ED4F24"/>
    <w:rsid w:val="00EE66C4"/>
    <w:rsid w:val="00EE6A90"/>
    <w:rsid w:val="00EF7F5E"/>
    <w:rsid w:val="00F42F12"/>
    <w:rsid w:val="00F63122"/>
    <w:rsid w:val="00F70571"/>
    <w:rsid w:val="00F77CF9"/>
    <w:rsid w:val="00F9742E"/>
    <w:rsid w:val="00FA43D0"/>
    <w:rsid w:val="00FD360A"/>
    <w:rsid w:val="00FF28E6"/>
    <w:rsid w:val="00FF7B89"/>
    <w:rsid w:val="00FF7D2F"/>
    <w:rsid w:val="022261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206E15D4-CF88-4542-9D14-3E43244C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03-text0">
    <w:name w:val="03-text"/>
    <w:basedOn w:val="Standard"/>
    <w:rsid w:val="004D0E24"/>
    <w:pPr>
      <w:keepLine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630390"/>
    <w:pPr>
      <w:spacing w:after="0" w:line="240" w:lineRule="auto"/>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ntinental.de/mediathek"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ntinental-presse.de/" TargetMode="External"/><Relationship Id="rId2" Type="http://schemas.openxmlformats.org/officeDocument/2006/relationships/customXml" Target="../customXml/item2.xml"/><Relationship Id="rId16" Type="http://schemas.openxmlformats.org/officeDocument/2006/relationships/hyperlink" Target="http://www.continental-reifen.d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atrick.erdmann@conti.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33BBE1E991E5F4E9A9F4E4119925F37" ma:contentTypeVersion="17" ma:contentTypeDescription="Ein neues Dokument erstellen." ma:contentTypeScope="" ma:versionID="9a5662862d156ba3b9658012f4873656">
  <xsd:schema xmlns:xsd="http://www.w3.org/2001/XMLSchema" xmlns:xs="http://www.w3.org/2001/XMLSchema" xmlns:p="http://schemas.microsoft.com/office/2006/metadata/properties" xmlns:ns2="a74a54ca-1760-4925-a1b2-00c0d10b6d4e" xmlns:ns3="0185db2b-c923-4592-bac0-b2ac1afa0ff5" targetNamespace="http://schemas.microsoft.com/office/2006/metadata/properties" ma:root="true" ma:fieldsID="532bbdfde15a98eb5803bd047af3d621" ns2:_="" ns3:_="">
    <xsd:import namespace="a74a54ca-1760-4925-a1b2-00c0d10b6d4e"/>
    <xsd:import namespace="0185db2b-c923-4592-bac0-b2ac1afa0f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a54ca-1760-4925-a1b2-00c0d10b6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eda2b84-7b9c-4109-bb73-211c9f8484d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5db2b-c923-4592-bac0-b2ac1afa0ff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185db2b-c923-4592-bac0-b2ac1afa0ff5">
      <UserInfo>
        <DisplayName/>
        <AccountId xsi:nil="true"/>
        <AccountType/>
      </UserInfo>
    </SharedWithUsers>
    <lcf76f155ced4ddcb4097134ff3c332f xmlns="a74a54ca-1760-4925-a1b2-00c0d10b6d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B72410-2950-4684-B42E-37339E977F75}">
  <ds:schemaRefs>
    <ds:schemaRef ds:uri="http://schemas.openxmlformats.org/officeDocument/2006/bibliography"/>
  </ds:schemaRefs>
</ds:datastoreItem>
</file>

<file path=customXml/itemProps2.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3.xml><?xml version="1.0" encoding="utf-8"?>
<ds:datastoreItem xmlns:ds="http://schemas.openxmlformats.org/officeDocument/2006/customXml" ds:itemID="{C21E61A7-6FA7-4651-AA95-CC5FA6D26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a54ca-1760-4925-a1b2-00c0d10b6d4e"/>
    <ds:schemaRef ds:uri="0185db2b-c923-4592-bac0-b2ac1afa0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 ds:uri="0185db2b-c923-4592-bac0-b2ac1afa0ff5"/>
    <ds:schemaRef ds:uri="a74a54ca-1760-4925-a1b2-00c0d10b6d4e"/>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3513</Characters>
  <Application>Microsoft Office Word</Application>
  <DocSecurity>0</DocSecurity>
  <Lines>58</Lines>
  <Paragraphs>20</Paragraphs>
  <ScaleCrop>false</ScaleCrop>
  <Manager/>
  <Company/>
  <LinksUpToDate>false</LinksUpToDate>
  <CharactersWithSpaces>3980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Kouker, Arne</dc:creator>
  <cp:keywords/>
  <dc:description/>
  <cp:lastModifiedBy>Hopitzan, Pia</cp:lastModifiedBy>
  <cp:revision>3</cp:revision>
  <cp:lastPrinted>2024-04-10T11:05:00Z</cp:lastPrinted>
  <dcterms:created xsi:type="dcterms:W3CDTF">2024-04-16T13:17:00Z</dcterms:created>
  <dcterms:modified xsi:type="dcterms:W3CDTF">2024-04-16T13:17:00Z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Order">
    <vt:i4>4493200</vt:i4>
  </property>
  <property fmtid="{D5CDD505-2E9C-101B-9397-08002B2CF9AE}" pid="7" name="_ExtendedDescription">
    <vt:lpwstr/>
  </property>
  <property fmtid="{D5CDD505-2E9C-101B-9397-08002B2CF9AE}" pid="8" name="TriggerFlowInfo">
    <vt:lpwstr/>
  </property>
  <property fmtid="{D5CDD505-2E9C-101B-9397-08002B2CF9AE}" pid="9" name="MSIP_Label_6006a9c5-d130-408c-bc8e-3b5ecdb17aa0_Enabled">
    <vt:lpwstr>true</vt:lpwstr>
  </property>
  <property fmtid="{D5CDD505-2E9C-101B-9397-08002B2CF9AE}" pid="10" name="MSIP_Label_6006a9c5-d130-408c-bc8e-3b5ecdb17aa0_SetDate">
    <vt:lpwstr>2022-08-25T11:07:47Z</vt:lpwstr>
  </property>
  <property fmtid="{D5CDD505-2E9C-101B-9397-08002B2CF9AE}" pid="11" name="MSIP_Label_6006a9c5-d130-408c-bc8e-3b5ecdb17aa0_Method">
    <vt:lpwstr>Standard</vt:lpwstr>
  </property>
  <property fmtid="{D5CDD505-2E9C-101B-9397-08002B2CF9AE}" pid="12" name="MSIP_Label_6006a9c5-d130-408c-bc8e-3b5ecdb17aa0_Name">
    <vt:lpwstr>Recipients Have Full Control​</vt:lpwstr>
  </property>
  <property fmtid="{D5CDD505-2E9C-101B-9397-08002B2CF9AE}" pid="13" name="MSIP_Label_6006a9c5-d130-408c-bc8e-3b5ecdb17aa0_SiteId">
    <vt:lpwstr>8d4b558f-7b2e-40ba-ad1f-e04d79e6265a</vt:lpwstr>
  </property>
  <property fmtid="{D5CDD505-2E9C-101B-9397-08002B2CF9AE}" pid="14" name="MSIP_Label_6006a9c5-d130-408c-bc8e-3b5ecdb17aa0_ActionId">
    <vt:lpwstr>762f11e5-78ef-4a50-b65f-c39c1c7f841b</vt:lpwstr>
  </property>
  <property fmtid="{D5CDD505-2E9C-101B-9397-08002B2CF9AE}" pid="15" name="MSIP_Label_6006a9c5-d130-408c-bc8e-3b5ecdb17aa0_ContentBits">
    <vt:lpwstr>2</vt:lpwstr>
  </property>
  <property fmtid="{D5CDD505-2E9C-101B-9397-08002B2CF9AE}" pid="16" name="MediaServiceImageTags">
    <vt:lpwstr/>
  </property>
  <property fmtid="{D5CDD505-2E9C-101B-9397-08002B2CF9AE}" pid="17" name="ContentTypeId">
    <vt:lpwstr>0x010100733BBE1E991E5F4E9A9F4E4119925F37</vt:lpwstr>
  </property>
</Properties>
</file>